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04AC" w14:textId="44A24535" w:rsidR="00FF443F" w:rsidRDefault="001B43AB" w:rsidP="00394988">
      <w:pPr>
        <w:pStyle w:val="Paragraphedeliste"/>
        <w:numPr>
          <w:ilvl w:val="0"/>
          <w:numId w:val="1"/>
        </w:numPr>
      </w:pPr>
      <w:r>
        <w:t>Monsieur Gérard Liot, Maire actuel, accueille les nouveaux conseillers municipaux et confie la présidence à la doyenne de l’assemblée</w:t>
      </w:r>
      <w:r w:rsidR="00F911DD">
        <w:t>,</w:t>
      </w:r>
      <w:r>
        <w:t xml:space="preserve"> Madame Régine Liot.</w:t>
      </w:r>
    </w:p>
    <w:p w14:paraId="2850852E" w14:textId="77777777" w:rsidR="00394988" w:rsidRDefault="00394988" w:rsidP="00394988">
      <w:pPr>
        <w:pStyle w:val="Paragraphedeliste"/>
      </w:pPr>
    </w:p>
    <w:p w14:paraId="27D3E8CB" w14:textId="4BB1F2AF" w:rsidR="001B43AB" w:rsidRDefault="001B43AB" w:rsidP="00394988">
      <w:pPr>
        <w:pStyle w:val="Paragraphedeliste"/>
        <w:numPr>
          <w:ilvl w:val="0"/>
          <w:numId w:val="1"/>
        </w:numPr>
      </w:pPr>
      <w:r>
        <w:t>Madame Liot prend la présidence de l’assemblée et procède à l’appel des nouveaux élus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5"/>
        <w:gridCol w:w="6491"/>
      </w:tblGrid>
      <w:tr w:rsidR="00F911DD" w14:paraId="35535E32" w14:textId="77777777" w:rsidTr="00F911DD">
        <w:trPr>
          <w:trHeight w:hRule="exact" w:val="567"/>
          <w:jc w:val="center"/>
        </w:trPr>
        <w:tc>
          <w:tcPr>
            <w:tcW w:w="2435" w:type="dxa"/>
            <w:vAlign w:val="bottom"/>
          </w:tcPr>
          <w:p w14:paraId="1A39540D" w14:textId="77777777" w:rsidR="00F911DD" w:rsidRDefault="00F911DD" w:rsidP="00F911DD">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245A3FEE" w14:textId="016550E0" w:rsidR="00F911DD" w:rsidRDefault="00F911DD" w:rsidP="00F911DD">
            <w:pPr>
              <w:tabs>
                <w:tab w:val="left" w:leader="dot" w:pos="1026"/>
                <w:tab w:val="left" w:leader="dot" w:pos="3402"/>
                <w:tab w:val="left" w:leader="dot" w:pos="15876"/>
              </w:tabs>
              <w:spacing w:after="80"/>
              <w:rPr>
                <w:rFonts w:ascii="Arial" w:hAnsi="Arial"/>
                <w:sz w:val="22"/>
              </w:rPr>
            </w:pPr>
            <w:r>
              <w:rPr>
                <w:rFonts w:ascii="Arial" w:hAnsi="Arial"/>
                <w:sz w:val="22"/>
              </w:rPr>
              <w:t>LIOT GERARD</w:t>
            </w:r>
          </w:p>
        </w:tc>
      </w:tr>
      <w:tr w:rsidR="00F911DD" w14:paraId="7941576D" w14:textId="77777777" w:rsidTr="00F911DD">
        <w:trPr>
          <w:trHeight w:hRule="exact" w:val="567"/>
          <w:jc w:val="center"/>
        </w:trPr>
        <w:tc>
          <w:tcPr>
            <w:tcW w:w="2435" w:type="dxa"/>
            <w:vAlign w:val="bottom"/>
          </w:tcPr>
          <w:p w14:paraId="5A51865B" w14:textId="77777777" w:rsidR="00F911DD" w:rsidRDefault="00F911DD"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049C3F9F" w14:textId="77777777" w:rsidR="00F911DD" w:rsidRDefault="00F911DD" w:rsidP="008C6FCF">
            <w:pPr>
              <w:tabs>
                <w:tab w:val="left" w:leader="dot" w:pos="6152"/>
                <w:tab w:val="left" w:leader="dot" w:pos="15876"/>
              </w:tabs>
              <w:spacing w:after="80"/>
              <w:rPr>
                <w:rFonts w:ascii="Arial" w:hAnsi="Arial"/>
                <w:sz w:val="22"/>
              </w:rPr>
            </w:pPr>
            <w:r>
              <w:rPr>
                <w:rFonts w:ascii="Arial" w:hAnsi="Arial"/>
                <w:sz w:val="22"/>
              </w:rPr>
              <w:t>PARIS PATRICK</w:t>
            </w:r>
          </w:p>
        </w:tc>
      </w:tr>
      <w:tr w:rsidR="00F911DD" w14:paraId="508448BF" w14:textId="77777777" w:rsidTr="00F911DD">
        <w:trPr>
          <w:trHeight w:hRule="exact" w:val="567"/>
          <w:jc w:val="center"/>
        </w:trPr>
        <w:tc>
          <w:tcPr>
            <w:tcW w:w="2435" w:type="dxa"/>
            <w:vAlign w:val="bottom"/>
          </w:tcPr>
          <w:p w14:paraId="7D2DD5C5" w14:textId="77777777" w:rsidR="00F911DD" w:rsidRDefault="00F911DD"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626ED23D" w14:textId="77777777" w:rsidR="00F911DD" w:rsidRDefault="00F911DD" w:rsidP="008C6FCF">
            <w:pPr>
              <w:tabs>
                <w:tab w:val="left" w:leader="dot" w:pos="6152"/>
                <w:tab w:val="left" w:leader="dot" w:pos="15876"/>
              </w:tabs>
              <w:spacing w:after="80"/>
              <w:rPr>
                <w:rFonts w:ascii="Arial" w:hAnsi="Arial"/>
                <w:sz w:val="22"/>
              </w:rPr>
            </w:pPr>
            <w:r>
              <w:rPr>
                <w:rFonts w:ascii="Arial" w:hAnsi="Arial"/>
                <w:sz w:val="22"/>
              </w:rPr>
              <w:t>LEHEMBRE PIERRE-YVES</w:t>
            </w:r>
          </w:p>
        </w:tc>
      </w:tr>
      <w:tr w:rsidR="00F911DD" w14:paraId="39FDC5B4" w14:textId="77777777" w:rsidTr="00F911DD">
        <w:trPr>
          <w:trHeight w:hRule="exact" w:val="567"/>
          <w:jc w:val="center"/>
        </w:trPr>
        <w:tc>
          <w:tcPr>
            <w:tcW w:w="2435" w:type="dxa"/>
            <w:vAlign w:val="bottom"/>
          </w:tcPr>
          <w:p w14:paraId="7DE7B860" w14:textId="77777777" w:rsidR="00F911DD" w:rsidRDefault="00F911DD"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3D9937C8" w14:textId="77777777" w:rsidR="00F911DD" w:rsidRDefault="00F911DD" w:rsidP="008C6FCF">
            <w:pPr>
              <w:tabs>
                <w:tab w:val="left" w:leader="dot" w:pos="6152"/>
                <w:tab w:val="left" w:leader="dot" w:pos="15876"/>
              </w:tabs>
              <w:spacing w:after="80"/>
              <w:rPr>
                <w:rFonts w:ascii="Arial" w:hAnsi="Arial"/>
                <w:sz w:val="22"/>
              </w:rPr>
            </w:pPr>
            <w:r>
              <w:rPr>
                <w:rFonts w:ascii="Arial" w:hAnsi="Arial"/>
                <w:sz w:val="22"/>
              </w:rPr>
              <w:t>SOENEN VINCENT</w:t>
            </w:r>
          </w:p>
        </w:tc>
      </w:tr>
      <w:tr w:rsidR="00F911DD" w14:paraId="3D59E1FE" w14:textId="77777777" w:rsidTr="00F911DD">
        <w:trPr>
          <w:trHeight w:hRule="exact" w:val="567"/>
          <w:jc w:val="center"/>
        </w:trPr>
        <w:tc>
          <w:tcPr>
            <w:tcW w:w="2435" w:type="dxa"/>
            <w:vAlign w:val="bottom"/>
          </w:tcPr>
          <w:p w14:paraId="57966042" w14:textId="77777777" w:rsidR="00F911DD" w:rsidRDefault="00F911DD"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3EF7A3F6" w14:textId="77777777" w:rsidR="00F911DD" w:rsidRDefault="00F911DD" w:rsidP="00F911DD">
            <w:pPr>
              <w:tabs>
                <w:tab w:val="left" w:leader="dot" w:pos="6152"/>
                <w:tab w:val="left" w:leader="dot" w:pos="15876"/>
              </w:tabs>
              <w:spacing w:after="80"/>
              <w:rPr>
                <w:rFonts w:ascii="Arial" w:hAnsi="Arial"/>
                <w:sz w:val="22"/>
              </w:rPr>
            </w:pPr>
            <w:r>
              <w:rPr>
                <w:rFonts w:ascii="Arial" w:hAnsi="Arial"/>
                <w:sz w:val="22"/>
              </w:rPr>
              <w:t>PASQUEREAU LAURENT</w:t>
            </w:r>
          </w:p>
        </w:tc>
      </w:tr>
      <w:tr w:rsidR="00F911DD" w14:paraId="03203997" w14:textId="77777777" w:rsidTr="00F911DD">
        <w:trPr>
          <w:trHeight w:hRule="exact" w:val="567"/>
          <w:jc w:val="center"/>
        </w:trPr>
        <w:tc>
          <w:tcPr>
            <w:tcW w:w="2435" w:type="dxa"/>
            <w:vAlign w:val="bottom"/>
          </w:tcPr>
          <w:p w14:paraId="3C3FAE02" w14:textId="77777777" w:rsidR="00F911DD" w:rsidRDefault="00F911DD"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Mme</w:t>
            </w:r>
          </w:p>
        </w:tc>
        <w:tc>
          <w:tcPr>
            <w:tcW w:w="6491" w:type="dxa"/>
            <w:vAlign w:val="bottom"/>
          </w:tcPr>
          <w:p w14:paraId="7203494E" w14:textId="77777777" w:rsidR="00F911DD" w:rsidRDefault="00F911DD" w:rsidP="008C6FCF">
            <w:pPr>
              <w:tabs>
                <w:tab w:val="left" w:leader="dot" w:pos="6152"/>
                <w:tab w:val="left" w:leader="dot" w:pos="15876"/>
              </w:tabs>
              <w:spacing w:after="80"/>
              <w:rPr>
                <w:rFonts w:ascii="Arial" w:hAnsi="Arial"/>
                <w:sz w:val="22"/>
              </w:rPr>
            </w:pPr>
            <w:r>
              <w:rPr>
                <w:rFonts w:ascii="Arial" w:hAnsi="Arial"/>
                <w:sz w:val="22"/>
              </w:rPr>
              <w:t>COUSSAUD Béatrice</w:t>
            </w:r>
          </w:p>
        </w:tc>
      </w:tr>
      <w:tr w:rsidR="00F911DD" w14:paraId="48BF8321" w14:textId="77777777" w:rsidTr="00F911DD">
        <w:trPr>
          <w:trHeight w:hRule="exact" w:val="567"/>
          <w:jc w:val="center"/>
        </w:trPr>
        <w:tc>
          <w:tcPr>
            <w:tcW w:w="2435" w:type="dxa"/>
            <w:vAlign w:val="bottom"/>
          </w:tcPr>
          <w:p w14:paraId="064DF9E6" w14:textId="77777777" w:rsidR="00F911DD" w:rsidRDefault="00F911DD"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Mme</w:t>
            </w:r>
          </w:p>
        </w:tc>
        <w:tc>
          <w:tcPr>
            <w:tcW w:w="6491" w:type="dxa"/>
            <w:vAlign w:val="bottom"/>
          </w:tcPr>
          <w:p w14:paraId="7878AE31" w14:textId="77777777" w:rsidR="00F911DD" w:rsidRDefault="00F911DD" w:rsidP="008C6FCF">
            <w:pPr>
              <w:tabs>
                <w:tab w:val="left" w:leader="dot" w:pos="6152"/>
                <w:tab w:val="left" w:leader="dot" w:pos="15876"/>
              </w:tabs>
              <w:spacing w:after="80"/>
              <w:rPr>
                <w:rFonts w:ascii="Arial" w:hAnsi="Arial"/>
                <w:sz w:val="22"/>
              </w:rPr>
            </w:pPr>
            <w:r>
              <w:rPr>
                <w:rFonts w:ascii="Arial" w:hAnsi="Arial"/>
                <w:sz w:val="22"/>
              </w:rPr>
              <w:t>RAHARINESY JOËLLE</w:t>
            </w:r>
          </w:p>
        </w:tc>
      </w:tr>
      <w:tr w:rsidR="00F911DD" w14:paraId="043E3E6B" w14:textId="77777777" w:rsidTr="00F911DD">
        <w:trPr>
          <w:trHeight w:hRule="exact" w:val="567"/>
          <w:jc w:val="center"/>
        </w:trPr>
        <w:tc>
          <w:tcPr>
            <w:tcW w:w="2435" w:type="dxa"/>
            <w:vAlign w:val="bottom"/>
          </w:tcPr>
          <w:p w14:paraId="761664EC" w14:textId="77777777" w:rsidR="00F911DD" w:rsidRDefault="00F911DD"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Mme</w:t>
            </w:r>
          </w:p>
        </w:tc>
        <w:tc>
          <w:tcPr>
            <w:tcW w:w="6491" w:type="dxa"/>
            <w:vAlign w:val="bottom"/>
          </w:tcPr>
          <w:p w14:paraId="542AAD11" w14:textId="77777777" w:rsidR="00F911DD" w:rsidRDefault="00F911DD" w:rsidP="008C6FCF">
            <w:pPr>
              <w:tabs>
                <w:tab w:val="left" w:leader="dot" w:pos="6152"/>
                <w:tab w:val="left" w:leader="dot" w:pos="15876"/>
              </w:tabs>
              <w:spacing w:after="80"/>
              <w:rPr>
                <w:rFonts w:ascii="Arial" w:hAnsi="Arial"/>
                <w:sz w:val="22"/>
              </w:rPr>
            </w:pPr>
            <w:r>
              <w:rPr>
                <w:rFonts w:ascii="Arial" w:hAnsi="Arial"/>
                <w:sz w:val="22"/>
              </w:rPr>
              <w:t>LEGEAY KARINE</w:t>
            </w:r>
          </w:p>
        </w:tc>
      </w:tr>
      <w:tr w:rsidR="00F911DD" w14:paraId="1289150F" w14:textId="77777777" w:rsidTr="00F911DD">
        <w:trPr>
          <w:trHeight w:hRule="exact" w:val="567"/>
          <w:jc w:val="center"/>
        </w:trPr>
        <w:tc>
          <w:tcPr>
            <w:tcW w:w="2435" w:type="dxa"/>
            <w:vAlign w:val="bottom"/>
          </w:tcPr>
          <w:p w14:paraId="62ED4F28" w14:textId="77777777" w:rsidR="00F911DD" w:rsidRDefault="00F911DD"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4502ABE4" w14:textId="77777777" w:rsidR="00F911DD" w:rsidRDefault="00F911DD" w:rsidP="008C6FCF">
            <w:pPr>
              <w:tabs>
                <w:tab w:val="left" w:leader="dot" w:pos="6152"/>
                <w:tab w:val="left" w:leader="dot" w:pos="15876"/>
              </w:tabs>
              <w:spacing w:after="80"/>
              <w:rPr>
                <w:rFonts w:ascii="Arial" w:hAnsi="Arial"/>
                <w:sz w:val="22"/>
              </w:rPr>
            </w:pPr>
            <w:r>
              <w:rPr>
                <w:rFonts w:ascii="Arial" w:hAnsi="Arial"/>
                <w:sz w:val="22"/>
              </w:rPr>
              <w:t>FONDRAT YOHANN</w:t>
            </w:r>
          </w:p>
        </w:tc>
      </w:tr>
      <w:tr w:rsidR="00F911DD" w14:paraId="3D886E67" w14:textId="77777777" w:rsidTr="00F911DD">
        <w:trPr>
          <w:trHeight w:hRule="exact" w:val="567"/>
          <w:jc w:val="center"/>
        </w:trPr>
        <w:tc>
          <w:tcPr>
            <w:tcW w:w="2435" w:type="dxa"/>
            <w:vAlign w:val="bottom"/>
          </w:tcPr>
          <w:p w14:paraId="2FF9A203" w14:textId="77777777" w:rsidR="00F911DD" w:rsidRDefault="00F911DD"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16C92476" w14:textId="497A3432" w:rsidR="00F911DD" w:rsidRDefault="00F911DD" w:rsidP="008C6FCF">
            <w:pPr>
              <w:tabs>
                <w:tab w:val="left" w:leader="dot" w:pos="6152"/>
                <w:tab w:val="left" w:leader="dot" w:pos="15876"/>
              </w:tabs>
              <w:spacing w:after="80"/>
              <w:rPr>
                <w:rFonts w:ascii="Arial" w:hAnsi="Arial"/>
                <w:sz w:val="22"/>
              </w:rPr>
            </w:pPr>
            <w:r>
              <w:rPr>
                <w:rFonts w:ascii="Arial" w:hAnsi="Arial"/>
                <w:sz w:val="22"/>
              </w:rPr>
              <w:t>LEGRAND XAVIER excusé, donne procuration à M. XX</w:t>
            </w:r>
          </w:p>
        </w:tc>
      </w:tr>
      <w:tr w:rsidR="00F911DD" w14:paraId="733B15D3" w14:textId="77777777" w:rsidTr="00F911DD">
        <w:trPr>
          <w:trHeight w:hRule="exact" w:val="567"/>
          <w:jc w:val="center"/>
        </w:trPr>
        <w:tc>
          <w:tcPr>
            <w:tcW w:w="2435" w:type="dxa"/>
            <w:vAlign w:val="bottom"/>
          </w:tcPr>
          <w:p w14:paraId="36002D5A" w14:textId="77777777" w:rsidR="00F911DD" w:rsidRDefault="00F911DD"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Mme</w:t>
            </w:r>
          </w:p>
        </w:tc>
        <w:tc>
          <w:tcPr>
            <w:tcW w:w="6491" w:type="dxa"/>
            <w:vAlign w:val="bottom"/>
          </w:tcPr>
          <w:p w14:paraId="3FD8978F" w14:textId="77777777" w:rsidR="00F911DD" w:rsidRDefault="00F911DD" w:rsidP="008C6FCF">
            <w:pPr>
              <w:tabs>
                <w:tab w:val="left" w:leader="dot" w:pos="6152"/>
                <w:tab w:val="left" w:leader="dot" w:pos="15876"/>
              </w:tabs>
              <w:spacing w:after="80"/>
              <w:rPr>
                <w:rFonts w:ascii="Arial" w:hAnsi="Arial"/>
                <w:sz w:val="22"/>
              </w:rPr>
            </w:pPr>
            <w:r>
              <w:rPr>
                <w:rFonts w:ascii="Arial" w:hAnsi="Arial"/>
                <w:sz w:val="22"/>
              </w:rPr>
              <w:t>CHAMBRE GWENAËLLE</w:t>
            </w:r>
          </w:p>
        </w:tc>
      </w:tr>
      <w:tr w:rsidR="00F911DD" w14:paraId="33716657" w14:textId="77777777" w:rsidTr="00F911DD">
        <w:trPr>
          <w:trHeight w:hRule="exact" w:val="567"/>
          <w:jc w:val="center"/>
        </w:trPr>
        <w:tc>
          <w:tcPr>
            <w:tcW w:w="2435" w:type="dxa"/>
            <w:vAlign w:val="bottom"/>
          </w:tcPr>
          <w:p w14:paraId="3CC1276E" w14:textId="77777777" w:rsidR="00F911DD" w:rsidRDefault="00F911DD"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 xml:space="preserve">M. </w:t>
            </w:r>
          </w:p>
        </w:tc>
        <w:tc>
          <w:tcPr>
            <w:tcW w:w="6491" w:type="dxa"/>
            <w:vAlign w:val="bottom"/>
          </w:tcPr>
          <w:p w14:paraId="59127077" w14:textId="77777777" w:rsidR="00F911DD" w:rsidRDefault="00F911DD" w:rsidP="008C6FCF">
            <w:pPr>
              <w:tabs>
                <w:tab w:val="left" w:leader="dot" w:pos="6152"/>
                <w:tab w:val="left" w:leader="dot" w:pos="15876"/>
              </w:tabs>
              <w:spacing w:after="80"/>
              <w:rPr>
                <w:rFonts w:ascii="Arial" w:hAnsi="Arial"/>
                <w:sz w:val="22"/>
              </w:rPr>
            </w:pPr>
            <w:r>
              <w:rPr>
                <w:rFonts w:ascii="Arial" w:hAnsi="Arial"/>
                <w:sz w:val="22"/>
              </w:rPr>
              <w:t>CHAMBRE DAMIEN</w:t>
            </w:r>
          </w:p>
        </w:tc>
      </w:tr>
      <w:tr w:rsidR="00F911DD" w14:paraId="5D6A8A9E" w14:textId="77777777" w:rsidTr="00F911DD">
        <w:trPr>
          <w:trHeight w:hRule="exact" w:val="567"/>
          <w:jc w:val="center"/>
        </w:trPr>
        <w:tc>
          <w:tcPr>
            <w:tcW w:w="2435" w:type="dxa"/>
            <w:vAlign w:val="bottom"/>
          </w:tcPr>
          <w:p w14:paraId="206FDAAB" w14:textId="77777777" w:rsidR="00F911DD" w:rsidRDefault="00F911DD"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 xml:space="preserve">Mme </w:t>
            </w:r>
          </w:p>
        </w:tc>
        <w:tc>
          <w:tcPr>
            <w:tcW w:w="6491" w:type="dxa"/>
            <w:vAlign w:val="bottom"/>
          </w:tcPr>
          <w:p w14:paraId="7E249B66" w14:textId="77777777" w:rsidR="00F911DD" w:rsidRDefault="00F911DD" w:rsidP="008C6FCF">
            <w:pPr>
              <w:tabs>
                <w:tab w:val="left" w:leader="dot" w:pos="6152"/>
                <w:tab w:val="left" w:leader="dot" w:pos="15876"/>
              </w:tabs>
              <w:spacing w:after="80"/>
              <w:rPr>
                <w:rFonts w:ascii="Arial" w:hAnsi="Arial"/>
                <w:sz w:val="22"/>
              </w:rPr>
            </w:pPr>
            <w:r>
              <w:rPr>
                <w:rFonts w:ascii="Arial" w:hAnsi="Arial"/>
                <w:sz w:val="22"/>
              </w:rPr>
              <w:t>PRIAT-LAMON ELODIE</w:t>
            </w:r>
          </w:p>
        </w:tc>
      </w:tr>
      <w:tr w:rsidR="00F911DD" w14:paraId="1CA129E1" w14:textId="77777777" w:rsidTr="00F911DD">
        <w:trPr>
          <w:trHeight w:hRule="exact" w:val="567"/>
          <w:jc w:val="center"/>
        </w:trPr>
        <w:tc>
          <w:tcPr>
            <w:tcW w:w="2435" w:type="dxa"/>
            <w:vAlign w:val="bottom"/>
          </w:tcPr>
          <w:p w14:paraId="5B54C542" w14:textId="77777777" w:rsidR="00F911DD" w:rsidRDefault="00F911DD"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 xml:space="preserve">Mme </w:t>
            </w:r>
          </w:p>
        </w:tc>
        <w:tc>
          <w:tcPr>
            <w:tcW w:w="6491" w:type="dxa"/>
            <w:vAlign w:val="bottom"/>
          </w:tcPr>
          <w:p w14:paraId="5E206A76" w14:textId="77777777" w:rsidR="00F911DD" w:rsidRDefault="00F911DD" w:rsidP="008C6FCF">
            <w:pPr>
              <w:tabs>
                <w:tab w:val="left" w:leader="dot" w:pos="6152"/>
                <w:tab w:val="left" w:leader="dot" w:pos="15876"/>
              </w:tabs>
              <w:spacing w:after="80"/>
              <w:rPr>
                <w:rFonts w:ascii="Arial" w:hAnsi="Arial"/>
                <w:sz w:val="22"/>
              </w:rPr>
            </w:pPr>
            <w:r>
              <w:rPr>
                <w:rFonts w:ascii="Arial" w:hAnsi="Arial"/>
                <w:sz w:val="22"/>
              </w:rPr>
              <w:t>FEUILLADE EMELINE</w:t>
            </w:r>
          </w:p>
        </w:tc>
      </w:tr>
      <w:tr w:rsidR="00CC50B8" w14:paraId="761B254A" w14:textId="77777777" w:rsidTr="008C6FCF">
        <w:trPr>
          <w:trHeight w:hRule="exact" w:val="567"/>
          <w:jc w:val="center"/>
        </w:trPr>
        <w:tc>
          <w:tcPr>
            <w:tcW w:w="2435" w:type="dxa"/>
            <w:vAlign w:val="bottom"/>
          </w:tcPr>
          <w:p w14:paraId="027815AD" w14:textId="77777777" w:rsidR="00CC50B8" w:rsidRDefault="00CC50B8"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Mme</w:t>
            </w:r>
          </w:p>
        </w:tc>
        <w:tc>
          <w:tcPr>
            <w:tcW w:w="6491" w:type="dxa"/>
            <w:vAlign w:val="bottom"/>
          </w:tcPr>
          <w:p w14:paraId="53E43D93" w14:textId="77777777" w:rsidR="00CC50B8" w:rsidRDefault="00CC50B8" w:rsidP="008C6FCF">
            <w:pPr>
              <w:tabs>
                <w:tab w:val="left" w:leader="dot" w:pos="6152"/>
                <w:tab w:val="left" w:leader="dot" w:pos="15876"/>
              </w:tabs>
              <w:spacing w:after="80"/>
              <w:rPr>
                <w:rFonts w:ascii="Arial" w:hAnsi="Arial"/>
                <w:sz w:val="22"/>
              </w:rPr>
            </w:pPr>
            <w:r>
              <w:rPr>
                <w:rFonts w:ascii="Arial" w:hAnsi="Arial"/>
                <w:sz w:val="22"/>
              </w:rPr>
              <w:t>LIOT REGINE</w:t>
            </w:r>
          </w:p>
        </w:tc>
      </w:tr>
    </w:tbl>
    <w:p w14:paraId="1F2F39D7" w14:textId="77777777" w:rsidR="00CC50B8" w:rsidRDefault="00CC50B8"/>
    <w:p w14:paraId="5C865682" w14:textId="6F9AC2C7" w:rsidR="001B43AB" w:rsidRDefault="00C773A4" w:rsidP="00394988">
      <w:pPr>
        <w:pStyle w:val="Paragraphedeliste"/>
        <w:numPr>
          <w:ilvl w:val="0"/>
          <w:numId w:val="2"/>
        </w:numPr>
      </w:pPr>
      <w:r>
        <w:t>Madame Liot constate que le quorum est atteint car il y a 14 conseillers physiquement présents.</w:t>
      </w:r>
    </w:p>
    <w:p w14:paraId="48547264" w14:textId="77777777" w:rsidR="00394988" w:rsidRDefault="00394988" w:rsidP="00394988">
      <w:pPr>
        <w:pStyle w:val="Paragraphedeliste"/>
      </w:pPr>
    </w:p>
    <w:p w14:paraId="3EDF8ACC" w14:textId="6FC7F44C" w:rsidR="001B43AB" w:rsidRDefault="001B43AB" w:rsidP="00394988">
      <w:pPr>
        <w:pStyle w:val="Paragraphedeliste"/>
        <w:numPr>
          <w:ilvl w:val="0"/>
          <w:numId w:val="2"/>
        </w:numPr>
      </w:pPr>
      <w:r>
        <w:t>Madame Liot demande si quelqu’un souhaite assurer le secrétariat de séance ?</w:t>
      </w:r>
    </w:p>
    <w:p w14:paraId="7A12C6CD" w14:textId="05189C44" w:rsidR="001B43AB" w:rsidRDefault="001B43AB" w:rsidP="00394988">
      <w:pPr>
        <w:pStyle w:val="Paragraphedeliste"/>
      </w:pPr>
      <w:r>
        <w:t>Madame Béatrice Coussaud se propose et Madame Liot accepte sa</w:t>
      </w:r>
      <w:r w:rsidR="005379A8">
        <w:t xml:space="preserve"> candidature</w:t>
      </w:r>
      <w:r>
        <w:t>.</w:t>
      </w:r>
    </w:p>
    <w:p w14:paraId="149A3F18" w14:textId="77777777" w:rsidR="00295611" w:rsidRDefault="00295611" w:rsidP="00394988">
      <w:pPr>
        <w:pStyle w:val="Paragraphedeliste"/>
      </w:pPr>
    </w:p>
    <w:p w14:paraId="6D10FE5D" w14:textId="12BC1616" w:rsidR="00295611" w:rsidRDefault="00295611" w:rsidP="00295611">
      <w:pPr>
        <w:pStyle w:val="Paragraphedeliste"/>
        <w:numPr>
          <w:ilvl w:val="0"/>
          <w:numId w:val="2"/>
        </w:numPr>
      </w:pPr>
      <w:r>
        <w:t>Madame Liot demande si, avec la convocation, tous les conseillers ont reçu le procès-verbal de la réunion du 24/02/2026 et si un conseiller avait une remarque. Elle soumet l’approbation de ce procès-verbal au conseil municipal, celui-ci est approuvé à l’unanimité par l’ensemble des conseillers présents.</w:t>
      </w:r>
    </w:p>
    <w:p w14:paraId="496B00C3" w14:textId="77777777" w:rsidR="00394988" w:rsidRDefault="00394988" w:rsidP="00394988">
      <w:pPr>
        <w:pStyle w:val="Paragraphedeliste"/>
      </w:pPr>
    </w:p>
    <w:p w14:paraId="5F5B4E38" w14:textId="55CE33B7" w:rsidR="001B43AB" w:rsidRDefault="001B43AB" w:rsidP="00394988">
      <w:pPr>
        <w:pStyle w:val="Paragraphedeliste"/>
        <w:numPr>
          <w:ilvl w:val="0"/>
          <w:numId w:val="2"/>
        </w:numPr>
      </w:pPr>
      <w:r>
        <w:t>Madame Liot</w:t>
      </w:r>
      <w:r w:rsidR="00394988">
        <w:t>,</w:t>
      </w:r>
      <w:r>
        <w:t xml:space="preserve"> avant de procéder à l’élection du Maire</w:t>
      </w:r>
      <w:r w:rsidR="00394988">
        <w:t>,</w:t>
      </w:r>
      <w:r>
        <w:t xml:space="preserve"> demande 2 volontaires pour assurer le rôle d’assesseurs. Monsieur X</w:t>
      </w:r>
      <w:r w:rsidR="00394988">
        <w:t>XX et</w:t>
      </w:r>
      <w:r>
        <w:t xml:space="preserve"> Madame Y</w:t>
      </w:r>
      <w:r w:rsidR="00394988">
        <w:t>YY</w:t>
      </w:r>
      <w:r>
        <w:t xml:space="preserve"> proposent leur candidature. Madame Liot les remercie </w:t>
      </w:r>
      <w:r w:rsidR="00295611">
        <w:t>et leur demande de venir la rejoindre</w:t>
      </w:r>
      <w:r>
        <w:t>.</w:t>
      </w:r>
    </w:p>
    <w:p w14:paraId="7639E782" w14:textId="77777777" w:rsidR="00394988" w:rsidRDefault="00394988" w:rsidP="00394988">
      <w:pPr>
        <w:pStyle w:val="Paragraphedeliste"/>
      </w:pPr>
    </w:p>
    <w:p w14:paraId="346F78CF" w14:textId="77777777" w:rsidR="00394988" w:rsidRDefault="001B43AB" w:rsidP="00394988">
      <w:pPr>
        <w:pStyle w:val="Paragraphedeliste"/>
        <w:numPr>
          <w:ilvl w:val="0"/>
          <w:numId w:val="2"/>
        </w:numPr>
      </w:pPr>
      <w:r>
        <w:lastRenderedPageBreak/>
        <w:t xml:space="preserve">Madame la présidente rappelle que l’élection du Maire s’effectue à bulletin secret et demande qui est candidat. </w:t>
      </w:r>
    </w:p>
    <w:p w14:paraId="337A7278" w14:textId="77777777" w:rsidR="00394988" w:rsidRDefault="00394988" w:rsidP="00394988">
      <w:pPr>
        <w:pStyle w:val="Paragraphedeliste"/>
      </w:pPr>
    </w:p>
    <w:p w14:paraId="195AEFE0" w14:textId="359066A4" w:rsidR="001B43AB" w:rsidRDefault="001B43AB" w:rsidP="00394988">
      <w:pPr>
        <w:pStyle w:val="Paragraphedeliste"/>
      </w:pPr>
      <w:r>
        <w:t>Monsieur Liot Gérard se porte candidat à la fonction de Maire. Aucun autre candidat ne se manifestant</w:t>
      </w:r>
      <w:r w:rsidR="00394988">
        <w:t>,</w:t>
      </w:r>
      <w:r>
        <w:t xml:space="preserve"> elle propose de passer au vote.</w:t>
      </w:r>
    </w:p>
    <w:p w14:paraId="5AC8BC9C" w14:textId="03F2BEC5" w:rsidR="00C773A4" w:rsidRDefault="00C773A4" w:rsidP="00394988">
      <w:pPr>
        <w:pStyle w:val="Paragraphedeliste"/>
      </w:pPr>
      <w:r>
        <w:t>Elle demande alors aux assesseurs de distribuer les bulletins et de préparer l’urne.</w:t>
      </w:r>
    </w:p>
    <w:p w14:paraId="55054566" w14:textId="77777777" w:rsidR="00394988" w:rsidRDefault="00394988" w:rsidP="00394988">
      <w:pPr>
        <w:pStyle w:val="Paragraphedeliste"/>
      </w:pPr>
    </w:p>
    <w:p w14:paraId="4D20588B" w14:textId="71BD0484" w:rsidR="00C773A4" w:rsidRDefault="00C773A4" w:rsidP="00394988">
      <w:pPr>
        <w:pStyle w:val="Paragraphedeliste"/>
        <w:numPr>
          <w:ilvl w:val="0"/>
          <w:numId w:val="2"/>
        </w:numPr>
      </w:pPr>
      <w:r>
        <w:t>La présidente appelle ensuite chaque conseiller pour venir voter.</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5"/>
        <w:gridCol w:w="6491"/>
      </w:tblGrid>
      <w:tr w:rsidR="00CC50B8" w14:paraId="0742C89A" w14:textId="77777777" w:rsidTr="008C6FCF">
        <w:trPr>
          <w:trHeight w:hRule="exact" w:val="567"/>
          <w:jc w:val="center"/>
        </w:trPr>
        <w:tc>
          <w:tcPr>
            <w:tcW w:w="2435" w:type="dxa"/>
            <w:vAlign w:val="bottom"/>
          </w:tcPr>
          <w:p w14:paraId="318F1D9B" w14:textId="77777777" w:rsidR="00CC50B8" w:rsidRDefault="00CC50B8"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5A6F9F65" w14:textId="77777777" w:rsidR="00CC50B8" w:rsidRDefault="00CC50B8" w:rsidP="008C6FCF">
            <w:pPr>
              <w:tabs>
                <w:tab w:val="left" w:leader="dot" w:pos="1026"/>
                <w:tab w:val="left" w:leader="dot" w:pos="3402"/>
                <w:tab w:val="left" w:leader="dot" w:pos="15876"/>
              </w:tabs>
              <w:spacing w:after="80"/>
              <w:rPr>
                <w:rFonts w:ascii="Arial" w:hAnsi="Arial"/>
                <w:sz w:val="22"/>
              </w:rPr>
            </w:pPr>
            <w:r>
              <w:rPr>
                <w:rFonts w:ascii="Arial" w:hAnsi="Arial"/>
                <w:sz w:val="22"/>
              </w:rPr>
              <w:t>LIOT GERARD</w:t>
            </w:r>
          </w:p>
        </w:tc>
      </w:tr>
      <w:tr w:rsidR="00CC50B8" w14:paraId="6C4721CA" w14:textId="77777777" w:rsidTr="008C6FCF">
        <w:trPr>
          <w:trHeight w:hRule="exact" w:val="567"/>
          <w:jc w:val="center"/>
        </w:trPr>
        <w:tc>
          <w:tcPr>
            <w:tcW w:w="2435" w:type="dxa"/>
            <w:vAlign w:val="bottom"/>
          </w:tcPr>
          <w:p w14:paraId="2816666E" w14:textId="77777777" w:rsidR="00CC50B8" w:rsidRDefault="00CC50B8"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7E64636C" w14:textId="77777777" w:rsidR="00CC50B8" w:rsidRDefault="00CC50B8" w:rsidP="008C6FCF">
            <w:pPr>
              <w:tabs>
                <w:tab w:val="left" w:leader="dot" w:pos="6152"/>
                <w:tab w:val="left" w:leader="dot" w:pos="15876"/>
              </w:tabs>
              <w:spacing w:after="80"/>
              <w:rPr>
                <w:rFonts w:ascii="Arial" w:hAnsi="Arial"/>
                <w:sz w:val="22"/>
              </w:rPr>
            </w:pPr>
            <w:r>
              <w:rPr>
                <w:rFonts w:ascii="Arial" w:hAnsi="Arial"/>
                <w:sz w:val="22"/>
              </w:rPr>
              <w:t>PARIS PATRICK</w:t>
            </w:r>
          </w:p>
        </w:tc>
      </w:tr>
      <w:tr w:rsidR="00CC50B8" w14:paraId="497DAA16" w14:textId="77777777" w:rsidTr="008C6FCF">
        <w:trPr>
          <w:trHeight w:hRule="exact" w:val="567"/>
          <w:jc w:val="center"/>
        </w:trPr>
        <w:tc>
          <w:tcPr>
            <w:tcW w:w="2435" w:type="dxa"/>
            <w:vAlign w:val="bottom"/>
          </w:tcPr>
          <w:p w14:paraId="0383313A" w14:textId="77777777" w:rsidR="00CC50B8" w:rsidRDefault="00CC50B8"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5B0427F4" w14:textId="77777777" w:rsidR="00CC50B8" w:rsidRDefault="00CC50B8" w:rsidP="008C6FCF">
            <w:pPr>
              <w:tabs>
                <w:tab w:val="left" w:leader="dot" w:pos="6152"/>
                <w:tab w:val="left" w:leader="dot" w:pos="15876"/>
              </w:tabs>
              <w:spacing w:after="80"/>
              <w:rPr>
                <w:rFonts w:ascii="Arial" w:hAnsi="Arial"/>
                <w:sz w:val="22"/>
              </w:rPr>
            </w:pPr>
            <w:r>
              <w:rPr>
                <w:rFonts w:ascii="Arial" w:hAnsi="Arial"/>
                <w:sz w:val="22"/>
              </w:rPr>
              <w:t>LEHEMBRE PIERRE-YVES</w:t>
            </w:r>
          </w:p>
        </w:tc>
      </w:tr>
      <w:tr w:rsidR="00CC50B8" w14:paraId="65C466C3" w14:textId="77777777" w:rsidTr="008C6FCF">
        <w:trPr>
          <w:trHeight w:hRule="exact" w:val="567"/>
          <w:jc w:val="center"/>
        </w:trPr>
        <w:tc>
          <w:tcPr>
            <w:tcW w:w="2435" w:type="dxa"/>
            <w:vAlign w:val="bottom"/>
          </w:tcPr>
          <w:p w14:paraId="74F2DDCA" w14:textId="77777777" w:rsidR="00CC50B8" w:rsidRDefault="00CC50B8"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24337962" w14:textId="77777777" w:rsidR="00CC50B8" w:rsidRDefault="00CC50B8" w:rsidP="008C6FCF">
            <w:pPr>
              <w:tabs>
                <w:tab w:val="left" w:leader="dot" w:pos="6152"/>
                <w:tab w:val="left" w:leader="dot" w:pos="15876"/>
              </w:tabs>
              <w:spacing w:after="80"/>
              <w:rPr>
                <w:rFonts w:ascii="Arial" w:hAnsi="Arial"/>
                <w:sz w:val="22"/>
              </w:rPr>
            </w:pPr>
            <w:r>
              <w:rPr>
                <w:rFonts w:ascii="Arial" w:hAnsi="Arial"/>
                <w:sz w:val="22"/>
              </w:rPr>
              <w:t>SOENEN VINCENT</w:t>
            </w:r>
          </w:p>
        </w:tc>
      </w:tr>
      <w:tr w:rsidR="00CC50B8" w14:paraId="46BBFBBC" w14:textId="77777777" w:rsidTr="008C6FCF">
        <w:trPr>
          <w:trHeight w:hRule="exact" w:val="567"/>
          <w:jc w:val="center"/>
        </w:trPr>
        <w:tc>
          <w:tcPr>
            <w:tcW w:w="2435" w:type="dxa"/>
            <w:vAlign w:val="bottom"/>
          </w:tcPr>
          <w:p w14:paraId="3AA72F97" w14:textId="77777777" w:rsidR="00CC50B8" w:rsidRDefault="00CC50B8"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3AD98B26" w14:textId="77777777" w:rsidR="00CC50B8" w:rsidRDefault="00CC50B8" w:rsidP="008C6FCF">
            <w:pPr>
              <w:tabs>
                <w:tab w:val="left" w:leader="dot" w:pos="6152"/>
                <w:tab w:val="left" w:leader="dot" w:pos="15876"/>
              </w:tabs>
              <w:spacing w:after="80"/>
              <w:rPr>
                <w:rFonts w:ascii="Arial" w:hAnsi="Arial"/>
                <w:sz w:val="22"/>
              </w:rPr>
            </w:pPr>
            <w:r>
              <w:rPr>
                <w:rFonts w:ascii="Arial" w:hAnsi="Arial"/>
                <w:sz w:val="22"/>
              </w:rPr>
              <w:t>PASQUEREAU LAURENT</w:t>
            </w:r>
          </w:p>
        </w:tc>
      </w:tr>
      <w:tr w:rsidR="00CC50B8" w14:paraId="11D7007A" w14:textId="77777777" w:rsidTr="008C6FCF">
        <w:trPr>
          <w:trHeight w:hRule="exact" w:val="567"/>
          <w:jc w:val="center"/>
        </w:trPr>
        <w:tc>
          <w:tcPr>
            <w:tcW w:w="2435" w:type="dxa"/>
            <w:vAlign w:val="bottom"/>
          </w:tcPr>
          <w:p w14:paraId="34B5275A" w14:textId="77777777" w:rsidR="00CC50B8" w:rsidRDefault="00CC50B8"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Mme</w:t>
            </w:r>
          </w:p>
        </w:tc>
        <w:tc>
          <w:tcPr>
            <w:tcW w:w="6491" w:type="dxa"/>
            <w:vAlign w:val="bottom"/>
          </w:tcPr>
          <w:p w14:paraId="24B3692F" w14:textId="77777777" w:rsidR="00CC50B8" w:rsidRDefault="00CC50B8" w:rsidP="008C6FCF">
            <w:pPr>
              <w:tabs>
                <w:tab w:val="left" w:leader="dot" w:pos="6152"/>
                <w:tab w:val="left" w:leader="dot" w:pos="15876"/>
              </w:tabs>
              <w:spacing w:after="80"/>
              <w:rPr>
                <w:rFonts w:ascii="Arial" w:hAnsi="Arial"/>
                <w:sz w:val="22"/>
              </w:rPr>
            </w:pPr>
            <w:r>
              <w:rPr>
                <w:rFonts w:ascii="Arial" w:hAnsi="Arial"/>
                <w:sz w:val="22"/>
              </w:rPr>
              <w:t>COUSSAUD Béatrice</w:t>
            </w:r>
          </w:p>
        </w:tc>
      </w:tr>
      <w:tr w:rsidR="00CC50B8" w14:paraId="336DC3A0" w14:textId="77777777" w:rsidTr="008C6FCF">
        <w:trPr>
          <w:trHeight w:hRule="exact" w:val="567"/>
          <w:jc w:val="center"/>
        </w:trPr>
        <w:tc>
          <w:tcPr>
            <w:tcW w:w="2435" w:type="dxa"/>
            <w:vAlign w:val="bottom"/>
          </w:tcPr>
          <w:p w14:paraId="0039F7FB" w14:textId="77777777" w:rsidR="00CC50B8" w:rsidRDefault="00CC50B8"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Mme</w:t>
            </w:r>
          </w:p>
        </w:tc>
        <w:tc>
          <w:tcPr>
            <w:tcW w:w="6491" w:type="dxa"/>
            <w:vAlign w:val="bottom"/>
          </w:tcPr>
          <w:p w14:paraId="4AEAF960" w14:textId="77777777" w:rsidR="00CC50B8" w:rsidRDefault="00CC50B8" w:rsidP="008C6FCF">
            <w:pPr>
              <w:tabs>
                <w:tab w:val="left" w:leader="dot" w:pos="6152"/>
                <w:tab w:val="left" w:leader="dot" w:pos="15876"/>
              </w:tabs>
              <w:spacing w:after="80"/>
              <w:rPr>
                <w:rFonts w:ascii="Arial" w:hAnsi="Arial"/>
                <w:sz w:val="22"/>
              </w:rPr>
            </w:pPr>
            <w:r>
              <w:rPr>
                <w:rFonts w:ascii="Arial" w:hAnsi="Arial"/>
                <w:sz w:val="22"/>
              </w:rPr>
              <w:t>RAHARINESY JOËLLE</w:t>
            </w:r>
          </w:p>
        </w:tc>
      </w:tr>
      <w:tr w:rsidR="00CC50B8" w14:paraId="610BF7A4" w14:textId="77777777" w:rsidTr="008C6FCF">
        <w:trPr>
          <w:trHeight w:hRule="exact" w:val="567"/>
          <w:jc w:val="center"/>
        </w:trPr>
        <w:tc>
          <w:tcPr>
            <w:tcW w:w="2435" w:type="dxa"/>
            <w:vAlign w:val="bottom"/>
          </w:tcPr>
          <w:p w14:paraId="14F69AA2" w14:textId="77777777" w:rsidR="00CC50B8" w:rsidRDefault="00CC50B8"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Mme</w:t>
            </w:r>
          </w:p>
        </w:tc>
        <w:tc>
          <w:tcPr>
            <w:tcW w:w="6491" w:type="dxa"/>
            <w:vAlign w:val="bottom"/>
          </w:tcPr>
          <w:p w14:paraId="5396F398" w14:textId="77777777" w:rsidR="00CC50B8" w:rsidRDefault="00CC50B8" w:rsidP="008C6FCF">
            <w:pPr>
              <w:tabs>
                <w:tab w:val="left" w:leader="dot" w:pos="6152"/>
                <w:tab w:val="left" w:leader="dot" w:pos="15876"/>
              </w:tabs>
              <w:spacing w:after="80"/>
              <w:rPr>
                <w:rFonts w:ascii="Arial" w:hAnsi="Arial"/>
                <w:sz w:val="22"/>
              </w:rPr>
            </w:pPr>
            <w:r>
              <w:rPr>
                <w:rFonts w:ascii="Arial" w:hAnsi="Arial"/>
                <w:sz w:val="22"/>
              </w:rPr>
              <w:t>LEGEAY KARINE</w:t>
            </w:r>
          </w:p>
        </w:tc>
      </w:tr>
      <w:tr w:rsidR="00CC50B8" w14:paraId="2F12A612" w14:textId="77777777" w:rsidTr="008C6FCF">
        <w:trPr>
          <w:trHeight w:hRule="exact" w:val="567"/>
          <w:jc w:val="center"/>
        </w:trPr>
        <w:tc>
          <w:tcPr>
            <w:tcW w:w="2435" w:type="dxa"/>
            <w:vAlign w:val="bottom"/>
          </w:tcPr>
          <w:p w14:paraId="23283E39" w14:textId="77777777" w:rsidR="00CC50B8" w:rsidRDefault="00CC50B8"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59E7DCE8" w14:textId="77777777" w:rsidR="00CC50B8" w:rsidRDefault="00CC50B8" w:rsidP="008C6FCF">
            <w:pPr>
              <w:tabs>
                <w:tab w:val="left" w:leader="dot" w:pos="6152"/>
                <w:tab w:val="left" w:leader="dot" w:pos="15876"/>
              </w:tabs>
              <w:spacing w:after="80"/>
              <w:rPr>
                <w:rFonts w:ascii="Arial" w:hAnsi="Arial"/>
                <w:sz w:val="22"/>
              </w:rPr>
            </w:pPr>
            <w:r>
              <w:rPr>
                <w:rFonts w:ascii="Arial" w:hAnsi="Arial"/>
                <w:sz w:val="22"/>
              </w:rPr>
              <w:t>FONDRAT YOHANN</w:t>
            </w:r>
          </w:p>
        </w:tc>
      </w:tr>
      <w:tr w:rsidR="00CC50B8" w14:paraId="573001FC" w14:textId="77777777" w:rsidTr="008C6FCF">
        <w:trPr>
          <w:trHeight w:hRule="exact" w:val="567"/>
          <w:jc w:val="center"/>
        </w:trPr>
        <w:tc>
          <w:tcPr>
            <w:tcW w:w="2435" w:type="dxa"/>
            <w:vAlign w:val="bottom"/>
          </w:tcPr>
          <w:p w14:paraId="7979C8B1" w14:textId="77777777" w:rsidR="00CC50B8" w:rsidRDefault="00CC50B8"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50152B6E" w14:textId="77777777" w:rsidR="00CC50B8" w:rsidRDefault="00CC50B8" w:rsidP="008C6FCF">
            <w:pPr>
              <w:tabs>
                <w:tab w:val="left" w:leader="dot" w:pos="6152"/>
                <w:tab w:val="left" w:leader="dot" w:pos="15876"/>
              </w:tabs>
              <w:spacing w:after="80"/>
              <w:rPr>
                <w:rFonts w:ascii="Arial" w:hAnsi="Arial"/>
                <w:sz w:val="22"/>
              </w:rPr>
            </w:pPr>
            <w:r>
              <w:rPr>
                <w:rFonts w:ascii="Arial" w:hAnsi="Arial"/>
                <w:sz w:val="22"/>
              </w:rPr>
              <w:t>LEGRAND XAVIER excusé, donne procuration à M. XX</w:t>
            </w:r>
          </w:p>
        </w:tc>
      </w:tr>
      <w:tr w:rsidR="00CC50B8" w14:paraId="26CB4F4B" w14:textId="77777777" w:rsidTr="008C6FCF">
        <w:trPr>
          <w:trHeight w:hRule="exact" w:val="567"/>
          <w:jc w:val="center"/>
        </w:trPr>
        <w:tc>
          <w:tcPr>
            <w:tcW w:w="2435" w:type="dxa"/>
            <w:vAlign w:val="bottom"/>
          </w:tcPr>
          <w:p w14:paraId="67C91762" w14:textId="77777777" w:rsidR="00CC50B8" w:rsidRDefault="00CC50B8"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Mme</w:t>
            </w:r>
          </w:p>
        </w:tc>
        <w:tc>
          <w:tcPr>
            <w:tcW w:w="6491" w:type="dxa"/>
            <w:vAlign w:val="bottom"/>
          </w:tcPr>
          <w:p w14:paraId="2892E797" w14:textId="77777777" w:rsidR="00CC50B8" w:rsidRDefault="00CC50B8" w:rsidP="008C6FCF">
            <w:pPr>
              <w:tabs>
                <w:tab w:val="left" w:leader="dot" w:pos="6152"/>
                <w:tab w:val="left" w:leader="dot" w:pos="15876"/>
              </w:tabs>
              <w:spacing w:after="80"/>
              <w:rPr>
                <w:rFonts w:ascii="Arial" w:hAnsi="Arial"/>
                <w:sz w:val="22"/>
              </w:rPr>
            </w:pPr>
            <w:r>
              <w:rPr>
                <w:rFonts w:ascii="Arial" w:hAnsi="Arial"/>
                <w:sz w:val="22"/>
              </w:rPr>
              <w:t>CHAMBRE GWENAËLLE</w:t>
            </w:r>
          </w:p>
        </w:tc>
      </w:tr>
      <w:tr w:rsidR="00CC50B8" w14:paraId="4F2D9B73" w14:textId="77777777" w:rsidTr="008C6FCF">
        <w:trPr>
          <w:trHeight w:hRule="exact" w:val="567"/>
          <w:jc w:val="center"/>
        </w:trPr>
        <w:tc>
          <w:tcPr>
            <w:tcW w:w="2435" w:type="dxa"/>
            <w:vAlign w:val="bottom"/>
          </w:tcPr>
          <w:p w14:paraId="60ADB601" w14:textId="77777777" w:rsidR="00CC50B8" w:rsidRDefault="00CC50B8"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 xml:space="preserve">M. </w:t>
            </w:r>
          </w:p>
        </w:tc>
        <w:tc>
          <w:tcPr>
            <w:tcW w:w="6491" w:type="dxa"/>
            <w:vAlign w:val="bottom"/>
          </w:tcPr>
          <w:p w14:paraId="032C2254" w14:textId="77777777" w:rsidR="00CC50B8" w:rsidRDefault="00CC50B8" w:rsidP="008C6FCF">
            <w:pPr>
              <w:tabs>
                <w:tab w:val="left" w:leader="dot" w:pos="6152"/>
                <w:tab w:val="left" w:leader="dot" w:pos="15876"/>
              </w:tabs>
              <w:spacing w:after="80"/>
              <w:rPr>
                <w:rFonts w:ascii="Arial" w:hAnsi="Arial"/>
                <w:sz w:val="22"/>
              </w:rPr>
            </w:pPr>
            <w:r>
              <w:rPr>
                <w:rFonts w:ascii="Arial" w:hAnsi="Arial"/>
                <w:sz w:val="22"/>
              </w:rPr>
              <w:t>CHAMBRE DAMIEN</w:t>
            </w:r>
          </w:p>
        </w:tc>
      </w:tr>
      <w:tr w:rsidR="00CC50B8" w14:paraId="2800A0BF" w14:textId="77777777" w:rsidTr="008C6FCF">
        <w:trPr>
          <w:trHeight w:hRule="exact" w:val="567"/>
          <w:jc w:val="center"/>
        </w:trPr>
        <w:tc>
          <w:tcPr>
            <w:tcW w:w="2435" w:type="dxa"/>
            <w:vAlign w:val="bottom"/>
          </w:tcPr>
          <w:p w14:paraId="23B167B1" w14:textId="77777777" w:rsidR="00CC50B8" w:rsidRDefault="00CC50B8"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 xml:space="preserve">Mme </w:t>
            </w:r>
          </w:p>
        </w:tc>
        <w:tc>
          <w:tcPr>
            <w:tcW w:w="6491" w:type="dxa"/>
            <w:vAlign w:val="bottom"/>
          </w:tcPr>
          <w:p w14:paraId="67E3C4C5" w14:textId="77777777" w:rsidR="00CC50B8" w:rsidRDefault="00CC50B8" w:rsidP="008C6FCF">
            <w:pPr>
              <w:tabs>
                <w:tab w:val="left" w:leader="dot" w:pos="6152"/>
                <w:tab w:val="left" w:leader="dot" w:pos="15876"/>
              </w:tabs>
              <w:spacing w:after="80"/>
              <w:rPr>
                <w:rFonts w:ascii="Arial" w:hAnsi="Arial"/>
                <w:sz w:val="22"/>
              </w:rPr>
            </w:pPr>
            <w:r>
              <w:rPr>
                <w:rFonts w:ascii="Arial" w:hAnsi="Arial"/>
                <w:sz w:val="22"/>
              </w:rPr>
              <w:t>PRIAT-LAMON ELODIE</w:t>
            </w:r>
          </w:p>
        </w:tc>
      </w:tr>
      <w:tr w:rsidR="00CC50B8" w14:paraId="3B2120B9" w14:textId="77777777" w:rsidTr="008C6FCF">
        <w:trPr>
          <w:trHeight w:hRule="exact" w:val="567"/>
          <w:jc w:val="center"/>
        </w:trPr>
        <w:tc>
          <w:tcPr>
            <w:tcW w:w="2435" w:type="dxa"/>
            <w:vAlign w:val="bottom"/>
          </w:tcPr>
          <w:p w14:paraId="3B23776F" w14:textId="77777777" w:rsidR="00CC50B8" w:rsidRDefault="00CC50B8"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 xml:space="preserve">Mme </w:t>
            </w:r>
          </w:p>
        </w:tc>
        <w:tc>
          <w:tcPr>
            <w:tcW w:w="6491" w:type="dxa"/>
            <w:vAlign w:val="bottom"/>
          </w:tcPr>
          <w:p w14:paraId="5AA9B211" w14:textId="77777777" w:rsidR="00CC50B8" w:rsidRDefault="00CC50B8" w:rsidP="008C6FCF">
            <w:pPr>
              <w:tabs>
                <w:tab w:val="left" w:leader="dot" w:pos="6152"/>
                <w:tab w:val="left" w:leader="dot" w:pos="15876"/>
              </w:tabs>
              <w:spacing w:after="80"/>
              <w:rPr>
                <w:rFonts w:ascii="Arial" w:hAnsi="Arial"/>
                <w:sz w:val="22"/>
              </w:rPr>
            </w:pPr>
            <w:r>
              <w:rPr>
                <w:rFonts w:ascii="Arial" w:hAnsi="Arial"/>
                <w:sz w:val="22"/>
              </w:rPr>
              <w:t>FEUILLADE EMELINE</w:t>
            </w:r>
          </w:p>
        </w:tc>
      </w:tr>
      <w:tr w:rsidR="00CC50B8" w14:paraId="4786A155" w14:textId="77777777" w:rsidTr="008C6FCF">
        <w:trPr>
          <w:trHeight w:hRule="exact" w:val="567"/>
          <w:jc w:val="center"/>
        </w:trPr>
        <w:tc>
          <w:tcPr>
            <w:tcW w:w="2435" w:type="dxa"/>
            <w:vAlign w:val="bottom"/>
          </w:tcPr>
          <w:p w14:paraId="68DB4A9B" w14:textId="77777777" w:rsidR="00CC50B8" w:rsidRDefault="00CC50B8"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Mme</w:t>
            </w:r>
          </w:p>
        </w:tc>
        <w:tc>
          <w:tcPr>
            <w:tcW w:w="6491" w:type="dxa"/>
            <w:vAlign w:val="bottom"/>
          </w:tcPr>
          <w:p w14:paraId="3FCA1B50" w14:textId="77777777" w:rsidR="00CC50B8" w:rsidRDefault="00CC50B8" w:rsidP="008C6FCF">
            <w:pPr>
              <w:tabs>
                <w:tab w:val="left" w:leader="dot" w:pos="6152"/>
                <w:tab w:val="left" w:leader="dot" w:pos="15876"/>
              </w:tabs>
              <w:spacing w:after="80"/>
              <w:rPr>
                <w:rFonts w:ascii="Arial" w:hAnsi="Arial"/>
                <w:sz w:val="22"/>
              </w:rPr>
            </w:pPr>
            <w:r>
              <w:rPr>
                <w:rFonts w:ascii="Arial" w:hAnsi="Arial"/>
                <w:sz w:val="22"/>
              </w:rPr>
              <w:t>LIOT REGINE</w:t>
            </w:r>
          </w:p>
        </w:tc>
      </w:tr>
    </w:tbl>
    <w:p w14:paraId="1D4EB36D" w14:textId="77777777" w:rsidR="00F911DD" w:rsidRDefault="00F911DD"/>
    <w:p w14:paraId="77A3677B" w14:textId="77777777" w:rsidR="00394988" w:rsidRPr="00394988" w:rsidRDefault="0018610B" w:rsidP="00394988">
      <w:pPr>
        <w:pStyle w:val="Paragraphedeliste"/>
        <w:numPr>
          <w:ilvl w:val="0"/>
          <w:numId w:val="2"/>
        </w:numPr>
        <w:rPr>
          <w:i/>
          <w:iCs/>
          <w:color w:val="EE0000"/>
        </w:rPr>
      </w:pPr>
      <w:r>
        <w:t>Madame la présidente, après avoir constat</w:t>
      </w:r>
      <w:r w:rsidR="00394988">
        <w:t>é</w:t>
      </w:r>
      <w:r>
        <w:t xml:space="preserve"> que tous les conseillers ont voté, procède avec les assesseurs au décompte des bulletins. </w:t>
      </w:r>
    </w:p>
    <w:p w14:paraId="0B273D45" w14:textId="21D106FA" w:rsidR="00394988" w:rsidRDefault="0018610B" w:rsidP="00394988">
      <w:pPr>
        <w:pStyle w:val="Paragraphedeliste"/>
      </w:pPr>
      <w:r>
        <w:t xml:space="preserve">A l’issue de ce décompte elle proclame </w:t>
      </w:r>
      <w:r w:rsidR="00394988">
        <w:t>M</w:t>
      </w:r>
      <w:r>
        <w:t xml:space="preserve">onsieur Gérard Liot, </w:t>
      </w:r>
      <w:r w:rsidR="00295611">
        <w:t xml:space="preserve">élu </w:t>
      </w:r>
      <w:r>
        <w:t xml:space="preserve">Maire de la commune d’Aussac-Vadalle avec 15 voix. </w:t>
      </w:r>
    </w:p>
    <w:p w14:paraId="4D654416" w14:textId="5CD007FE" w:rsidR="00F911DD" w:rsidRDefault="0018610B" w:rsidP="00394988">
      <w:pPr>
        <w:pStyle w:val="Paragraphedeliste"/>
        <w:rPr>
          <w:i/>
          <w:iCs/>
          <w:color w:val="EE0000"/>
        </w:rPr>
      </w:pPr>
      <w:r>
        <w:t xml:space="preserve">Elle cède alors la présidence à Monsieur Liot. Ce dernier prend la parole pour remercier les conseillers municipaux. </w:t>
      </w:r>
      <w:r w:rsidR="00394988" w:rsidRPr="00394988">
        <w:rPr>
          <w:i/>
          <w:iCs/>
          <w:color w:val="EE0000"/>
        </w:rPr>
        <w:t>D</w:t>
      </w:r>
      <w:r w:rsidRPr="00394988">
        <w:rPr>
          <w:i/>
          <w:iCs/>
          <w:color w:val="EE0000"/>
        </w:rPr>
        <w:t>iscours</w:t>
      </w:r>
    </w:p>
    <w:p w14:paraId="3AD9BAA9" w14:textId="77777777" w:rsidR="00394988" w:rsidRPr="00394988" w:rsidRDefault="00394988" w:rsidP="00394988">
      <w:pPr>
        <w:pStyle w:val="Paragraphedeliste"/>
        <w:rPr>
          <w:i/>
          <w:iCs/>
          <w:color w:val="EE0000"/>
        </w:rPr>
      </w:pPr>
    </w:p>
    <w:p w14:paraId="3885C8DC" w14:textId="09147991" w:rsidR="0018610B" w:rsidRDefault="0018610B" w:rsidP="00394988">
      <w:pPr>
        <w:pStyle w:val="Paragraphedeliste"/>
        <w:numPr>
          <w:ilvl w:val="0"/>
          <w:numId w:val="2"/>
        </w:numPr>
      </w:pPr>
      <w:r>
        <w:t xml:space="preserve">Monsieur le Maire </w:t>
      </w:r>
      <w:r w:rsidR="00295611">
        <w:t>prend la présidence de</w:t>
      </w:r>
      <w:r>
        <w:t xml:space="preserve"> la séance et reprend le déroulé de l’ordre du jour.</w:t>
      </w:r>
    </w:p>
    <w:p w14:paraId="05C770B7" w14:textId="77777777" w:rsidR="00394988" w:rsidRDefault="00394988" w:rsidP="00394988">
      <w:pPr>
        <w:pStyle w:val="Paragraphedeliste"/>
      </w:pPr>
    </w:p>
    <w:p w14:paraId="4574B25D" w14:textId="77777777" w:rsidR="00394988" w:rsidRDefault="0018610B" w:rsidP="00394988">
      <w:pPr>
        <w:pStyle w:val="Paragraphedeliste"/>
        <w:numPr>
          <w:ilvl w:val="0"/>
          <w:numId w:val="2"/>
        </w:numPr>
      </w:pPr>
      <w:r>
        <w:lastRenderedPageBreak/>
        <w:t xml:space="preserve">Il propose de fixer le nombre d’adjoints à 3 et soumet sa proposition au conseil municipal. Le conseil valide le nombre d’adjoints (=3). </w:t>
      </w:r>
    </w:p>
    <w:p w14:paraId="28EB7D5E" w14:textId="77777777" w:rsidR="00394988" w:rsidRDefault="00394988" w:rsidP="00394988">
      <w:pPr>
        <w:pStyle w:val="Paragraphedeliste"/>
      </w:pPr>
    </w:p>
    <w:p w14:paraId="1ED367F2" w14:textId="4F3BD55A" w:rsidR="0018610B" w:rsidRDefault="0018610B" w:rsidP="00394988">
      <w:pPr>
        <w:pStyle w:val="Paragraphedeliste"/>
        <w:numPr>
          <w:ilvl w:val="0"/>
          <w:numId w:val="2"/>
        </w:numPr>
      </w:pPr>
      <w:r>
        <w:t>Monsieur le Maire passe à l’élection des adjoints et prop</w:t>
      </w:r>
      <w:r w:rsidR="00394988">
        <w:t>o</w:t>
      </w:r>
      <w:r>
        <w:t>se une liste de 3 adjoints :</w:t>
      </w:r>
    </w:p>
    <w:p w14:paraId="6EC28D05" w14:textId="62EA8F23" w:rsidR="0018610B" w:rsidRDefault="0018610B" w:rsidP="005A78BC">
      <w:pPr>
        <w:pStyle w:val="Paragraphedeliste"/>
      </w:pPr>
      <w:r>
        <w:t>M. Patrick Paris</w:t>
      </w:r>
    </w:p>
    <w:p w14:paraId="54EECD4B" w14:textId="77F0D6D6" w:rsidR="0018610B" w:rsidRDefault="0018610B" w:rsidP="005A78BC">
      <w:pPr>
        <w:pStyle w:val="Paragraphedeliste"/>
      </w:pPr>
      <w:r>
        <w:t>Mme Régine Liot</w:t>
      </w:r>
    </w:p>
    <w:p w14:paraId="1D46F227" w14:textId="06FB7901" w:rsidR="0018610B" w:rsidRDefault="0018610B" w:rsidP="005A78BC">
      <w:pPr>
        <w:pStyle w:val="Paragraphedeliste"/>
      </w:pPr>
      <w:r>
        <w:t>M. Pierre-Yves Lehembre</w:t>
      </w:r>
    </w:p>
    <w:p w14:paraId="407BE66F" w14:textId="77777777" w:rsidR="00394988" w:rsidRDefault="0018610B" w:rsidP="00394988">
      <w:pPr>
        <w:pStyle w:val="Paragraphedeliste"/>
      </w:pPr>
      <w:r>
        <w:t>Il demande alors si une autre liste est proposée</w:t>
      </w:r>
      <w:r w:rsidR="00394988">
        <w:t xml:space="preserve"> et</w:t>
      </w:r>
      <w:r>
        <w:t xml:space="preserve"> en l’absence d’autre candidature</w:t>
      </w:r>
      <w:r w:rsidR="00394988">
        <w:t>,</w:t>
      </w:r>
      <w:r>
        <w:t xml:space="preserve"> il demande aux assesseurs de bien vouloir distribuer les bulletins et préparer l’urne de vote. </w:t>
      </w:r>
    </w:p>
    <w:p w14:paraId="06F97972" w14:textId="77777777" w:rsidR="00394988" w:rsidRDefault="0018610B" w:rsidP="00394988">
      <w:pPr>
        <w:pStyle w:val="Paragraphedeliste"/>
      </w:pPr>
      <w:r>
        <w:t xml:space="preserve">Il appelle les conseillers pour le vote.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5"/>
        <w:gridCol w:w="6491"/>
      </w:tblGrid>
      <w:tr w:rsidR="00295611" w14:paraId="5CA05679" w14:textId="77777777" w:rsidTr="008C6FCF">
        <w:trPr>
          <w:trHeight w:hRule="exact" w:val="567"/>
          <w:jc w:val="center"/>
        </w:trPr>
        <w:tc>
          <w:tcPr>
            <w:tcW w:w="2435" w:type="dxa"/>
            <w:vAlign w:val="bottom"/>
          </w:tcPr>
          <w:p w14:paraId="75186D20" w14:textId="77777777" w:rsidR="00295611" w:rsidRDefault="00295611"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451F4B80" w14:textId="77777777" w:rsidR="00295611" w:rsidRDefault="00295611" w:rsidP="008C6FCF">
            <w:pPr>
              <w:tabs>
                <w:tab w:val="left" w:leader="dot" w:pos="1026"/>
                <w:tab w:val="left" w:leader="dot" w:pos="3402"/>
                <w:tab w:val="left" w:leader="dot" w:pos="15876"/>
              </w:tabs>
              <w:spacing w:after="80"/>
              <w:rPr>
                <w:rFonts w:ascii="Arial" w:hAnsi="Arial"/>
                <w:sz w:val="22"/>
              </w:rPr>
            </w:pPr>
            <w:r>
              <w:rPr>
                <w:rFonts w:ascii="Arial" w:hAnsi="Arial"/>
                <w:sz w:val="22"/>
              </w:rPr>
              <w:t>LIOT GERARD</w:t>
            </w:r>
          </w:p>
        </w:tc>
      </w:tr>
      <w:tr w:rsidR="00295611" w14:paraId="57F6E142" w14:textId="77777777" w:rsidTr="008C6FCF">
        <w:trPr>
          <w:trHeight w:hRule="exact" w:val="567"/>
          <w:jc w:val="center"/>
        </w:trPr>
        <w:tc>
          <w:tcPr>
            <w:tcW w:w="2435" w:type="dxa"/>
            <w:vAlign w:val="bottom"/>
          </w:tcPr>
          <w:p w14:paraId="0E224C28" w14:textId="77777777" w:rsidR="00295611" w:rsidRDefault="00295611"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54D05918" w14:textId="77777777" w:rsidR="00295611" w:rsidRDefault="00295611" w:rsidP="008C6FCF">
            <w:pPr>
              <w:tabs>
                <w:tab w:val="left" w:leader="dot" w:pos="6152"/>
                <w:tab w:val="left" w:leader="dot" w:pos="15876"/>
              </w:tabs>
              <w:spacing w:after="80"/>
              <w:rPr>
                <w:rFonts w:ascii="Arial" w:hAnsi="Arial"/>
                <w:sz w:val="22"/>
              </w:rPr>
            </w:pPr>
            <w:r>
              <w:rPr>
                <w:rFonts w:ascii="Arial" w:hAnsi="Arial"/>
                <w:sz w:val="22"/>
              </w:rPr>
              <w:t>PARIS PATRICK</w:t>
            </w:r>
          </w:p>
        </w:tc>
      </w:tr>
      <w:tr w:rsidR="00295611" w14:paraId="74034EF0" w14:textId="77777777" w:rsidTr="008C6FCF">
        <w:trPr>
          <w:trHeight w:hRule="exact" w:val="567"/>
          <w:jc w:val="center"/>
        </w:trPr>
        <w:tc>
          <w:tcPr>
            <w:tcW w:w="2435" w:type="dxa"/>
            <w:vAlign w:val="bottom"/>
          </w:tcPr>
          <w:p w14:paraId="352C7E43" w14:textId="77777777" w:rsidR="00295611" w:rsidRDefault="00295611"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06F4AFA7" w14:textId="77777777" w:rsidR="00295611" w:rsidRDefault="00295611" w:rsidP="008C6FCF">
            <w:pPr>
              <w:tabs>
                <w:tab w:val="left" w:leader="dot" w:pos="6152"/>
                <w:tab w:val="left" w:leader="dot" w:pos="15876"/>
              </w:tabs>
              <w:spacing w:after="80"/>
              <w:rPr>
                <w:rFonts w:ascii="Arial" w:hAnsi="Arial"/>
                <w:sz w:val="22"/>
              </w:rPr>
            </w:pPr>
            <w:r>
              <w:rPr>
                <w:rFonts w:ascii="Arial" w:hAnsi="Arial"/>
                <w:sz w:val="22"/>
              </w:rPr>
              <w:t>LEHEMBRE PIERRE-YVES</w:t>
            </w:r>
          </w:p>
        </w:tc>
      </w:tr>
      <w:tr w:rsidR="00295611" w14:paraId="4F2EE9EE" w14:textId="77777777" w:rsidTr="008C6FCF">
        <w:trPr>
          <w:trHeight w:hRule="exact" w:val="567"/>
          <w:jc w:val="center"/>
        </w:trPr>
        <w:tc>
          <w:tcPr>
            <w:tcW w:w="2435" w:type="dxa"/>
            <w:vAlign w:val="bottom"/>
          </w:tcPr>
          <w:p w14:paraId="3DF85303" w14:textId="77777777" w:rsidR="00295611" w:rsidRDefault="00295611"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7A955D72" w14:textId="77777777" w:rsidR="00295611" w:rsidRDefault="00295611" w:rsidP="008C6FCF">
            <w:pPr>
              <w:tabs>
                <w:tab w:val="left" w:leader="dot" w:pos="6152"/>
                <w:tab w:val="left" w:leader="dot" w:pos="15876"/>
              </w:tabs>
              <w:spacing w:after="80"/>
              <w:rPr>
                <w:rFonts w:ascii="Arial" w:hAnsi="Arial"/>
                <w:sz w:val="22"/>
              </w:rPr>
            </w:pPr>
            <w:r>
              <w:rPr>
                <w:rFonts w:ascii="Arial" w:hAnsi="Arial"/>
                <w:sz w:val="22"/>
              </w:rPr>
              <w:t>SOENEN VINCENT</w:t>
            </w:r>
          </w:p>
        </w:tc>
      </w:tr>
      <w:tr w:rsidR="00295611" w14:paraId="32CD2716" w14:textId="77777777" w:rsidTr="008C6FCF">
        <w:trPr>
          <w:trHeight w:hRule="exact" w:val="567"/>
          <w:jc w:val="center"/>
        </w:trPr>
        <w:tc>
          <w:tcPr>
            <w:tcW w:w="2435" w:type="dxa"/>
            <w:vAlign w:val="bottom"/>
          </w:tcPr>
          <w:p w14:paraId="55D131B1" w14:textId="77777777" w:rsidR="00295611" w:rsidRDefault="00295611"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556C3229" w14:textId="77777777" w:rsidR="00295611" w:rsidRDefault="00295611" w:rsidP="008C6FCF">
            <w:pPr>
              <w:tabs>
                <w:tab w:val="left" w:leader="dot" w:pos="6152"/>
                <w:tab w:val="left" w:leader="dot" w:pos="15876"/>
              </w:tabs>
              <w:spacing w:after="80"/>
              <w:rPr>
                <w:rFonts w:ascii="Arial" w:hAnsi="Arial"/>
                <w:sz w:val="22"/>
              </w:rPr>
            </w:pPr>
            <w:r>
              <w:rPr>
                <w:rFonts w:ascii="Arial" w:hAnsi="Arial"/>
                <w:sz w:val="22"/>
              </w:rPr>
              <w:t>PASQUEREAU LAURENT</w:t>
            </w:r>
          </w:p>
        </w:tc>
      </w:tr>
      <w:tr w:rsidR="00295611" w14:paraId="366702D0" w14:textId="77777777" w:rsidTr="008C6FCF">
        <w:trPr>
          <w:trHeight w:hRule="exact" w:val="567"/>
          <w:jc w:val="center"/>
        </w:trPr>
        <w:tc>
          <w:tcPr>
            <w:tcW w:w="2435" w:type="dxa"/>
            <w:vAlign w:val="bottom"/>
          </w:tcPr>
          <w:p w14:paraId="036148D1" w14:textId="77777777" w:rsidR="00295611" w:rsidRDefault="00295611"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Mme</w:t>
            </w:r>
          </w:p>
        </w:tc>
        <w:tc>
          <w:tcPr>
            <w:tcW w:w="6491" w:type="dxa"/>
            <w:vAlign w:val="bottom"/>
          </w:tcPr>
          <w:p w14:paraId="46333AE3" w14:textId="77777777" w:rsidR="00295611" w:rsidRDefault="00295611" w:rsidP="008C6FCF">
            <w:pPr>
              <w:tabs>
                <w:tab w:val="left" w:leader="dot" w:pos="6152"/>
                <w:tab w:val="left" w:leader="dot" w:pos="15876"/>
              </w:tabs>
              <w:spacing w:after="80"/>
              <w:rPr>
                <w:rFonts w:ascii="Arial" w:hAnsi="Arial"/>
                <w:sz w:val="22"/>
              </w:rPr>
            </w:pPr>
            <w:r>
              <w:rPr>
                <w:rFonts w:ascii="Arial" w:hAnsi="Arial"/>
                <w:sz w:val="22"/>
              </w:rPr>
              <w:t>COUSSAUD Béatrice</w:t>
            </w:r>
          </w:p>
        </w:tc>
      </w:tr>
      <w:tr w:rsidR="00295611" w14:paraId="38D83F35" w14:textId="77777777" w:rsidTr="008C6FCF">
        <w:trPr>
          <w:trHeight w:hRule="exact" w:val="567"/>
          <w:jc w:val="center"/>
        </w:trPr>
        <w:tc>
          <w:tcPr>
            <w:tcW w:w="2435" w:type="dxa"/>
            <w:vAlign w:val="bottom"/>
          </w:tcPr>
          <w:p w14:paraId="28E3B211" w14:textId="77777777" w:rsidR="00295611" w:rsidRDefault="00295611"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Mme</w:t>
            </w:r>
          </w:p>
        </w:tc>
        <w:tc>
          <w:tcPr>
            <w:tcW w:w="6491" w:type="dxa"/>
            <w:vAlign w:val="bottom"/>
          </w:tcPr>
          <w:p w14:paraId="4232FB1C" w14:textId="77777777" w:rsidR="00295611" w:rsidRDefault="00295611" w:rsidP="008C6FCF">
            <w:pPr>
              <w:tabs>
                <w:tab w:val="left" w:leader="dot" w:pos="6152"/>
                <w:tab w:val="left" w:leader="dot" w:pos="15876"/>
              </w:tabs>
              <w:spacing w:after="80"/>
              <w:rPr>
                <w:rFonts w:ascii="Arial" w:hAnsi="Arial"/>
                <w:sz w:val="22"/>
              </w:rPr>
            </w:pPr>
            <w:r>
              <w:rPr>
                <w:rFonts w:ascii="Arial" w:hAnsi="Arial"/>
                <w:sz w:val="22"/>
              </w:rPr>
              <w:t>RAHARINESY JOËLLE</w:t>
            </w:r>
          </w:p>
        </w:tc>
      </w:tr>
      <w:tr w:rsidR="00295611" w14:paraId="60AB4603" w14:textId="77777777" w:rsidTr="008C6FCF">
        <w:trPr>
          <w:trHeight w:hRule="exact" w:val="567"/>
          <w:jc w:val="center"/>
        </w:trPr>
        <w:tc>
          <w:tcPr>
            <w:tcW w:w="2435" w:type="dxa"/>
            <w:vAlign w:val="bottom"/>
          </w:tcPr>
          <w:p w14:paraId="5AFDAC85" w14:textId="77777777" w:rsidR="00295611" w:rsidRDefault="00295611"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Mme</w:t>
            </w:r>
          </w:p>
        </w:tc>
        <w:tc>
          <w:tcPr>
            <w:tcW w:w="6491" w:type="dxa"/>
            <w:vAlign w:val="bottom"/>
          </w:tcPr>
          <w:p w14:paraId="50D0431B" w14:textId="77777777" w:rsidR="00295611" w:rsidRDefault="00295611" w:rsidP="008C6FCF">
            <w:pPr>
              <w:tabs>
                <w:tab w:val="left" w:leader="dot" w:pos="6152"/>
                <w:tab w:val="left" w:leader="dot" w:pos="15876"/>
              </w:tabs>
              <w:spacing w:after="80"/>
              <w:rPr>
                <w:rFonts w:ascii="Arial" w:hAnsi="Arial"/>
                <w:sz w:val="22"/>
              </w:rPr>
            </w:pPr>
            <w:r>
              <w:rPr>
                <w:rFonts w:ascii="Arial" w:hAnsi="Arial"/>
                <w:sz w:val="22"/>
              </w:rPr>
              <w:t>LEGEAY KARINE</w:t>
            </w:r>
          </w:p>
        </w:tc>
      </w:tr>
      <w:tr w:rsidR="00295611" w14:paraId="61FC4430" w14:textId="77777777" w:rsidTr="008C6FCF">
        <w:trPr>
          <w:trHeight w:hRule="exact" w:val="567"/>
          <w:jc w:val="center"/>
        </w:trPr>
        <w:tc>
          <w:tcPr>
            <w:tcW w:w="2435" w:type="dxa"/>
            <w:vAlign w:val="bottom"/>
          </w:tcPr>
          <w:p w14:paraId="25A9CDD0" w14:textId="77777777" w:rsidR="00295611" w:rsidRDefault="00295611"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7E496D8A" w14:textId="77777777" w:rsidR="00295611" w:rsidRDefault="00295611" w:rsidP="008C6FCF">
            <w:pPr>
              <w:tabs>
                <w:tab w:val="left" w:leader="dot" w:pos="6152"/>
                <w:tab w:val="left" w:leader="dot" w:pos="15876"/>
              </w:tabs>
              <w:spacing w:after="80"/>
              <w:rPr>
                <w:rFonts w:ascii="Arial" w:hAnsi="Arial"/>
                <w:sz w:val="22"/>
              </w:rPr>
            </w:pPr>
            <w:r>
              <w:rPr>
                <w:rFonts w:ascii="Arial" w:hAnsi="Arial"/>
                <w:sz w:val="22"/>
              </w:rPr>
              <w:t>FONDRAT YOHANN</w:t>
            </w:r>
          </w:p>
        </w:tc>
      </w:tr>
      <w:tr w:rsidR="00295611" w14:paraId="0F7911A8" w14:textId="77777777" w:rsidTr="008C6FCF">
        <w:trPr>
          <w:trHeight w:hRule="exact" w:val="567"/>
          <w:jc w:val="center"/>
        </w:trPr>
        <w:tc>
          <w:tcPr>
            <w:tcW w:w="2435" w:type="dxa"/>
            <w:vAlign w:val="bottom"/>
          </w:tcPr>
          <w:p w14:paraId="25D0C56C" w14:textId="77777777" w:rsidR="00295611" w:rsidRDefault="00295611"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w:t>
            </w:r>
          </w:p>
        </w:tc>
        <w:tc>
          <w:tcPr>
            <w:tcW w:w="6491" w:type="dxa"/>
            <w:vAlign w:val="bottom"/>
          </w:tcPr>
          <w:p w14:paraId="55328DDC" w14:textId="77777777" w:rsidR="00295611" w:rsidRDefault="00295611" w:rsidP="008C6FCF">
            <w:pPr>
              <w:tabs>
                <w:tab w:val="left" w:leader="dot" w:pos="6152"/>
                <w:tab w:val="left" w:leader="dot" w:pos="15876"/>
              </w:tabs>
              <w:spacing w:after="80"/>
              <w:rPr>
                <w:rFonts w:ascii="Arial" w:hAnsi="Arial"/>
                <w:sz w:val="22"/>
              </w:rPr>
            </w:pPr>
            <w:r>
              <w:rPr>
                <w:rFonts w:ascii="Arial" w:hAnsi="Arial"/>
                <w:sz w:val="22"/>
              </w:rPr>
              <w:t>LEGRAND XAVIER excusé, donne procuration à M. XX</w:t>
            </w:r>
          </w:p>
        </w:tc>
      </w:tr>
      <w:tr w:rsidR="00295611" w14:paraId="66189C10" w14:textId="77777777" w:rsidTr="008C6FCF">
        <w:trPr>
          <w:trHeight w:hRule="exact" w:val="567"/>
          <w:jc w:val="center"/>
        </w:trPr>
        <w:tc>
          <w:tcPr>
            <w:tcW w:w="2435" w:type="dxa"/>
            <w:vAlign w:val="bottom"/>
          </w:tcPr>
          <w:p w14:paraId="32A7209D" w14:textId="77777777" w:rsidR="00295611" w:rsidRDefault="00295611"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Mme</w:t>
            </w:r>
          </w:p>
        </w:tc>
        <w:tc>
          <w:tcPr>
            <w:tcW w:w="6491" w:type="dxa"/>
            <w:vAlign w:val="bottom"/>
          </w:tcPr>
          <w:p w14:paraId="509B04EB" w14:textId="77777777" w:rsidR="00295611" w:rsidRDefault="00295611" w:rsidP="008C6FCF">
            <w:pPr>
              <w:tabs>
                <w:tab w:val="left" w:leader="dot" w:pos="6152"/>
                <w:tab w:val="left" w:leader="dot" w:pos="15876"/>
              </w:tabs>
              <w:spacing w:after="80"/>
              <w:rPr>
                <w:rFonts w:ascii="Arial" w:hAnsi="Arial"/>
                <w:sz w:val="22"/>
              </w:rPr>
            </w:pPr>
            <w:r>
              <w:rPr>
                <w:rFonts w:ascii="Arial" w:hAnsi="Arial"/>
                <w:sz w:val="22"/>
              </w:rPr>
              <w:t>CHAMBRE GWENAËLLE</w:t>
            </w:r>
          </w:p>
        </w:tc>
      </w:tr>
      <w:tr w:rsidR="00295611" w14:paraId="3E279380" w14:textId="77777777" w:rsidTr="008C6FCF">
        <w:trPr>
          <w:trHeight w:hRule="exact" w:val="567"/>
          <w:jc w:val="center"/>
        </w:trPr>
        <w:tc>
          <w:tcPr>
            <w:tcW w:w="2435" w:type="dxa"/>
            <w:vAlign w:val="bottom"/>
          </w:tcPr>
          <w:p w14:paraId="5927F2D8" w14:textId="77777777" w:rsidR="00295611" w:rsidRDefault="00295611"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 xml:space="preserve">M. </w:t>
            </w:r>
          </w:p>
        </w:tc>
        <w:tc>
          <w:tcPr>
            <w:tcW w:w="6491" w:type="dxa"/>
            <w:vAlign w:val="bottom"/>
          </w:tcPr>
          <w:p w14:paraId="6C9C2AEC" w14:textId="77777777" w:rsidR="00295611" w:rsidRDefault="00295611" w:rsidP="008C6FCF">
            <w:pPr>
              <w:tabs>
                <w:tab w:val="left" w:leader="dot" w:pos="6152"/>
                <w:tab w:val="left" w:leader="dot" w:pos="15876"/>
              </w:tabs>
              <w:spacing w:after="80"/>
              <w:rPr>
                <w:rFonts w:ascii="Arial" w:hAnsi="Arial"/>
                <w:sz w:val="22"/>
              </w:rPr>
            </w:pPr>
            <w:r>
              <w:rPr>
                <w:rFonts w:ascii="Arial" w:hAnsi="Arial"/>
                <w:sz w:val="22"/>
              </w:rPr>
              <w:t>CHAMBRE DAMIEN</w:t>
            </w:r>
          </w:p>
        </w:tc>
      </w:tr>
      <w:tr w:rsidR="00295611" w14:paraId="5F814384" w14:textId="77777777" w:rsidTr="008C6FCF">
        <w:trPr>
          <w:trHeight w:hRule="exact" w:val="567"/>
          <w:jc w:val="center"/>
        </w:trPr>
        <w:tc>
          <w:tcPr>
            <w:tcW w:w="2435" w:type="dxa"/>
            <w:vAlign w:val="bottom"/>
          </w:tcPr>
          <w:p w14:paraId="0F526168" w14:textId="77777777" w:rsidR="00295611" w:rsidRDefault="00295611"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 xml:space="preserve">Mme </w:t>
            </w:r>
          </w:p>
        </w:tc>
        <w:tc>
          <w:tcPr>
            <w:tcW w:w="6491" w:type="dxa"/>
            <w:vAlign w:val="bottom"/>
          </w:tcPr>
          <w:p w14:paraId="666F8654" w14:textId="77777777" w:rsidR="00295611" w:rsidRDefault="00295611" w:rsidP="008C6FCF">
            <w:pPr>
              <w:tabs>
                <w:tab w:val="left" w:leader="dot" w:pos="6152"/>
                <w:tab w:val="left" w:leader="dot" w:pos="15876"/>
              </w:tabs>
              <w:spacing w:after="80"/>
              <w:rPr>
                <w:rFonts w:ascii="Arial" w:hAnsi="Arial"/>
                <w:sz w:val="22"/>
              </w:rPr>
            </w:pPr>
            <w:r>
              <w:rPr>
                <w:rFonts w:ascii="Arial" w:hAnsi="Arial"/>
                <w:sz w:val="22"/>
              </w:rPr>
              <w:t>PRIAT-LAMON ELODIE</w:t>
            </w:r>
          </w:p>
        </w:tc>
      </w:tr>
      <w:tr w:rsidR="00295611" w14:paraId="40465006" w14:textId="77777777" w:rsidTr="008C6FCF">
        <w:trPr>
          <w:trHeight w:hRule="exact" w:val="567"/>
          <w:jc w:val="center"/>
        </w:trPr>
        <w:tc>
          <w:tcPr>
            <w:tcW w:w="2435" w:type="dxa"/>
            <w:vAlign w:val="bottom"/>
          </w:tcPr>
          <w:p w14:paraId="7D081A95" w14:textId="77777777" w:rsidR="00295611" w:rsidRDefault="00295611"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 xml:space="preserve">Mme </w:t>
            </w:r>
          </w:p>
        </w:tc>
        <w:tc>
          <w:tcPr>
            <w:tcW w:w="6491" w:type="dxa"/>
            <w:vAlign w:val="bottom"/>
          </w:tcPr>
          <w:p w14:paraId="3AF0BB18" w14:textId="77777777" w:rsidR="00295611" w:rsidRDefault="00295611" w:rsidP="008C6FCF">
            <w:pPr>
              <w:tabs>
                <w:tab w:val="left" w:leader="dot" w:pos="6152"/>
                <w:tab w:val="left" w:leader="dot" w:pos="15876"/>
              </w:tabs>
              <w:spacing w:after="80"/>
              <w:rPr>
                <w:rFonts w:ascii="Arial" w:hAnsi="Arial"/>
                <w:sz w:val="22"/>
              </w:rPr>
            </w:pPr>
            <w:r>
              <w:rPr>
                <w:rFonts w:ascii="Arial" w:hAnsi="Arial"/>
                <w:sz w:val="22"/>
              </w:rPr>
              <w:t>FEUILLADE EMELINE</w:t>
            </w:r>
          </w:p>
        </w:tc>
      </w:tr>
      <w:tr w:rsidR="00295611" w14:paraId="2CE08BF2" w14:textId="77777777" w:rsidTr="008C6FCF">
        <w:trPr>
          <w:trHeight w:hRule="exact" w:val="567"/>
          <w:jc w:val="center"/>
        </w:trPr>
        <w:tc>
          <w:tcPr>
            <w:tcW w:w="2435" w:type="dxa"/>
            <w:vAlign w:val="bottom"/>
          </w:tcPr>
          <w:p w14:paraId="6478DAE2" w14:textId="77777777" w:rsidR="00295611" w:rsidRDefault="00295611" w:rsidP="008C6FCF">
            <w:pPr>
              <w:tabs>
                <w:tab w:val="left" w:leader="dot" w:pos="1026"/>
                <w:tab w:val="left" w:leader="dot" w:pos="3402"/>
                <w:tab w:val="left" w:leader="dot" w:pos="15876"/>
              </w:tabs>
              <w:spacing w:after="80"/>
              <w:jc w:val="center"/>
              <w:rPr>
                <w:rFonts w:ascii="Arial" w:hAnsi="Arial"/>
                <w:sz w:val="22"/>
              </w:rPr>
            </w:pPr>
            <w:r>
              <w:rPr>
                <w:rFonts w:ascii="Arial" w:hAnsi="Arial"/>
                <w:sz w:val="22"/>
              </w:rPr>
              <w:t>Mme</w:t>
            </w:r>
          </w:p>
        </w:tc>
        <w:tc>
          <w:tcPr>
            <w:tcW w:w="6491" w:type="dxa"/>
            <w:vAlign w:val="bottom"/>
          </w:tcPr>
          <w:p w14:paraId="0B71EEBD" w14:textId="77777777" w:rsidR="00295611" w:rsidRDefault="00295611" w:rsidP="008C6FCF">
            <w:pPr>
              <w:tabs>
                <w:tab w:val="left" w:leader="dot" w:pos="6152"/>
                <w:tab w:val="left" w:leader="dot" w:pos="15876"/>
              </w:tabs>
              <w:spacing w:after="80"/>
              <w:rPr>
                <w:rFonts w:ascii="Arial" w:hAnsi="Arial"/>
                <w:sz w:val="22"/>
              </w:rPr>
            </w:pPr>
            <w:r>
              <w:rPr>
                <w:rFonts w:ascii="Arial" w:hAnsi="Arial"/>
                <w:sz w:val="22"/>
              </w:rPr>
              <w:t>LIOT REGINE</w:t>
            </w:r>
          </w:p>
        </w:tc>
      </w:tr>
    </w:tbl>
    <w:p w14:paraId="28C0520C" w14:textId="77777777" w:rsidR="00295611" w:rsidRDefault="00295611" w:rsidP="00394988">
      <w:pPr>
        <w:pStyle w:val="Paragraphedeliste"/>
      </w:pPr>
    </w:p>
    <w:p w14:paraId="4DB4542B" w14:textId="1C2F7F19" w:rsidR="0018610B" w:rsidRDefault="0018610B" w:rsidP="00394988">
      <w:pPr>
        <w:pStyle w:val="Paragraphedeliste"/>
      </w:pPr>
      <w:r>
        <w:t>Le scrutin de la liste des adjoints étant clos</w:t>
      </w:r>
      <w:r w:rsidR="005379A8">
        <w:t>,</w:t>
      </w:r>
      <w:r>
        <w:t xml:space="preserve"> il procède au décompte des voix.</w:t>
      </w:r>
    </w:p>
    <w:p w14:paraId="2C012277" w14:textId="2D524AB2" w:rsidR="0018610B" w:rsidRDefault="0018610B" w:rsidP="00394988">
      <w:pPr>
        <w:pStyle w:val="Paragraphedeliste"/>
      </w:pPr>
      <w:r>
        <w:t xml:space="preserve">La liste proposée ayant obtenu 15 voix </w:t>
      </w:r>
      <w:r w:rsidR="00394988">
        <w:t>Monsieur</w:t>
      </w:r>
      <w:r>
        <w:t xml:space="preserve"> Patrick Paris est </w:t>
      </w:r>
      <w:proofErr w:type="gramStart"/>
      <w:r>
        <w:t>élu</w:t>
      </w:r>
      <w:proofErr w:type="gramEnd"/>
      <w:r>
        <w:t xml:space="preserve"> 1er adjoint, Madame Régine Liot est élue 2</w:t>
      </w:r>
      <w:r w:rsidRPr="00394988">
        <w:rPr>
          <w:vertAlign w:val="superscript"/>
        </w:rPr>
        <w:t>ème</w:t>
      </w:r>
      <w:r>
        <w:t xml:space="preserve"> adjointe</w:t>
      </w:r>
      <w:r w:rsidR="00394988">
        <w:t xml:space="preserve"> et Monsieur Pierre-Yves Lehembre est élu 3</w:t>
      </w:r>
      <w:r w:rsidR="00394988" w:rsidRPr="00394988">
        <w:rPr>
          <w:vertAlign w:val="superscript"/>
        </w:rPr>
        <w:t>ème</w:t>
      </w:r>
      <w:r w:rsidR="00394988">
        <w:t xml:space="preserve"> adjoint.</w:t>
      </w:r>
    </w:p>
    <w:p w14:paraId="09C231BA" w14:textId="2BE4BD8B" w:rsidR="0018610B" w:rsidRDefault="0018610B" w:rsidP="000254FD">
      <w:pPr>
        <w:pStyle w:val="Paragraphedeliste"/>
      </w:pPr>
      <w:r>
        <w:t xml:space="preserve">Monsieur le Maire informe le conseil municipal qu’il souhaite confier à Monsieur Patrick Paris la gestion des travaux et de la voirie, à Madame Régine Liot la gestion des affaires sociales, des affaires scolaires et du parc locatif </w:t>
      </w:r>
      <w:r w:rsidR="000254FD">
        <w:t xml:space="preserve">et </w:t>
      </w:r>
      <w:r>
        <w:t>à Monsieur Pierre-Yves Lehembre la gestion environnementale de la commune, des chemins ruraux, des animaux errants et de l’ENS de Puymerle.</w:t>
      </w:r>
    </w:p>
    <w:p w14:paraId="77DFFAFB" w14:textId="1BAEF710" w:rsidR="0018610B" w:rsidRDefault="000254FD" w:rsidP="000254FD">
      <w:pPr>
        <w:pStyle w:val="Paragraphedeliste"/>
      </w:pPr>
      <w:r>
        <w:lastRenderedPageBreak/>
        <w:t>C</w:t>
      </w:r>
      <w:r w:rsidR="0018610B">
        <w:t>es responsabilités pourront évoluer en fonction des besoins et de la nécessité du service général.</w:t>
      </w:r>
    </w:p>
    <w:p w14:paraId="1CBA1723" w14:textId="77777777" w:rsidR="000254FD" w:rsidRDefault="000254FD" w:rsidP="000254FD">
      <w:pPr>
        <w:pStyle w:val="Paragraphedeliste"/>
      </w:pPr>
    </w:p>
    <w:p w14:paraId="6879357B" w14:textId="627B7016" w:rsidR="001B43AB" w:rsidRDefault="0018610B" w:rsidP="000254FD">
      <w:pPr>
        <w:pStyle w:val="Paragraphedeliste"/>
        <w:numPr>
          <w:ilvl w:val="0"/>
          <w:numId w:val="3"/>
        </w:numPr>
      </w:pPr>
      <w:r>
        <w:t>Monsieur le Maire donne</w:t>
      </w:r>
      <w:r w:rsidR="007F188B">
        <w:t xml:space="preserve"> l</w:t>
      </w:r>
      <w:r w:rsidR="006D7308">
        <w:t>ecture de la Charte de l’</w:t>
      </w:r>
      <w:r w:rsidR="0096141B">
        <w:t>élu</w:t>
      </w:r>
      <w:r w:rsidR="006D7308">
        <w:t xml:space="preserve"> local</w:t>
      </w:r>
      <w:r>
        <w:t xml:space="preserve"> et en remet </w:t>
      </w:r>
      <w:r w:rsidR="000254FD">
        <w:t xml:space="preserve">un exemplaire </w:t>
      </w:r>
      <w:r>
        <w:t>à chaque conseiller.</w:t>
      </w:r>
    </w:p>
    <w:p w14:paraId="5A2E0246" w14:textId="77777777" w:rsidR="000254FD" w:rsidRDefault="000254FD" w:rsidP="000254FD">
      <w:pPr>
        <w:pStyle w:val="Paragraphedeliste"/>
      </w:pPr>
    </w:p>
    <w:p w14:paraId="6C67F807" w14:textId="0CB0FD8F" w:rsidR="007F188B" w:rsidRDefault="007F188B" w:rsidP="000254FD">
      <w:pPr>
        <w:pStyle w:val="Paragraphedeliste"/>
        <w:numPr>
          <w:ilvl w:val="0"/>
          <w:numId w:val="3"/>
        </w:numPr>
      </w:pPr>
      <w:r>
        <w:t>Monsieur le Maire propose de fixer les indemnités des adjoints, celles du Maire étant fixées par</w:t>
      </w:r>
      <w:r w:rsidR="001A4F86">
        <w:t xml:space="preserve"> principe au taux de 44,3% de l’indice</w:t>
      </w:r>
      <w:r>
        <w:t>. Il propose pour chaque adjoint le taux de 11,77% de l’indice 1027.</w:t>
      </w:r>
    </w:p>
    <w:p w14:paraId="62B187F8" w14:textId="77777777" w:rsidR="000254FD" w:rsidRDefault="000254FD" w:rsidP="000254FD">
      <w:pPr>
        <w:pStyle w:val="Paragraphedeliste"/>
      </w:pPr>
    </w:p>
    <w:p w14:paraId="1AD33DA1" w14:textId="3D43877C" w:rsidR="007F188B" w:rsidRDefault="007F188B" w:rsidP="000254FD">
      <w:pPr>
        <w:pStyle w:val="Paragraphedeliste"/>
        <w:numPr>
          <w:ilvl w:val="0"/>
          <w:numId w:val="3"/>
        </w:numPr>
      </w:pPr>
      <w:r>
        <w:t xml:space="preserve">Monsieur le Maire informe le conseil municipal qu’il est nécessaire de décider d’un ensemble de délégations, appelées </w:t>
      </w:r>
      <w:r w:rsidRPr="000254FD">
        <w:rPr>
          <w:b/>
          <w:bCs/>
        </w:rPr>
        <w:t>délégations générales au Maire</w:t>
      </w:r>
      <w:r>
        <w:t>, afin de permettre le fonctionnement des services de la commune, il s’agit de :</w:t>
      </w:r>
    </w:p>
    <w:p w14:paraId="39374687" w14:textId="77777777" w:rsidR="00EB11B4" w:rsidRDefault="00EB11B4" w:rsidP="00EB11B4">
      <w:pPr>
        <w:pStyle w:val="Paragraphedeliste"/>
      </w:pPr>
    </w:p>
    <w:p w14:paraId="47BF19E1" w14:textId="77777777" w:rsidR="00EB11B4" w:rsidRDefault="00EB11B4" w:rsidP="00EB11B4">
      <w:pPr>
        <w:pStyle w:val="Paragraphedeliste"/>
      </w:pPr>
      <w:r>
        <w:t>1° D'arrêter et modifier l'affectation des propriétés communales utilisées par les services publics municipaux et de procéder à tous les actes de délimitation des propriétés communales ;</w:t>
      </w:r>
    </w:p>
    <w:p w14:paraId="0950987F" w14:textId="77777777" w:rsidR="00EB11B4" w:rsidRDefault="00EB11B4" w:rsidP="00EB11B4">
      <w:pPr>
        <w:pStyle w:val="Paragraphedeliste"/>
      </w:pPr>
    </w:p>
    <w:p w14:paraId="73F6E5BF" w14:textId="77777777" w:rsidR="00EB11B4" w:rsidRDefault="00EB11B4" w:rsidP="00EB11B4">
      <w:pPr>
        <w:pStyle w:val="Paragraphedeliste"/>
      </w:pPr>
      <w:r>
        <w:t>2° De fixer, dans la limite de 2 500 €, les tarifs des droits de voirie, de stationnement, de dépôt temporaire sur les voies et autres lieux publics et, d'une manière générale, des droits prévus au profit de la commune qui n'ont pas un caractère fiscal, ces droits et tarifs pouvant, le cas échéant, faire l'objet de modulations résultant de l'utilisation de procédures dématérialisées ;</w:t>
      </w:r>
    </w:p>
    <w:p w14:paraId="61D8D7A1" w14:textId="77777777" w:rsidR="00EB11B4" w:rsidRDefault="00EB11B4" w:rsidP="00EB11B4">
      <w:pPr>
        <w:pStyle w:val="Paragraphedeliste"/>
      </w:pPr>
    </w:p>
    <w:p w14:paraId="56D53672" w14:textId="77777777" w:rsidR="00EB11B4" w:rsidRDefault="00EB11B4" w:rsidP="00EB11B4">
      <w:pPr>
        <w:pStyle w:val="Paragraphedeliste"/>
      </w:pPr>
      <w:r>
        <w:t>3° De procéder, dans la limite d'un montant annuel de 1,5 millions d'€, à la réalisation des emprunts destinés au financement des investissements prévus par le budget, et aux opérations financières utiles à la gestion des emprunts, y compris les opérations de couvertures des risques de taux et de change ainsi que de prendre les décisions mentionnées au III de l'article L. 1618-2 et au a de l'article L. 2221-5-1, sous réserve des dispositions du c de ce même article, et de passer à cet effet les actes nécessaires ;</w:t>
      </w:r>
    </w:p>
    <w:p w14:paraId="4C969006" w14:textId="77777777" w:rsidR="00EB11B4" w:rsidRDefault="00EB11B4" w:rsidP="00EB11B4">
      <w:pPr>
        <w:pStyle w:val="Paragraphedeliste"/>
      </w:pPr>
    </w:p>
    <w:p w14:paraId="47202380" w14:textId="77777777" w:rsidR="00EB11B4" w:rsidRDefault="00EB11B4" w:rsidP="00EB11B4">
      <w:pPr>
        <w:pStyle w:val="Paragraphedeliste"/>
      </w:pPr>
      <w:r>
        <w:t>4° De prendre toute décision concernant la préparation, la passation, l'exécution et le règlement des marchés et des accords-cadres ainsi que toute décision concernant leurs avenants, lorsque les crédits sont inscrits au budget ;</w:t>
      </w:r>
    </w:p>
    <w:p w14:paraId="36FEBFDD" w14:textId="77777777" w:rsidR="00EB11B4" w:rsidRDefault="00EB11B4" w:rsidP="00EB11B4">
      <w:pPr>
        <w:pStyle w:val="Paragraphedeliste"/>
      </w:pPr>
    </w:p>
    <w:p w14:paraId="66135D5F" w14:textId="77777777" w:rsidR="00EB11B4" w:rsidRDefault="00EB11B4" w:rsidP="00EB11B4">
      <w:pPr>
        <w:pStyle w:val="Paragraphedeliste"/>
      </w:pPr>
      <w:r>
        <w:t>5° De décider de la conclusion et de la révision du louage de choses pour une durée n'excédant pas douze ans ;</w:t>
      </w:r>
    </w:p>
    <w:p w14:paraId="0FF1E86C" w14:textId="77777777" w:rsidR="00EB11B4" w:rsidRDefault="00EB11B4" w:rsidP="00EB11B4">
      <w:pPr>
        <w:pStyle w:val="Paragraphedeliste"/>
      </w:pPr>
    </w:p>
    <w:p w14:paraId="4E6E21B8" w14:textId="77777777" w:rsidR="00EB11B4" w:rsidRDefault="00EB11B4" w:rsidP="00EB11B4">
      <w:pPr>
        <w:pStyle w:val="Paragraphedeliste"/>
      </w:pPr>
      <w:r>
        <w:t>6° De passer les contrats d'assurance ainsi que d'accepter les indemnités de sinistre y afférentes ;</w:t>
      </w:r>
    </w:p>
    <w:p w14:paraId="7210694E" w14:textId="77777777" w:rsidR="00EB11B4" w:rsidRDefault="00EB11B4" w:rsidP="00EB11B4">
      <w:pPr>
        <w:pStyle w:val="Paragraphedeliste"/>
      </w:pPr>
    </w:p>
    <w:p w14:paraId="7AA4D0E4" w14:textId="77777777" w:rsidR="00EB11B4" w:rsidRDefault="00EB11B4" w:rsidP="00EB11B4">
      <w:pPr>
        <w:pStyle w:val="Paragraphedeliste"/>
      </w:pPr>
      <w:r>
        <w:t>7° De créer, modifier ou supprimer les régies comptables nécessaires au fonctionnement des services municipaux ;</w:t>
      </w:r>
    </w:p>
    <w:p w14:paraId="1FEEA8E6" w14:textId="77777777" w:rsidR="00EB11B4" w:rsidRDefault="00EB11B4" w:rsidP="00EB11B4">
      <w:pPr>
        <w:pStyle w:val="Paragraphedeliste"/>
      </w:pPr>
    </w:p>
    <w:p w14:paraId="21D252F4" w14:textId="77777777" w:rsidR="00EB11B4" w:rsidRDefault="00EB11B4" w:rsidP="00EB11B4">
      <w:pPr>
        <w:pStyle w:val="Paragraphedeliste"/>
      </w:pPr>
      <w:r>
        <w:t>8° De prononcer la délivrance et la reprise des concessions dans les cimetières ;</w:t>
      </w:r>
    </w:p>
    <w:p w14:paraId="1CC5147D" w14:textId="77777777" w:rsidR="00EB11B4" w:rsidRDefault="00EB11B4" w:rsidP="00EB11B4">
      <w:pPr>
        <w:pStyle w:val="Paragraphedeliste"/>
      </w:pPr>
    </w:p>
    <w:p w14:paraId="4FAFBB94" w14:textId="77777777" w:rsidR="00EB11B4" w:rsidRDefault="00EB11B4" w:rsidP="00EB11B4">
      <w:pPr>
        <w:pStyle w:val="Paragraphedeliste"/>
      </w:pPr>
      <w:r>
        <w:t>9° D'accepter les dons et legs qui ne sont grevés ni de conditions ni de charges ;</w:t>
      </w:r>
    </w:p>
    <w:p w14:paraId="23BBF123" w14:textId="77777777" w:rsidR="00EB11B4" w:rsidRDefault="00EB11B4" w:rsidP="00EB11B4">
      <w:pPr>
        <w:pStyle w:val="Paragraphedeliste"/>
      </w:pPr>
    </w:p>
    <w:p w14:paraId="7C1E936B" w14:textId="77777777" w:rsidR="00EB11B4" w:rsidRDefault="00EB11B4" w:rsidP="00EB11B4">
      <w:pPr>
        <w:pStyle w:val="Paragraphedeliste"/>
      </w:pPr>
      <w:r>
        <w:t>10° De décider l'aliénation de gré à gré de biens mobiliers jusqu'à 4 600 € ;</w:t>
      </w:r>
    </w:p>
    <w:p w14:paraId="3C0A698E" w14:textId="77777777" w:rsidR="00EB11B4" w:rsidRDefault="00EB11B4" w:rsidP="00EB11B4">
      <w:pPr>
        <w:pStyle w:val="Paragraphedeliste"/>
      </w:pPr>
    </w:p>
    <w:p w14:paraId="768045D3" w14:textId="77777777" w:rsidR="00EB11B4" w:rsidRDefault="00EB11B4" w:rsidP="00EB11B4">
      <w:pPr>
        <w:pStyle w:val="Paragraphedeliste"/>
      </w:pPr>
      <w:r>
        <w:t>11° De fixer les rémunérations et de régler les frais et honoraires des avocats, notaires, huissiers de justice et experts ;</w:t>
      </w:r>
    </w:p>
    <w:p w14:paraId="3203964E" w14:textId="77777777" w:rsidR="00EB11B4" w:rsidRDefault="00EB11B4" w:rsidP="00EB11B4">
      <w:pPr>
        <w:pStyle w:val="Paragraphedeliste"/>
      </w:pPr>
    </w:p>
    <w:p w14:paraId="4EAA027B" w14:textId="77777777" w:rsidR="00EB11B4" w:rsidRDefault="00EB11B4" w:rsidP="00EB11B4">
      <w:pPr>
        <w:pStyle w:val="Paragraphedeliste"/>
      </w:pPr>
      <w:r>
        <w:t>12° De fixer, dans les limites de l'estimation des services fiscaux (domaines), le montant des offres de la commune à notifier aux expropriés et de répondre à leurs demandes ;</w:t>
      </w:r>
    </w:p>
    <w:p w14:paraId="6B2E01D9" w14:textId="77777777" w:rsidR="00EB11B4" w:rsidRDefault="00EB11B4" w:rsidP="00EB11B4">
      <w:pPr>
        <w:pStyle w:val="Paragraphedeliste"/>
      </w:pPr>
    </w:p>
    <w:p w14:paraId="5F09C184" w14:textId="77777777" w:rsidR="00EB11B4" w:rsidRDefault="00EB11B4" w:rsidP="00EB11B4">
      <w:pPr>
        <w:pStyle w:val="Paragraphedeliste"/>
      </w:pPr>
      <w:r>
        <w:t>13° De décider de la création de classes dans les établissements d'enseignement ;</w:t>
      </w:r>
    </w:p>
    <w:p w14:paraId="1451BD26" w14:textId="77777777" w:rsidR="00EB11B4" w:rsidRDefault="00EB11B4" w:rsidP="00EB11B4">
      <w:pPr>
        <w:pStyle w:val="Paragraphedeliste"/>
      </w:pPr>
    </w:p>
    <w:p w14:paraId="1ED20644" w14:textId="77777777" w:rsidR="00EB11B4" w:rsidRDefault="00EB11B4" w:rsidP="00EB11B4">
      <w:pPr>
        <w:pStyle w:val="Paragraphedeliste"/>
      </w:pPr>
      <w:r>
        <w:t>14° De fixer les reprises d'alignement en application d'un document d'urbanisme ;</w:t>
      </w:r>
    </w:p>
    <w:p w14:paraId="7A471FAA" w14:textId="77777777" w:rsidR="00EB11B4" w:rsidRDefault="00EB11B4" w:rsidP="00EB11B4">
      <w:pPr>
        <w:pStyle w:val="Paragraphedeliste"/>
      </w:pPr>
    </w:p>
    <w:p w14:paraId="4FE23D76" w14:textId="3EE8E363" w:rsidR="00EB11B4" w:rsidRDefault="00EB11B4" w:rsidP="00EB11B4">
      <w:pPr>
        <w:pStyle w:val="Paragraphedeliste"/>
      </w:pPr>
      <w:r>
        <w:t>15° D'exercer, au nom de la commune, les droits de préemption définis par le code de l'urbanisme, que la commune en soit titulaire ou délégataire, de déléguer l'exercice de ces droits à l'occasion de l'aliénation d'un bien selon les dispositions prévues à l'article L. 211-2 ou au premier alinéa de l'article L. 213-3 de ce même code pour les opérations d'un montant inférieur à 500 000 € ;</w:t>
      </w:r>
    </w:p>
    <w:p w14:paraId="355CAABD" w14:textId="77777777" w:rsidR="00EB11B4" w:rsidRDefault="00EB11B4" w:rsidP="00EB11B4">
      <w:pPr>
        <w:pStyle w:val="Paragraphedeliste"/>
      </w:pPr>
    </w:p>
    <w:p w14:paraId="3F0EEA74" w14:textId="77777777" w:rsidR="00EB11B4" w:rsidRDefault="00EB11B4" w:rsidP="00EB11B4">
      <w:pPr>
        <w:pStyle w:val="Paragraphedeliste"/>
      </w:pPr>
      <w:r>
        <w:t>16° D'intenter au nom de la commune les actions en justice ou de défendre la commune dans les actions intentées contre elle, dans les cas concernant toutes les juridictions y compris en appel et cassation et de transiger avec les tiers dans la limite de 1 000 € ;</w:t>
      </w:r>
    </w:p>
    <w:p w14:paraId="3A453D28" w14:textId="77777777" w:rsidR="00EB11B4" w:rsidRDefault="00EB11B4" w:rsidP="00EB11B4">
      <w:pPr>
        <w:pStyle w:val="Paragraphedeliste"/>
      </w:pPr>
    </w:p>
    <w:p w14:paraId="0D47F948" w14:textId="77777777" w:rsidR="00EB11B4" w:rsidRDefault="00EB11B4" w:rsidP="00EB11B4">
      <w:pPr>
        <w:pStyle w:val="Paragraphedeliste"/>
      </w:pPr>
      <w:r>
        <w:t>17° De régler les conséquences dommageables des accidents dans lesquels sont impliqués des véhicules municipaux dans la limite de 10 000 € par sinistre ;</w:t>
      </w:r>
    </w:p>
    <w:p w14:paraId="1D32F927" w14:textId="77777777" w:rsidR="00EB11B4" w:rsidRDefault="00EB11B4" w:rsidP="00EB11B4">
      <w:pPr>
        <w:pStyle w:val="Paragraphedeliste"/>
      </w:pPr>
    </w:p>
    <w:p w14:paraId="478D1746" w14:textId="77777777" w:rsidR="00EB11B4" w:rsidRDefault="00EB11B4" w:rsidP="00EB11B4">
      <w:pPr>
        <w:pStyle w:val="Paragraphedeliste"/>
      </w:pPr>
      <w:r>
        <w:t>18° De donner, en application de l'article L. 324-1 du code de l'urbanisme, l'avis de la commune préalablement aux opérations menées par un établissement public foncier local ;</w:t>
      </w:r>
    </w:p>
    <w:p w14:paraId="0AC2A48F" w14:textId="77777777" w:rsidR="00EB11B4" w:rsidRDefault="00EB11B4" w:rsidP="00EB11B4">
      <w:pPr>
        <w:pStyle w:val="Paragraphedeliste"/>
      </w:pPr>
    </w:p>
    <w:p w14:paraId="682FCA67" w14:textId="77777777" w:rsidR="00EB11B4" w:rsidRDefault="00EB11B4" w:rsidP="00EB11B4">
      <w:pPr>
        <w:pStyle w:val="Paragraphedeliste"/>
      </w:pPr>
      <w:r>
        <w:t>19° De signer la convention prévue par l'avant-dernier alinéa de l'article L. 311-4 du code de l'urbanisme précisant les conditions dans lesquelles un constructeur participe au coût d'équipement d'une zone d'aménagement concerté et de signer la convention prévue par le troisième alinéa de l'article L. 332-11-2 du même code, dans sa rédaction antérieure à la loi n° 2014-1655 du 29 décembre 2014 de finances rectificative pour 2014, précisant les conditions dans lesquelles un propriétaire peut verser la participation pour voirie et réseaux ;</w:t>
      </w:r>
    </w:p>
    <w:p w14:paraId="0C74C410" w14:textId="77777777" w:rsidR="00EB11B4" w:rsidRDefault="00EB11B4" w:rsidP="00EB11B4">
      <w:pPr>
        <w:pStyle w:val="Paragraphedeliste"/>
      </w:pPr>
    </w:p>
    <w:p w14:paraId="769249D7" w14:textId="77777777" w:rsidR="00EB11B4" w:rsidRDefault="00EB11B4" w:rsidP="00EB11B4">
      <w:pPr>
        <w:pStyle w:val="Paragraphedeliste"/>
      </w:pPr>
      <w:r>
        <w:t>20° De réaliser les lignes de trésorerie sur la base d'un montant maximum de 500 000 € par année civile ;</w:t>
      </w:r>
    </w:p>
    <w:p w14:paraId="6527A780" w14:textId="77777777" w:rsidR="00EB11B4" w:rsidRDefault="00EB11B4" w:rsidP="00EB11B4">
      <w:pPr>
        <w:pStyle w:val="Paragraphedeliste"/>
      </w:pPr>
    </w:p>
    <w:p w14:paraId="3D51D701" w14:textId="77777777" w:rsidR="00EB11B4" w:rsidRDefault="00EB11B4" w:rsidP="00EB11B4">
      <w:pPr>
        <w:pStyle w:val="Paragraphedeliste"/>
      </w:pPr>
      <w:r>
        <w:t>21° D'exercer ou de déléguer, en application de l'article L. 214-1-1 du code de l'urbanisme, au nom de la commune pour un montant inférieur à 500 000 €, le droit de préemption défini par l'article L. 214-1 du même code ;</w:t>
      </w:r>
    </w:p>
    <w:p w14:paraId="07B224B9" w14:textId="77777777" w:rsidR="00EB11B4" w:rsidRDefault="00EB11B4" w:rsidP="00EB11B4">
      <w:pPr>
        <w:pStyle w:val="Paragraphedeliste"/>
      </w:pPr>
    </w:p>
    <w:p w14:paraId="58377B23" w14:textId="77777777" w:rsidR="00EB11B4" w:rsidRDefault="00EB11B4" w:rsidP="00EB11B4">
      <w:pPr>
        <w:pStyle w:val="Paragraphedeliste"/>
      </w:pPr>
      <w:r>
        <w:t>22° D'exercer au nom de la commune le droit de priorité défini aux articles L. 240-1 à L. 240-3 du code de l'urbanisme ou de déléguer l'exercice de ce droit en application des mêmes articles, lorsque le bien jouxte un bien communal ;</w:t>
      </w:r>
    </w:p>
    <w:p w14:paraId="5F5DBC1E" w14:textId="77777777" w:rsidR="00295611" w:rsidRDefault="00295611" w:rsidP="00EB11B4">
      <w:pPr>
        <w:pStyle w:val="Paragraphedeliste"/>
      </w:pPr>
    </w:p>
    <w:p w14:paraId="20A02D5F" w14:textId="77777777" w:rsidR="00EB11B4" w:rsidRDefault="00EB11B4" w:rsidP="00EB11B4">
      <w:pPr>
        <w:pStyle w:val="Paragraphedeliste"/>
      </w:pPr>
      <w:r>
        <w:lastRenderedPageBreak/>
        <w:t>23° De prendre les décisions mentionnées aux articles L. 523-4 et L. 523-5 du code du patrimoine relatives à la réalisation de diagnostics d'archéologie préventive prescrits pour les opérations d'aménagement ou de travaux sur le territoire de la commune ;</w:t>
      </w:r>
    </w:p>
    <w:p w14:paraId="3BF94804" w14:textId="77777777" w:rsidR="00EB11B4" w:rsidRDefault="00EB11B4" w:rsidP="00EB11B4">
      <w:pPr>
        <w:pStyle w:val="Paragraphedeliste"/>
      </w:pPr>
    </w:p>
    <w:p w14:paraId="654C8543" w14:textId="77777777" w:rsidR="00EB11B4" w:rsidRDefault="00EB11B4" w:rsidP="00EB11B4">
      <w:pPr>
        <w:pStyle w:val="Paragraphedeliste"/>
      </w:pPr>
      <w:r>
        <w:t>24° D'autoriser, au nom de la commune, le renouvellement de l'adhésion aux associations dont elle est membre ;</w:t>
      </w:r>
    </w:p>
    <w:p w14:paraId="43A143F1" w14:textId="77777777" w:rsidR="00EB11B4" w:rsidRDefault="00EB11B4" w:rsidP="00EB11B4">
      <w:pPr>
        <w:pStyle w:val="Paragraphedeliste"/>
      </w:pPr>
    </w:p>
    <w:p w14:paraId="2082ED72" w14:textId="1C650010" w:rsidR="00EB11B4" w:rsidRDefault="00EB11B4" w:rsidP="00EB11B4">
      <w:pPr>
        <w:pStyle w:val="Paragraphedeliste"/>
      </w:pPr>
      <w:r>
        <w:t>2</w:t>
      </w:r>
      <w:r w:rsidR="00295611">
        <w:t>5</w:t>
      </w:r>
      <w:r>
        <w:t>° De demander à tout organisme financeur, lorsque le projet n'excède pas 20 000 €, l'attribution de subventions ;</w:t>
      </w:r>
    </w:p>
    <w:p w14:paraId="59DBF6F2" w14:textId="77777777" w:rsidR="00EB11B4" w:rsidRDefault="00EB11B4" w:rsidP="00EB11B4">
      <w:pPr>
        <w:pStyle w:val="Paragraphedeliste"/>
      </w:pPr>
    </w:p>
    <w:p w14:paraId="669D7528" w14:textId="09CABB3B" w:rsidR="00EB11B4" w:rsidRDefault="00EB11B4" w:rsidP="00EB11B4">
      <w:pPr>
        <w:pStyle w:val="Paragraphedeliste"/>
      </w:pPr>
      <w:r>
        <w:t>2</w:t>
      </w:r>
      <w:r w:rsidR="00295611">
        <w:t>6</w:t>
      </w:r>
      <w:r>
        <w:t>° De procéder, pour les projets dont l'investissement ne dépasse pas 500 000 €, au dépôt des demandes d'autorisations d'urbanisme relatives à la démolition, à la transformation ou à l'édification des biens municipaux ;</w:t>
      </w:r>
    </w:p>
    <w:p w14:paraId="41A4782B" w14:textId="77777777" w:rsidR="00EB11B4" w:rsidRDefault="00EB11B4" w:rsidP="00EB11B4">
      <w:pPr>
        <w:pStyle w:val="Paragraphedeliste"/>
      </w:pPr>
    </w:p>
    <w:p w14:paraId="5DA2CE07" w14:textId="060B2DB3" w:rsidR="00EB11B4" w:rsidRDefault="00EB11B4" w:rsidP="00EB11B4">
      <w:pPr>
        <w:pStyle w:val="Paragraphedeliste"/>
      </w:pPr>
      <w:r>
        <w:t>2</w:t>
      </w:r>
      <w:r w:rsidR="00295611">
        <w:t>7</w:t>
      </w:r>
      <w:r>
        <w:t>° D'exercer, au nom de la commune, le droit prévu au I de l'article 10 de la loi n°75-1351 du 31 décembre 1975 relative à la protection des occupants de locaux à usage d'habitation ;</w:t>
      </w:r>
    </w:p>
    <w:p w14:paraId="49C6DC87" w14:textId="77777777" w:rsidR="00EB11B4" w:rsidRDefault="00EB11B4" w:rsidP="00EB11B4">
      <w:pPr>
        <w:pStyle w:val="Paragraphedeliste"/>
      </w:pPr>
    </w:p>
    <w:p w14:paraId="6D06F5CA" w14:textId="68426AD4" w:rsidR="00EB11B4" w:rsidRDefault="00EB11B4" w:rsidP="00EB11B4">
      <w:pPr>
        <w:pStyle w:val="Paragraphedeliste"/>
      </w:pPr>
      <w:r>
        <w:t>2</w:t>
      </w:r>
      <w:r w:rsidR="00295611">
        <w:t>8</w:t>
      </w:r>
      <w:r>
        <w:t>° D'ouvrir et d'organiser la participation du public par voie électronique prévue au I de l'article L. 123-19 du code de l'environnement.</w:t>
      </w:r>
    </w:p>
    <w:p w14:paraId="65FD5019" w14:textId="77777777" w:rsidR="0056540C" w:rsidRDefault="0056540C" w:rsidP="00EB11B4">
      <w:pPr>
        <w:pStyle w:val="Paragraphedeliste"/>
      </w:pPr>
    </w:p>
    <w:p w14:paraId="30E3C177" w14:textId="4B1B20FA" w:rsidR="0056540C" w:rsidRDefault="0056540C" w:rsidP="0056540C">
      <w:pPr>
        <w:pStyle w:val="Paragraphedeliste"/>
      </w:pPr>
      <w:r>
        <w:t>29</w:t>
      </w:r>
      <w:r w:rsidRPr="0056540C">
        <w:t xml:space="preserve">° D'admettre en non-valeur les titres de recettes, ou certaines catégories d'entre eux, présentés par le comptable public, chacun de ces titres correspondant à une créance irrécouvrable d'un montant inférieur à </w:t>
      </w:r>
      <w:r w:rsidRPr="0056540C">
        <w:rPr>
          <w:highlight w:val="yellow"/>
        </w:rPr>
        <w:t>un seuil fixé par délibération du conseil municipal</w:t>
      </w:r>
      <w:r w:rsidRPr="0056540C">
        <w:t xml:space="preserve">, qui ne peut être supérieur à </w:t>
      </w:r>
      <w:r>
        <w:t>200€</w:t>
      </w:r>
      <w:r w:rsidRPr="0056540C">
        <w:t>. Ce même décret précise les modalités suivant lesquelles le maire rend compte au conseil municipal de l'exercice de cette délégation ;</w:t>
      </w:r>
    </w:p>
    <w:p w14:paraId="7298B829" w14:textId="77777777" w:rsidR="0056540C" w:rsidRPr="0056540C" w:rsidRDefault="0056540C" w:rsidP="0056540C">
      <w:pPr>
        <w:pStyle w:val="Paragraphedeliste"/>
      </w:pPr>
    </w:p>
    <w:p w14:paraId="2C81B106" w14:textId="5815B1AC" w:rsidR="0056540C" w:rsidRPr="0056540C" w:rsidRDefault="0056540C" w:rsidP="0056540C">
      <w:pPr>
        <w:pStyle w:val="Paragraphedeliste"/>
      </w:pPr>
      <w:r w:rsidRPr="0056540C">
        <w:t>3</w:t>
      </w:r>
      <w:r>
        <w:t>0</w:t>
      </w:r>
      <w:r w:rsidRPr="0056540C">
        <w:t>° D'autoriser les mandats spéciaux que les membres du conseil municipal peuvent être amenés à exercer dans le cadre de leurs fonctions, ainsi que le remboursement des frais afférents prévus à l'article L. 2123-18 du présent code.</w:t>
      </w:r>
    </w:p>
    <w:p w14:paraId="33EB3BA9" w14:textId="77777777" w:rsidR="0056540C" w:rsidRDefault="0056540C" w:rsidP="00EB11B4">
      <w:pPr>
        <w:pStyle w:val="Paragraphedeliste"/>
      </w:pPr>
    </w:p>
    <w:p w14:paraId="7101DB27" w14:textId="3F1042EA" w:rsidR="000254FD" w:rsidRDefault="00EB11B4" w:rsidP="00EB11B4">
      <w:pPr>
        <w:pStyle w:val="Paragraphedeliste"/>
      </w:pPr>
      <w:r>
        <w:t>Les délégations consenties en application du 3° du présent article prennent fin dès l'ouverture de la campagne électorale pour le renouvellement du conseil municipal.</w:t>
      </w:r>
    </w:p>
    <w:p w14:paraId="3EE83511" w14:textId="77777777" w:rsidR="00EB11B4" w:rsidRDefault="00EB11B4" w:rsidP="00EB11B4">
      <w:pPr>
        <w:pStyle w:val="Paragraphedeliste"/>
      </w:pPr>
    </w:p>
    <w:p w14:paraId="3821F192" w14:textId="2C2B7C2B" w:rsidR="007F188B" w:rsidRDefault="007F188B" w:rsidP="000254FD">
      <w:pPr>
        <w:pStyle w:val="Paragraphedeliste"/>
        <w:numPr>
          <w:ilvl w:val="0"/>
          <w:numId w:val="3"/>
        </w:numPr>
      </w:pPr>
      <w:r>
        <w:t>Monsieur le Maire informe le conseil municipal que les différentes entités</w:t>
      </w:r>
      <w:r w:rsidR="000254FD">
        <w:t>,</w:t>
      </w:r>
      <w:r>
        <w:t xml:space="preserve"> dans lesquelles la commune participe</w:t>
      </w:r>
      <w:r w:rsidR="000254FD">
        <w:t>,</w:t>
      </w:r>
      <w:r>
        <w:t xml:space="preserve"> demandent d’être informé</w:t>
      </w:r>
      <w:r w:rsidR="000254FD">
        <w:t>es</w:t>
      </w:r>
      <w:r>
        <w:t xml:space="preserve"> de la désignation des représentants de la commune.</w:t>
      </w:r>
    </w:p>
    <w:p w14:paraId="29B082C7" w14:textId="77777777" w:rsidR="000254FD" w:rsidRDefault="007F188B" w:rsidP="000254FD">
      <w:pPr>
        <w:pStyle w:val="Paragraphedeliste"/>
      </w:pPr>
      <w:r>
        <w:t>Ces désignations interviendront principalement lors du prochain conseil municipal mais il est déjà nécessaire, compte tenu du calendrier, de procéder à la désignation d’un délégué titulaire et d’un suppléant au syndicat du Karst de la Charente. Il demande quels sont les can</w:t>
      </w:r>
      <w:r w:rsidR="00CC5351">
        <w:t>didats en tant que délégué titulaire et en tant que délégué suppléant.</w:t>
      </w:r>
      <w:r w:rsidR="00617E71">
        <w:t xml:space="preserve"> </w:t>
      </w:r>
    </w:p>
    <w:p w14:paraId="55A53AD0" w14:textId="77777777" w:rsidR="000254FD" w:rsidRDefault="00617E71" w:rsidP="000254FD">
      <w:pPr>
        <w:pStyle w:val="Paragraphedeliste"/>
      </w:pPr>
      <w:r>
        <w:t xml:space="preserve">Monsieur Pierre-Yves Lehembre propose sa candidature comme délégué titulaire. Monsieur le Maire informe le conseil municipal que Monsieur Xavier Legrand, absent aujourd’hui, a proposé sa candidature en tant que suppléant. </w:t>
      </w:r>
    </w:p>
    <w:p w14:paraId="02BDE398" w14:textId="77777777" w:rsidR="000254FD" w:rsidRDefault="00617E71" w:rsidP="000254FD">
      <w:pPr>
        <w:pStyle w:val="Paragraphedeliste"/>
      </w:pPr>
      <w:r>
        <w:t>En l’absence d’autre candidature</w:t>
      </w:r>
      <w:r w:rsidR="001B33BA">
        <w:t>,</w:t>
      </w:r>
      <w:r>
        <w:t xml:space="preserve"> </w:t>
      </w:r>
      <w:r w:rsidR="001B33BA">
        <w:t>M</w:t>
      </w:r>
      <w:r>
        <w:t xml:space="preserve">onsieur le </w:t>
      </w:r>
      <w:r w:rsidR="001B33BA">
        <w:t>M</w:t>
      </w:r>
      <w:r>
        <w:t xml:space="preserve">aire fait procéder au vote. </w:t>
      </w:r>
    </w:p>
    <w:p w14:paraId="1AA85ED1" w14:textId="4C144732" w:rsidR="007F188B" w:rsidRDefault="00617E71" w:rsidP="000254FD">
      <w:pPr>
        <w:pStyle w:val="Paragraphedeliste"/>
      </w:pPr>
      <w:r>
        <w:lastRenderedPageBreak/>
        <w:t>Monsieur Pierre-Yves Lehembre est désigné comme délégué titulaire et Monsieur Xavier Legrand en tant que délégué suppléant</w:t>
      </w:r>
      <w:r w:rsidR="000254FD">
        <w:t xml:space="preserve"> au syndicat du Karst de la Charente</w:t>
      </w:r>
      <w:r>
        <w:t>.</w:t>
      </w:r>
    </w:p>
    <w:p w14:paraId="4269A4F1" w14:textId="77777777" w:rsidR="000254FD" w:rsidRDefault="000254FD" w:rsidP="000254FD">
      <w:pPr>
        <w:pStyle w:val="Paragraphedeliste"/>
      </w:pPr>
    </w:p>
    <w:p w14:paraId="6FE46A3F" w14:textId="0468CFF5" w:rsidR="00CC5351" w:rsidRDefault="001B33BA" w:rsidP="00295611">
      <w:pPr>
        <w:pStyle w:val="Paragraphedeliste"/>
        <w:numPr>
          <w:ilvl w:val="0"/>
          <w:numId w:val="3"/>
        </w:numPr>
      </w:pPr>
      <w:r>
        <w:t>Monsieur le Maire informe le conseil municipal que l</w:t>
      </w:r>
      <w:r w:rsidR="000254FD">
        <w:t>a</w:t>
      </w:r>
      <w:r>
        <w:t xml:space="preserve"> prochaine réunion est fixé</w:t>
      </w:r>
      <w:r w:rsidR="000254FD">
        <w:t>e</w:t>
      </w:r>
      <w:r>
        <w:t xml:space="preserve"> </w:t>
      </w:r>
      <w:r w:rsidR="000254FD">
        <w:t xml:space="preserve">au </w:t>
      </w:r>
      <w:r>
        <w:t>mardi 20 avril 2026 à 18h30 et concernera principalement les finances de la commune et les représentants aux différentes entités auxquelles la commune participe.</w:t>
      </w:r>
    </w:p>
    <w:sectPr w:rsidR="00CC5351" w:rsidSect="00295611">
      <w:footerReference w:type="default" r:id="rId7"/>
      <w:pgSz w:w="11906" w:h="16838"/>
      <w:pgMar w:top="709" w:right="566" w:bottom="426" w:left="426" w:header="708"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98843" w14:textId="77777777" w:rsidR="004441C4" w:rsidRDefault="004441C4" w:rsidP="00295611">
      <w:pPr>
        <w:spacing w:after="0" w:line="240" w:lineRule="auto"/>
      </w:pPr>
      <w:r>
        <w:separator/>
      </w:r>
    </w:p>
  </w:endnote>
  <w:endnote w:type="continuationSeparator" w:id="0">
    <w:p w14:paraId="48F8441B" w14:textId="77777777" w:rsidR="004441C4" w:rsidRDefault="004441C4" w:rsidP="00295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770936"/>
      <w:docPartObj>
        <w:docPartGallery w:val="Page Numbers (Bottom of Page)"/>
        <w:docPartUnique/>
      </w:docPartObj>
    </w:sdtPr>
    <w:sdtContent>
      <w:p w14:paraId="03C1BBDD" w14:textId="2CF48152" w:rsidR="00295611" w:rsidRDefault="00295611">
        <w:pPr>
          <w:pStyle w:val="Pieddepage"/>
          <w:jc w:val="right"/>
        </w:pPr>
        <w:r>
          <w:fldChar w:fldCharType="begin"/>
        </w:r>
        <w:r>
          <w:instrText>PAGE   \* MERGEFORMAT</w:instrText>
        </w:r>
        <w:r>
          <w:fldChar w:fldCharType="separate"/>
        </w:r>
        <w:r>
          <w:t>2</w:t>
        </w:r>
        <w:r>
          <w:fldChar w:fldCharType="end"/>
        </w:r>
      </w:p>
    </w:sdtContent>
  </w:sdt>
  <w:p w14:paraId="17C4B82F" w14:textId="77777777" w:rsidR="00295611" w:rsidRDefault="002956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1AD4" w14:textId="77777777" w:rsidR="004441C4" w:rsidRDefault="004441C4" w:rsidP="00295611">
      <w:pPr>
        <w:spacing w:after="0" w:line="240" w:lineRule="auto"/>
      </w:pPr>
      <w:r>
        <w:separator/>
      </w:r>
    </w:p>
  </w:footnote>
  <w:footnote w:type="continuationSeparator" w:id="0">
    <w:p w14:paraId="2A8A1D31" w14:textId="77777777" w:rsidR="004441C4" w:rsidRDefault="004441C4" w:rsidP="00295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00DC"/>
    <w:multiLevelType w:val="hybridMultilevel"/>
    <w:tmpl w:val="CF9C39C2"/>
    <w:lvl w:ilvl="0" w:tplc="17F6B78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4B54521"/>
    <w:multiLevelType w:val="hybridMultilevel"/>
    <w:tmpl w:val="F604A6E0"/>
    <w:lvl w:ilvl="0" w:tplc="17F6B78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DBA0FDE"/>
    <w:multiLevelType w:val="hybridMultilevel"/>
    <w:tmpl w:val="412CB9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1592381">
    <w:abstractNumId w:val="2"/>
  </w:num>
  <w:num w:numId="2" w16cid:durableId="1161652860">
    <w:abstractNumId w:val="1"/>
  </w:num>
  <w:num w:numId="3" w16cid:durableId="1743217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3AB"/>
    <w:rsid w:val="000254FD"/>
    <w:rsid w:val="00053FF5"/>
    <w:rsid w:val="0018610B"/>
    <w:rsid w:val="001A4F86"/>
    <w:rsid w:val="001B28A7"/>
    <w:rsid w:val="001B33BA"/>
    <w:rsid w:val="001B43AB"/>
    <w:rsid w:val="00295611"/>
    <w:rsid w:val="00394988"/>
    <w:rsid w:val="004441C4"/>
    <w:rsid w:val="004D4282"/>
    <w:rsid w:val="005379A8"/>
    <w:rsid w:val="0056540C"/>
    <w:rsid w:val="005A78BC"/>
    <w:rsid w:val="00617E71"/>
    <w:rsid w:val="00657B9D"/>
    <w:rsid w:val="006D7308"/>
    <w:rsid w:val="007F188B"/>
    <w:rsid w:val="0096141B"/>
    <w:rsid w:val="009F6B59"/>
    <w:rsid w:val="00AE7E04"/>
    <w:rsid w:val="00C773A4"/>
    <w:rsid w:val="00CC50B8"/>
    <w:rsid w:val="00CC5351"/>
    <w:rsid w:val="00D32777"/>
    <w:rsid w:val="00E95800"/>
    <w:rsid w:val="00EA5C41"/>
    <w:rsid w:val="00EB11B4"/>
    <w:rsid w:val="00F87541"/>
    <w:rsid w:val="00F911DD"/>
    <w:rsid w:val="00FF4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02288"/>
  <w15:chartTrackingRefBased/>
  <w15:docId w15:val="{FA62483E-1138-4BBB-9B6F-5D982575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4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B4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B43A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B43A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B43A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B43A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B43A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B43A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B43A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43A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B43A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B43A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B43A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B43A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B43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B43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B43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B43AB"/>
    <w:rPr>
      <w:rFonts w:eastAsiaTheme="majorEastAsia" w:cstheme="majorBidi"/>
      <w:color w:val="272727" w:themeColor="text1" w:themeTint="D8"/>
    </w:rPr>
  </w:style>
  <w:style w:type="paragraph" w:styleId="Titre">
    <w:name w:val="Title"/>
    <w:basedOn w:val="Normal"/>
    <w:next w:val="Normal"/>
    <w:link w:val="TitreCar"/>
    <w:uiPriority w:val="10"/>
    <w:qFormat/>
    <w:rsid w:val="001B4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43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B43A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B43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B43AB"/>
    <w:pPr>
      <w:spacing w:before="160"/>
      <w:jc w:val="center"/>
    </w:pPr>
    <w:rPr>
      <w:i/>
      <w:iCs/>
      <w:color w:val="404040" w:themeColor="text1" w:themeTint="BF"/>
    </w:rPr>
  </w:style>
  <w:style w:type="character" w:customStyle="1" w:styleId="CitationCar">
    <w:name w:val="Citation Car"/>
    <w:basedOn w:val="Policepardfaut"/>
    <w:link w:val="Citation"/>
    <w:uiPriority w:val="29"/>
    <w:rsid w:val="001B43AB"/>
    <w:rPr>
      <w:i/>
      <w:iCs/>
      <w:color w:val="404040" w:themeColor="text1" w:themeTint="BF"/>
    </w:rPr>
  </w:style>
  <w:style w:type="paragraph" w:styleId="Paragraphedeliste">
    <w:name w:val="List Paragraph"/>
    <w:basedOn w:val="Normal"/>
    <w:uiPriority w:val="34"/>
    <w:qFormat/>
    <w:rsid w:val="001B43AB"/>
    <w:pPr>
      <w:ind w:left="720"/>
      <w:contextualSpacing/>
    </w:pPr>
  </w:style>
  <w:style w:type="character" w:styleId="Accentuationintense">
    <w:name w:val="Intense Emphasis"/>
    <w:basedOn w:val="Policepardfaut"/>
    <w:uiPriority w:val="21"/>
    <w:qFormat/>
    <w:rsid w:val="001B43AB"/>
    <w:rPr>
      <w:i/>
      <w:iCs/>
      <w:color w:val="0F4761" w:themeColor="accent1" w:themeShade="BF"/>
    </w:rPr>
  </w:style>
  <w:style w:type="paragraph" w:styleId="Citationintense">
    <w:name w:val="Intense Quote"/>
    <w:basedOn w:val="Normal"/>
    <w:next w:val="Normal"/>
    <w:link w:val="CitationintenseCar"/>
    <w:uiPriority w:val="30"/>
    <w:qFormat/>
    <w:rsid w:val="001B4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B43AB"/>
    <w:rPr>
      <w:i/>
      <w:iCs/>
      <w:color w:val="0F4761" w:themeColor="accent1" w:themeShade="BF"/>
    </w:rPr>
  </w:style>
  <w:style w:type="character" w:styleId="Rfrenceintense">
    <w:name w:val="Intense Reference"/>
    <w:basedOn w:val="Policepardfaut"/>
    <w:uiPriority w:val="32"/>
    <w:qFormat/>
    <w:rsid w:val="001B43AB"/>
    <w:rPr>
      <w:b/>
      <w:bCs/>
      <w:smallCaps/>
      <w:color w:val="0F4761" w:themeColor="accent1" w:themeShade="BF"/>
      <w:spacing w:val="5"/>
    </w:rPr>
  </w:style>
  <w:style w:type="paragraph" w:styleId="En-tte">
    <w:name w:val="header"/>
    <w:basedOn w:val="Normal"/>
    <w:link w:val="En-tteCar"/>
    <w:uiPriority w:val="99"/>
    <w:unhideWhenUsed/>
    <w:rsid w:val="00295611"/>
    <w:pPr>
      <w:tabs>
        <w:tab w:val="center" w:pos="4536"/>
        <w:tab w:val="right" w:pos="9072"/>
      </w:tabs>
      <w:spacing w:after="0" w:line="240" w:lineRule="auto"/>
    </w:pPr>
  </w:style>
  <w:style w:type="character" w:customStyle="1" w:styleId="En-tteCar">
    <w:name w:val="En-tête Car"/>
    <w:basedOn w:val="Policepardfaut"/>
    <w:link w:val="En-tte"/>
    <w:uiPriority w:val="99"/>
    <w:rsid w:val="00295611"/>
  </w:style>
  <w:style w:type="paragraph" w:styleId="Pieddepage">
    <w:name w:val="footer"/>
    <w:basedOn w:val="Normal"/>
    <w:link w:val="PieddepageCar"/>
    <w:uiPriority w:val="99"/>
    <w:unhideWhenUsed/>
    <w:rsid w:val="002956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7</Pages>
  <Words>1895</Words>
  <Characters>10428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12</cp:revision>
  <cp:lastPrinted>2026-03-17T12:16:00Z</cp:lastPrinted>
  <dcterms:created xsi:type="dcterms:W3CDTF">2026-03-17T08:30:00Z</dcterms:created>
  <dcterms:modified xsi:type="dcterms:W3CDTF">2026-03-20T14:59:00Z</dcterms:modified>
</cp:coreProperties>
</file>