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56D" w:rsidRDefault="00BD456D"/>
    <w:p w:rsidR="003B05CD" w:rsidRDefault="003B05CD" w:rsidP="003B05CD">
      <w:pPr>
        <w:jc w:val="center"/>
      </w:pPr>
      <w:r>
        <w:rPr>
          <w:noProof/>
          <w:lang w:eastAsia="fr-FR"/>
        </w:rPr>
        <w:drawing>
          <wp:inline distT="0" distB="0" distL="0" distR="0">
            <wp:extent cx="1790700" cy="581025"/>
            <wp:effectExtent l="0" t="0" r="0" b="9525"/>
            <wp:docPr id="1" name="Image 1" descr="CARSAT CENTRE OUEST RVB- 96 30-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SAT CENTRE OUEST RVB- 96 30-06-1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0700" cy="581025"/>
                    </a:xfrm>
                    <a:prstGeom prst="rect">
                      <a:avLst/>
                    </a:prstGeom>
                    <a:noFill/>
                    <a:ln>
                      <a:noFill/>
                    </a:ln>
                  </pic:spPr>
                </pic:pic>
              </a:graphicData>
            </a:graphic>
          </wp:inline>
        </w:drawing>
      </w:r>
    </w:p>
    <w:p w:rsidR="002C46E4" w:rsidRPr="002C46E4" w:rsidRDefault="002C46E4" w:rsidP="003B05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bCs/>
          <w:color w:val="000000"/>
          <w:sz w:val="20"/>
          <w:szCs w:val="20"/>
          <w:lang w:eastAsia="fr-FR"/>
        </w:rPr>
      </w:pPr>
    </w:p>
    <w:p w:rsidR="00B531C1" w:rsidRPr="003B05CD" w:rsidRDefault="00B531C1" w:rsidP="003B05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b/>
          <w:bCs/>
          <w:color w:val="000000"/>
          <w:sz w:val="32"/>
          <w:szCs w:val="32"/>
          <w:lang w:eastAsia="fr-FR"/>
        </w:rPr>
      </w:pPr>
      <w:r w:rsidRPr="003B05CD">
        <w:rPr>
          <w:rFonts w:ascii="Arial" w:eastAsia="Times New Roman" w:hAnsi="Arial" w:cs="Arial"/>
          <w:b/>
          <w:bCs/>
          <w:color w:val="000000"/>
          <w:sz w:val="32"/>
          <w:szCs w:val="32"/>
          <w:lang w:eastAsia="fr-FR"/>
        </w:rPr>
        <w:t>Action sociale - Lieux de vie collectifs</w:t>
      </w:r>
    </w:p>
    <w:p w:rsidR="00B531C1" w:rsidRPr="003B05CD" w:rsidRDefault="00B531C1" w:rsidP="003B05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eastAsia="Times New Roman" w:hAnsi="Arial" w:cs="Arial"/>
          <w:color w:val="FF0000"/>
          <w:sz w:val="32"/>
          <w:szCs w:val="32"/>
          <w:lang w:eastAsia="fr-FR"/>
        </w:rPr>
      </w:pPr>
      <w:r w:rsidRPr="003B05CD">
        <w:rPr>
          <w:rFonts w:ascii="Arial" w:eastAsia="Times New Roman" w:hAnsi="Arial" w:cs="Arial"/>
          <w:b/>
          <w:bCs/>
          <w:color w:val="000000"/>
          <w:sz w:val="32"/>
          <w:szCs w:val="32"/>
          <w:lang w:eastAsia="fr-FR"/>
        </w:rPr>
        <w:t>Convention d’attribution d’une subvention</w:t>
      </w:r>
    </w:p>
    <w:p w:rsidR="00B531C1" w:rsidRPr="002C46E4" w:rsidRDefault="00B531C1" w:rsidP="003B05C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bCs/>
          <w:color w:val="000000"/>
          <w:sz w:val="20"/>
          <w:szCs w:val="20"/>
          <w:lang w:eastAsia="fr-FR"/>
        </w:rPr>
      </w:pPr>
    </w:p>
    <w:p w:rsidR="00B531C1" w:rsidRDefault="00B531C1" w:rsidP="00B531C1">
      <w:pPr>
        <w:autoSpaceDE w:val="0"/>
        <w:autoSpaceDN w:val="0"/>
        <w:adjustRightInd w:val="0"/>
        <w:spacing w:after="0" w:line="240" w:lineRule="auto"/>
        <w:jc w:val="both"/>
        <w:rPr>
          <w:rFonts w:ascii="Arial" w:eastAsia="Times New Roman" w:hAnsi="Arial" w:cs="Arial"/>
          <w:b/>
          <w:bCs/>
          <w:color w:val="000000"/>
          <w:lang w:eastAsia="fr-FR"/>
        </w:rPr>
      </w:pPr>
    </w:p>
    <w:p w:rsidR="00034D31" w:rsidRDefault="00034D31" w:rsidP="00B531C1">
      <w:pPr>
        <w:autoSpaceDE w:val="0"/>
        <w:autoSpaceDN w:val="0"/>
        <w:adjustRightInd w:val="0"/>
        <w:spacing w:after="0" w:line="240" w:lineRule="auto"/>
        <w:jc w:val="both"/>
        <w:rPr>
          <w:rFonts w:ascii="Arial" w:eastAsia="Times New Roman" w:hAnsi="Arial" w:cs="Arial"/>
          <w:b/>
          <w:bCs/>
          <w:color w:val="000000"/>
          <w:lang w:eastAsia="fr-FR"/>
        </w:rPr>
      </w:pPr>
    </w:p>
    <w:p w:rsidR="00034D31" w:rsidRDefault="00034D31" w:rsidP="00B531C1">
      <w:pPr>
        <w:autoSpaceDE w:val="0"/>
        <w:autoSpaceDN w:val="0"/>
        <w:adjustRightInd w:val="0"/>
        <w:spacing w:after="0" w:line="240" w:lineRule="auto"/>
        <w:jc w:val="both"/>
        <w:rPr>
          <w:rFonts w:ascii="Arial" w:eastAsia="Times New Roman" w:hAnsi="Arial" w:cs="Arial"/>
          <w:b/>
          <w:bCs/>
          <w:color w:val="000000"/>
          <w:lang w:eastAsia="fr-FR"/>
        </w:rPr>
      </w:pPr>
    </w:p>
    <w:p w:rsidR="003B05CD" w:rsidRPr="00B531C1" w:rsidRDefault="003B05CD" w:rsidP="00B531C1">
      <w:pPr>
        <w:autoSpaceDE w:val="0"/>
        <w:autoSpaceDN w:val="0"/>
        <w:adjustRightInd w:val="0"/>
        <w:spacing w:after="0" w:line="240" w:lineRule="auto"/>
        <w:jc w:val="both"/>
        <w:rPr>
          <w:rFonts w:ascii="Arial" w:eastAsia="Times New Roman" w:hAnsi="Arial" w:cs="Arial"/>
          <w:b/>
          <w:bCs/>
          <w:color w:val="00000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color w:val="000000"/>
          <w:sz w:val="20"/>
          <w:szCs w:val="20"/>
          <w:lang w:eastAsia="fr-FR"/>
        </w:rPr>
      </w:pPr>
      <w:r w:rsidRPr="002C46E4">
        <w:rPr>
          <w:rFonts w:ascii="Arial" w:eastAsia="Times New Roman" w:hAnsi="Arial" w:cs="Arial"/>
          <w:b/>
          <w:bCs/>
          <w:color w:val="000000"/>
          <w:sz w:val="20"/>
          <w:szCs w:val="20"/>
          <w:lang w:eastAsia="fr-FR"/>
        </w:rPr>
        <w:t>La présente convention est signée entre :</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9B6450" w:rsidRPr="009B6450" w:rsidRDefault="009B6450" w:rsidP="009B6450">
      <w:pPr>
        <w:autoSpaceDE w:val="0"/>
        <w:autoSpaceDN w:val="0"/>
        <w:adjustRightInd w:val="0"/>
        <w:spacing w:after="0" w:line="240" w:lineRule="auto"/>
        <w:jc w:val="both"/>
        <w:rPr>
          <w:rFonts w:ascii="Arial" w:eastAsia="Times New Roman" w:hAnsi="Arial" w:cs="Arial"/>
          <w:b/>
          <w:bCs/>
          <w:color w:val="000000"/>
          <w:sz w:val="20"/>
          <w:szCs w:val="20"/>
          <w:lang w:eastAsia="fr-FR"/>
        </w:rPr>
      </w:pPr>
      <w:r w:rsidRPr="009B6450">
        <w:rPr>
          <w:rFonts w:ascii="Arial" w:eastAsia="Times New Roman" w:hAnsi="Arial" w:cs="Arial"/>
          <w:b/>
          <w:bCs/>
          <w:color w:val="000000"/>
          <w:sz w:val="20"/>
          <w:szCs w:val="20"/>
          <w:lang w:eastAsia="fr-FR"/>
        </w:rPr>
        <w:t xml:space="preserve">La CARSAT Centre Ouest, </w:t>
      </w:r>
    </w:p>
    <w:p w:rsidR="009B6450" w:rsidRPr="009B6450" w:rsidRDefault="009B6450" w:rsidP="009B6450">
      <w:pPr>
        <w:autoSpaceDE w:val="0"/>
        <w:autoSpaceDN w:val="0"/>
        <w:adjustRightInd w:val="0"/>
        <w:spacing w:after="0" w:line="240" w:lineRule="auto"/>
        <w:jc w:val="both"/>
        <w:rPr>
          <w:rFonts w:ascii="Arial" w:eastAsia="Times New Roman" w:hAnsi="Arial" w:cs="Arial"/>
          <w:b/>
          <w:bCs/>
          <w:color w:val="000000"/>
          <w:sz w:val="20"/>
          <w:szCs w:val="20"/>
          <w:lang w:eastAsia="fr-FR"/>
        </w:rPr>
      </w:pPr>
      <w:r w:rsidRPr="009B6450">
        <w:rPr>
          <w:rFonts w:ascii="Arial" w:eastAsia="Times New Roman" w:hAnsi="Arial" w:cs="Arial"/>
          <w:b/>
          <w:bCs/>
          <w:color w:val="000000"/>
          <w:sz w:val="20"/>
          <w:szCs w:val="20"/>
          <w:lang w:eastAsia="fr-FR"/>
        </w:rPr>
        <w:t>37, Avenue du Président René Coty – 87048 LIMOGES CEDEX</w:t>
      </w: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r w:rsidRPr="009B6450">
        <w:rPr>
          <w:rFonts w:ascii="Arial" w:eastAsia="Times New Roman" w:hAnsi="Arial" w:cs="Arial"/>
          <w:color w:val="000000"/>
          <w:sz w:val="20"/>
          <w:szCs w:val="20"/>
          <w:lang w:eastAsia="fr-FR"/>
        </w:rPr>
        <w:t xml:space="preserve">Représentée par </w:t>
      </w:r>
      <w:r w:rsidR="003C2108">
        <w:rPr>
          <w:rFonts w:ascii="Arial" w:eastAsia="Times New Roman" w:hAnsi="Arial" w:cs="Arial"/>
          <w:color w:val="000000"/>
          <w:sz w:val="20"/>
          <w:szCs w:val="20"/>
          <w:lang w:eastAsia="fr-FR"/>
        </w:rPr>
        <w:t xml:space="preserve">Monsieur </w:t>
      </w:r>
      <w:r w:rsidR="003C2108">
        <w:rPr>
          <w:rFonts w:ascii="Arial" w:eastAsia="Times New Roman" w:hAnsi="Arial" w:cs="Arial"/>
          <w:b/>
          <w:bCs/>
          <w:color w:val="000000"/>
          <w:sz w:val="20"/>
          <w:szCs w:val="20"/>
          <w:lang w:eastAsia="fr-FR"/>
        </w:rPr>
        <w:t>Gilles COURROS</w:t>
      </w:r>
      <w:r w:rsidRPr="009B6450">
        <w:rPr>
          <w:rFonts w:ascii="Arial" w:eastAsia="Times New Roman" w:hAnsi="Arial" w:cs="Arial"/>
          <w:color w:val="000000"/>
          <w:sz w:val="20"/>
          <w:szCs w:val="20"/>
          <w:lang w:eastAsia="fr-FR"/>
        </w:rPr>
        <w:t xml:space="preserve">, son Directeur, </w:t>
      </w: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r w:rsidRPr="009B6450">
        <w:rPr>
          <w:rFonts w:ascii="Arial" w:eastAsia="Times New Roman" w:hAnsi="Arial" w:cs="Arial"/>
          <w:color w:val="000000"/>
          <w:sz w:val="20"/>
          <w:szCs w:val="20"/>
          <w:lang w:eastAsia="fr-FR"/>
        </w:rPr>
        <w:t>Dûment mandatée à cet effet,</w:t>
      </w: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r w:rsidRPr="009B6450">
        <w:rPr>
          <w:rFonts w:ascii="Arial" w:eastAsia="Times New Roman" w:hAnsi="Arial" w:cs="Arial"/>
          <w:color w:val="000000"/>
          <w:sz w:val="20"/>
          <w:szCs w:val="20"/>
          <w:lang w:eastAsia="fr-FR"/>
        </w:rPr>
        <w:t>Désignée ci-après « la caisse »</w:t>
      </w: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r w:rsidRPr="009B6450">
        <w:rPr>
          <w:rFonts w:ascii="Arial" w:eastAsia="Times New Roman" w:hAnsi="Arial" w:cs="Arial"/>
          <w:color w:val="000000"/>
          <w:sz w:val="20"/>
          <w:szCs w:val="20"/>
          <w:lang w:eastAsia="fr-FR"/>
        </w:rPr>
        <w:t>D’une part,</w:t>
      </w: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r w:rsidRPr="009B6450">
        <w:rPr>
          <w:rFonts w:ascii="Arial" w:eastAsia="Times New Roman" w:hAnsi="Arial" w:cs="Arial"/>
          <w:color w:val="000000"/>
          <w:sz w:val="20"/>
          <w:szCs w:val="20"/>
          <w:lang w:eastAsia="fr-FR"/>
        </w:rPr>
        <w:t>Et :</w:t>
      </w: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p>
    <w:p w:rsidR="009B6450" w:rsidRPr="00034D31" w:rsidRDefault="00034D31" w:rsidP="009B6450">
      <w:pPr>
        <w:autoSpaceDE w:val="0"/>
        <w:autoSpaceDN w:val="0"/>
        <w:adjustRightInd w:val="0"/>
        <w:spacing w:after="0" w:line="240" w:lineRule="auto"/>
        <w:jc w:val="both"/>
        <w:rPr>
          <w:rFonts w:ascii="Arial" w:eastAsia="Times New Roman" w:hAnsi="Arial" w:cs="Arial"/>
          <w:b/>
          <w:bCs/>
          <w:color w:val="000000"/>
          <w:sz w:val="20"/>
          <w:szCs w:val="20"/>
          <w:lang w:eastAsia="fr-FR"/>
        </w:rPr>
      </w:pPr>
      <w:r w:rsidRPr="00034D31">
        <w:rPr>
          <w:rFonts w:ascii="Arial" w:eastAsia="Times New Roman" w:hAnsi="Arial" w:cs="Arial"/>
          <w:b/>
          <w:bCs/>
          <w:color w:val="000000"/>
          <w:sz w:val="20"/>
          <w:szCs w:val="20"/>
          <w:lang w:eastAsia="fr-FR"/>
        </w:rPr>
        <w:t>La commune d’AUSSAC-VADALLE</w:t>
      </w:r>
      <w:r w:rsidR="009B6450" w:rsidRPr="00034D31">
        <w:rPr>
          <w:rFonts w:ascii="Arial" w:eastAsia="Times New Roman" w:hAnsi="Arial" w:cs="Arial"/>
          <w:b/>
          <w:bCs/>
          <w:color w:val="000000"/>
          <w:sz w:val="20"/>
          <w:szCs w:val="20"/>
          <w:lang w:eastAsia="fr-FR"/>
        </w:rPr>
        <w:t xml:space="preserve">, </w:t>
      </w:r>
    </w:p>
    <w:p w:rsidR="00034D31" w:rsidRPr="00034D31" w:rsidRDefault="00034D31" w:rsidP="009B6450">
      <w:pPr>
        <w:autoSpaceDE w:val="0"/>
        <w:autoSpaceDN w:val="0"/>
        <w:adjustRightInd w:val="0"/>
        <w:spacing w:after="0" w:line="240" w:lineRule="auto"/>
        <w:jc w:val="both"/>
        <w:rPr>
          <w:rFonts w:ascii="Arial" w:eastAsia="Times New Roman" w:hAnsi="Arial" w:cs="Arial"/>
          <w:b/>
          <w:bCs/>
          <w:color w:val="000000"/>
          <w:sz w:val="20"/>
          <w:szCs w:val="20"/>
          <w:lang w:eastAsia="fr-FR"/>
        </w:rPr>
      </w:pPr>
      <w:r w:rsidRPr="00034D31">
        <w:rPr>
          <w:rFonts w:ascii="Arial" w:eastAsia="Times New Roman" w:hAnsi="Arial" w:cs="Arial"/>
          <w:b/>
          <w:bCs/>
          <w:color w:val="000000"/>
          <w:sz w:val="20"/>
          <w:szCs w:val="20"/>
          <w:lang w:eastAsia="fr-FR"/>
        </w:rPr>
        <w:t>61, rue de la République 16560 AUSSAC-VADALLE</w:t>
      </w:r>
    </w:p>
    <w:p w:rsidR="009B6450" w:rsidRPr="009B6450" w:rsidRDefault="009B6450" w:rsidP="009B6450">
      <w:pPr>
        <w:autoSpaceDE w:val="0"/>
        <w:autoSpaceDN w:val="0"/>
        <w:adjustRightInd w:val="0"/>
        <w:spacing w:after="0" w:line="240" w:lineRule="auto"/>
        <w:jc w:val="both"/>
        <w:rPr>
          <w:rFonts w:ascii="Arial" w:eastAsia="Times New Roman" w:hAnsi="Arial" w:cs="Arial"/>
          <w:sz w:val="20"/>
          <w:szCs w:val="20"/>
          <w:lang w:eastAsia="fr-FR"/>
        </w:rPr>
      </w:pPr>
    </w:p>
    <w:p w:rsidR="00EC0947" w:rsidRDefault="009B6450" w:rsidP="009B6450">
      <w:pPr>
        <w:autoSpaceDE w:val="0"/>
        <w:autoSpaceDN w:val="0"/>
        <w:adjustRightInd w:val="0"/>
        <w:spacing w:after="0" w:line="240" w:lineRule="auto"/>
        <w:jc w:val="both"/>
        <w:rPr>
          <w:rFonts w:ascii="Arial" w:eastAsia="Times New Roman" w:hAnsi="Arial" w:cs="Arial"/>
          <w:sz w:val="20"/>
          <w:szCs w:val="20"/>
          <w:lang w:eastAsia="fr-FR"/>
        </w:rPr>
      </w:pPr>
      <w:r w:rsidRPr="009B6450">
        <w:rPr>
          <w:rFonts w:ascii="Arial" w:eastAsia="Times New Roman" w:hAnsi="Arial" w:cs="Arial"/>
          <w:sz w:val="20"/>
          <w:szCs w:val="20"/>
          <w:lang w:eastAsia="fr-FR"/>
        </w:rPr>
        <w:t>Repr</w:t>
      </w:r>
      <w:r w:rsidR="00034D31">
        <w:rPr>
          <w:rFonts w:ascii="Arial" w:eastAsia="Times New Roman" w:hAnsi="Arial" w:cs="Arial"/>
          <w:sz w:val="20"/>
          <w:szCs w:val="20"/>
          <w:lang w:eastAsia="fr-FR"/>
        </w:rPr>
        <w:t>ésenté</w:t>
      </w:r>
      <w:r w:rsidR="00EC0947">
        <w:rPr>
          <w:rFonts w:ascii="Arial" w:eastAsia="Times New Roman" w:hAnsi="Arial" w:cs="Arial"/>
          <w:sz w:val="20"/>
          <w:szCs w:val="20"/>
          <w:lang w:eastAsia="fr-FR"/>
        </w:rPr>
        <w:t xml:space="preserve">e par </w:t>
      </w:r>
      <w:r w:rsidR="00034D31">
        <w:rPr>
          <w:rFonts w:ascii="Arial" w:eastAsia="Times New Roman" w:hAnsi="Arial" w:cs="Arial"/>
          <w:sz w:val="20"/>
          <w:szCs w:val="20"/>
          <w:lang w:eastAsia="fr-FR"/>
        </w:rPr>
        <w:t xml:space="preserve">Monsieur </w:t>
      </w:r>
      <w:r w:rsidR="00034D31" w:rsidRPr="00034D31">
        <w:rPr>
          <w:rFonts w:ascii="Arial" w:eastAsia="Times New Roman" w:hAnsi="Arial" w:cs="Arial"/>
          <w:b/>
          <w:bCs/>
          <w:color w:val="000000"/>
          <w:sz w:val="20"/>
          <w:szCs w:val="20"/>
          <w:lang w:eastAsia="fr-FR"/>
        </w:rPr>
        <w:t>Gérard LIOT</w:t>
      </w:r>
      <w:r w:rsidR="00034D31">
        <w:rPr>
          <w:rFonts w:ascii="Arial" w:eastAsia="Times New Roman" w:hAnsi="Arial" w:cs="Arial"/>
          <w:sz w:val="20"/>
          <w:szCs w:val="20"/>
          <w:lang w:eastAsia="fr-FR"/>
        </w:rPr>
        <w:t>, le Maire</w:t>
      </w:r>
      <w:r w:rsidR="00EC0947">
        <w:rPr>
          <w:rFonts w:ascii="Arial" w:eastAsia="Times New Roman" w:hAnsi="Arial" w:cs="Arial"/>
          <w:sz w:val="20"/>
          <w:szCs w:val="20"/>
          <w:lang w:eastAsia="fr-FR"/>
        </w:rPr>
        <w:t xml:space="preserve">, </w:t>
      </w:r>
    </w:p>
    <w:p w:rsidR="009B6450" w:rsidRPr="009B6450" w:rsidRDefault="00EC0947" w:rsidP="009B6450">
      <w:pPr>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D</w:t>
      </w:r>
      <w:r w:rsidR="009B6450" w:rsidRPr="009B6450">
        <w:rPr>
          <w:rFonts w:ascii="Arial" w:eastAsia="Times New Roman" w:hAnsi="Arial" w:cs="Arial"/>
          <w:sz w:val="20"/>
          <w:szCs w:val="20"/>
          <w:lang w:eastAsia="fr-FR"/>
        </w:rPr>
        <w:t>ûment mandaté à cet effet,</w:t>
      </w:r>
    </w:p>
    <w:p w:rsidR="00EC0947" w:rsidRDefault="00EC0947" w:rsidP="009B6450">
      <w:pPr>
        <w:autoSpaceDE w:val="0"/>
        <w:autoSpaceDN w:val="0"/>
        <w:adjustRightInd w:val="0"/>
        <w:spacing w:after="0" w:line="240" w:lineRule="auto"/>
        <w:jc w:val="both"/>
        <w:rPr>
          <w:rFonts w:ascii="Arial" w:eastAsia="Times New Roman" w:hAnsi="Arial" w:cs="Arial"/>
          <w:sz w:val="20"/>
          <w:szCs w:val="20"/>
          <w:lang w:eastAsia="fr-FR"/>
        </w:rPr>
      </w:pPr>
    </w:p>
    <w:p w:rsidR="009B6450" w:rsidRPr="009B6450" w:rsidRDefault="00EC0947" w:rsidP="009B6450">
      <w:pPr>
        <w:autoSpaceDE w:val="0"/>
        <w:autoSpaceDN w:val="0"/>
        <w:adjustRightInd w:val="0"/>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D</w:t>
      </w:r>
      <w:r w:rsidR="00034D31">
        <w:rPr>
          <w:rFonts w:ascii="Arial" w:eastAsia="Times New Roman" w:hAnsi="Arial" w:cs="Arial"/>
          <w:sz w:val="20"/>
          <w:szCs w:val="20"/>
          <w:lang w:eastAsia="fr-FR"/>
        </w:rPr>
        <w:t>ésigné</w:t>
      </w:r>
      <w:r w:rsidR="009B6450" w:rsidRPr="009B6450">
        <w:rPr>
          <w:rFonts w:ascii="Arial" w:eastAsia="Times New Roman" w:hAnsi="Arial" w:cs="Arial"/>
          <w:sz w:val="20"/>
          <w:szCs w:val="20"/>
          <w:lang w:eastAsia="fr-FR"/>
        </w:rPr>
        <w:t>e ci-après « le bénéficiaire »</w:t>
      </w:r>
    </w:p>
    <w:p w:rsidR="009B6450" w:rsidRPr="009B6450" w:rsidRDefault="009B6450" w:rsidP="009B6450">
      <w:pPr>
        <w:autoSpaceDE w:val="0"/>
        <w:autoSpaceDN w:val="0"/>
        <w:adjustRightInd w:val="0"/>
        <w:spacing w:after="0" w:line="240" w:lineRule="auto"/>
        <w:jc w:val="both"/>
        <w:rPr>
          <w:rFonts w:ascii="Arial" w:eastAsia="Times New Roman" w:hAnsi="Arial" w:cs="Arial"/>
          <w:color w:val="000000"/>
          <w:sz w:val="20"/>
          <w:szCs w:val="20"/>
          <w:lang w:eastAsia="fr-FR"/>
        </w:rPr>
      </w:pPr>
      <w:proofErr w:type="gramStart"/>
      <w:r w:rsidRPr="009B6450">
        <w:rPr>
          <w:rFonts w:ascii="Arial" w:eastAsia="Times New Roman" w:hAnsi="Arial" w:cs="Arial"/>
          <w:color w:val="000000"/>
          <w:sz w:val="20"/>
          <w:szCs w:val="20"/>
          <w:lang w:eastAsia="fr-FR"/>
        </w:rPr>
        <w:t>d'autre</w:t>
      </w:r>
      <w:proofErr w:type="gramEnd"/>
      <w:r w:rsidRPr="009B6450">
        <w:rPr>
          <w:rFonts w:ascii="Arial" w:eastAsia="Times New Roman" w:hAnsi="Arial" w:cs="Arial"/>
          <w:color w:val="000000"/>
          <w:sz w:val="20"/>
          <w:szCs w:val="20"/>
          <w:lang w:eastAsia="fr-FR"/>
        </w:rPr>
        <w:t xml:space="preserve"> part,</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 xml:space="preserve">- Vu la demande formulée par le bénéficiaire en date du </w:t>
      </w:r>
      <w:r w:rsidR="00034D31">
        <w:rPr>
          <w:rFonts w:ascii="Arial" w:eastAsia="Times New Roman" w:hAnsi="Arial" w:cs="Arial"/>
          <w:color w:val="000000"/>
          <w:sz w:val="20"/>
          <w:szCs w:val="20"/>
          <w:lang w:eastAsia="fr-FR"/>
        </w:rPr>
        <w:t>17 novembre 2023,</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 Vu la circulaire Cnav n°2015-32 du 28 mai 2015,</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 xml:space="preserve">- Vu la délibération du conseil d’administration de la caisse en date du </w:t>
      </w:r>
      <w:r w:rsidR="00034D31">
        <w:rPr>
          <w:rFonts w:ascii="Arial" w:eastAsia="Times New Roman" w:hAnsi="Arial" w:cs="Arial"/>
          <w:color w:val="000000"/>
          <w:sz w:val="20"/>
          <w:szCs w:val="20"/>
          <w:lang w:eastAsia="fr-FR"/>
        </w:rPr>
        <w:t>19 juin 2024</w:t>
      </w:r>
      <w:r w:rsidRPr="002C46E4">
        <w:rPr>
          <w:rFonts w:ascii="Arial" w:eastAsia="Times New Roman" w:hAnsi="Arial" w:cs="Arial"/>
          <w:color w:val="000000"/>
          <w:sz w:val="20"/>
          <w:szCs w:val="20"/>
          <w:lang w:eastAsia="fr-FR"/>
        </w:rPr>
        <w:t>,</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 Vu l’approbation de l’antenne interrégionale de la Mission nationale de contrôle et d’audit des organismes de sécurité sociale intervenue en application des articles L.151-1 et R.151-1 du Code de la sécurité sociale,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spacing w:after="0" w:line="240" w:lineRule="auto"/>
        <w:rPr>
          <w:rFonts w:ascii="Arial" w:eastAsia="Times New Roman" w:hAnsi="Arial" w:cs="Arial"/>
          <w:sz w:val="20"/>
          <w:szCs w:val="20"/>
          <w:lang w:eastAsia="fr-FR"/>
        </w:rPr>
      </w:pPr>
    </w:p>
    <w:p w:rsidR="00B531C1" w:rsidRPr="002C46E4" w:rsidRDefault="00B531C1" w:rsidP="00B531C1">
      <w:pPr>
        <w:spacing w:after="0" w:line="240" w:lineRule="auto"/>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Il est convenu ce qui suit :</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center"/>
        <w:rPr>
          <w:rFonts w:ascii="Arial" w:eastAsia="Times New Roman" w:hAnsi="Arial" w:cs="Arial"/>
          <w:b/>
          <w:bCs/>
          <w:sz w:val="20"/>
          <w:szCs w:val="20"/>
          <w:lang w:eastAsia="fr-FR"/>
        </w:rPr>
      </w:pPr>
      <w:r w:rsidRPr="002C46E4">
        <w:rPr>
          <w:rFonts w:ascii="Arial" w:eastAsia="Times New Roman" w:hAnsi="Arial" w:cs="Arial"/>
          <w:color w:val="000000"/>
          <w:sz w:val="20"/>
          <w:szCs w:val="20"/>
          <w:lang w:eastAsia="fr-FR"/>
        </w:rPr>
        <w:br w:type="page"/>
      </w:r>
      <w:r w:rsidRPr="002C46E4">
        <w:rPr>
          <w:rFonts w:ascii="Arial" w:eastAsia="Times New Roman" w:hAnsi="Arial" w:cs="Arial"/>
          <w:b/>
          <w:bCs/>
          <w:sz w:val="20"/>
          <w:szCs w:val="20"/>
          <w:lang w:eastAsia="fr-FR"/>
        </w:rPr>
        <w:lastRenderedPageBreak/>
        <w:t>SOMMAIRE</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PREAMBULE</w:t>
      </w: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1 – Objet de la convention</w:t>
      </w: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 xml:space="preserve">Article 2 </w:t>
      </w:r>
      <w:r w:rsidRPr="002C46E4">
        <w:rPr>
          <w:rFonts w:ascii="Arial" w:eastAsia="Times New Roman" w:hAnsi="Arial" w:cs="Arial"/>
          <w:sz w:val="20"/>
          <w:szCs w:val="20"/>
          <w:lang w:eastAsia="fr-FR"/>
        </w:rPr>
        <w:t>–</w:t>
      </w:r>
      <w:r w:rsidRPr="002C46E4">
        <w:rPr>
          <w:rFonts w:ascii="Arial" w:eastAsia="Times New Roman" w:hAnsi="Arial" w:cs="Arial"/>
          <w:b/>
          <w:bCs/>
          <w:sz w:val="20"/>
          <w:szCs w:val="20"/>
          <w:lang w:eastAsia="fr-FR"/>
        </w:rPr>
        <w:t xml:space="preserve"> Aide financière accordée au titre de l’action sociale de l’Assurance Retraite</w:t>
      </w: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 xml:space="preserve">Article 3 </w:t>
      </w:r>
      <w:r w:rsidRPr="002C46E4">
        <w:rPr>
          <w:rFonts w:ascii="Arial" w:eastAsia="Times New Roman" w:hAnsi="Arial" w:cs="Arial"/>
          <w:sz w:val="20"/>
          <w:szCs w:val="20"/>
          <w:lang w:eastAsia="fr-FR"/>
        </w:rPr>
        <w:t>–</w:t>
      </w:r>
      <w:r w:rsidRPr="002C46E4">
        <w:rPr>
          <w:rFonts w:ascii="Arial" w:eastAsia="Times New Roman" w:hAnsi="Arial" w:cs="Arial"/>
          <w:b/>
          <w:bCs/>
          <w:sz w:val="20"/>
          <w:szCs w:val="20"/>
          <w:lang w:eastAsia="fr-FR"/>
        </w:rPr>
        <w:t xml:space="preserve"> Engagements du bénéficiaire</w:t>
      </w:r>
    </w:p>
    <w:p w:rsidR="00B531C1" w:rsidRPr="002C46E4" w:rsidRDefault="00B531C1" w:rsidP="00B531C1">
      <w:pPr>
        <w:spacing w:after="0" w:line="240" w:lineRule="auto"/>
        <w:jc w:val="both"/>
        <w:rPr>
          <w:rFonts w:ascii="Arial" w:eastAsia="Times New Roman" w:hAnsi="Arial" w:cs="Arial"/>
          <w:bCs/>
          <w:sz w:val="20"/>
          <w:szCs w:val="20"/>
          <w:lang w:eastAsia="fr-FR"/>
        </w:rPr>
      </w:pPr>
    </w:p>
    <w:p w:rsidR="00B531C1" w:rsidRPr="002C46E4" w:rsidRDefault="00B531C1" w:rsidP="00B531C1">
      <w:pPr>
        <w:spacing w:after="0" w:line="240" w:lineRule="auto"/>
        <w:ind w:left="708"/>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3.1</w:t>
      </w:r>
      <w:r w:rsidRPr="002C46E4">
        <w:rPr>
          <w:rFonts w:ascii="Arial" w:eastAsia="Times New Roman" w:hAnsi="Arial" w:cs="Arial"/>
          <w:sz w:val="20"/>
          <w:szCs w:val="20"/>
          <w:lang w:eastAsia="fr-FR"/>
        </w:rPr>
        <w:t xml:space="preserve"> – Quant à la réalisation du projet</w:t>
      </w:r>
    </w:p>
    <w:p w:rsidR="00B531C1" w:rsidRPr="002C46E4" w:rsidRDefault="00B531C1" w:rsidP="00B531C1">
      <w:pPr>
        <w:spacing w:after="0" w:line="240" w:lineRule="auto"/>
        <w:ind w:left="708"/>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3</w:t>
      </w:r>
      <w:r w:rsidRPr="002C46E4">
        <w:rPr>
          <w:rFonts w:ascii="Arial" w:eastAsia="Times New Roman" w:hAnsi="Arial" w:cs="Arial"/>
          <w:sz w:val="20"/>
          <w:szCs w:val="20"/>
          <w:lang w:eastAsia="fr-FR"/>
        </w:rPr>
        <w:t>.</w:t>
      </w:r>
      <w:r w:rsidRPr="002C46E4">
        <w:rPr>
          <w:rFonts w:ascii="Arial" w:eastAsia="Times New Roman" w:hAnsi="Arial" w:cs="Arial"/>
          <w:b/>
          <w:bCs/>
          <w:sz w:val="20"/>
          <w:szCs w:val="20"/>
          <w:lang w:eastAsia="fr-FR"/>
        </w:rPr>
        <w:t>2</w:t>
      </w:r>
      <w:r w:rsidRPr="002C46E4">
        <w:rPr>
          <w:rFonts w:ascii="Arial" w:eastAsia="Times New Roman" w:hAnsi="Arial" w:cs="Arial"/>
          <w:sz w:val="20"/>
          <w:szCs w:val="20"/>
          <w:lang w:eastAsia="fr-FR"/>
        </w:rPr>
        <w:t xml:space="preserve"> – Quant à la qualité du projet</w:t>
      </w:r>
    </w:p>
    <w:p w:rsidR="00B531C1" w:rsidRPr="002C46E4" w:rsidRDefault="00B531C1" w:rsidP="00B531C1">
      <w:pPr>
        <w:spacing w:after="0" w:line="240" w:lineRule="auto"/>
        <w:ind w:firstLine="708"/>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3.3</w:t>
      </w:r>
      <w:r w:rsidRPr="002C46E4">
        <w:rPr>
          <w:rFonts w:ascii="Arial" w:eastAsia="Times New Roman" w:hAnsi="Arial" w:cs="Arial"/>
          <w:sz w:val="20"/>
          <w:szCs w:val="20"/>
          <w:lang w:eastAsia="fr-FR"/>
        </w:rPr>
        <w:t xml:space="preserve"> – Quant à la publicité du projet : informations obligatoires</w:t>
      </w:r>
    </w:p>
    <w:p w:rsidR="00B531C1" w:rsidRPr="002C46E4" w:rsidRDefault="00B531C1" w:rsidP="00B531C1">
      <w:pPr>
        <w:spacing w:after="0" w:line="240" w:lineRule="auto"/>
        <w:ind w:firstLine="708"/>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3.4</w:t>
      </w:r>
      <w:r w:rsidRPr="002C46E4">
        <w:rPr>
          <w:rFonts w:ascii="Arial" w:eastAsia="Times New Roman" w:hAnsi="Arial" w:cs="Arial"/>
          <w:sz w:val="20"/>
          <w:szCs w:val="20"/>
          <w:lang w:eastAsia="fr-FR"/>
        </w:rPr>
        <w:t xml:space="preserve"> – Quant aux modalités de paiement</w:t>
      </w: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 xml:space="preserve">Article 4 </w:t>
      </w:r>
      <w:r w:rsidRPr="002C46E4">
        <w:rPr>
          <w:rFonts w:ascii="Arial" w:eastAsia="Times New Roman" w:hAnsi="Arial" w:cs="Arial"/>
          <w:sz w:val="20"/>
          <w:szCs w:val="20"/>
          <w:lang w:eastAsia="fr-FR"/>
        </w:rPr>
        <w:t>–</w:t>
      </w:r>
      <w:r w:rsidRPr="002C46E4">
        <w:rPr>
          <w:rFonts w:ascii="Arial" w:eastAsia="Times New Roman" w:hAnsi="Arial" w:cs="Arial"/>
          <w:b/>
          <w:bCs/>
          <w:sz w:val="20"/>
          <w:szCs w:val="20"/>
          <w:lang w:eastAsia="fr-FR"/>
        </w:rPr>
        <w:t xml:space="preserve"> Engagements de la Caisse</w:t>
      </w:r>
    </w:p>
    <w:p w:rsidR="00B531C1" w:rsidRPr="002C46E4" w:rsidRDefault="00B531C1" w:rsidP="00B531C1">
      <w:pPr>
        <w:spacing w:after="0" w:line="240" w:lineRule="auto"/>
        <w:jc w:val="both"/>
        <w:rPr>
          <w:rFonts w:ascii="Arial" w:eastAsia="Times New Roman" w:hAnsi="Arial" w:cs="Arial"/>
          <w:color w:val="FF0000"/>
          <w:sz w:val="20"/>
          <w:szCs w:val="20"/>
          <w:lang w:eastAsia="fr-FR"/>
        </w:rPr>
      </w:pPr>
    </w:p>
    <w:p w:rsidR="00B531C1" w:rsidRPr="002C46E4" w:rsidRDefault="00B531C1" w:rsidP="00B531C1">
      <w:pPr>
        <w:spacing w:after="0" w:line="240" w:lineRule="auto"/>
        <w:jc w:val="both"/>
        <w:rPr>
          <w:rFonts w:ascii="Arial" w:eastAsia="Times New Roman" w:hAnsi="Arial" w:cs="Arial"/>
          <w:color w:val="FF0000"/>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 xml:space="preserve">Article 5 </w:t>
      </w:r>
      <w:r w:rsidRPr="002C46E4">
        <w:rPr>
          <w:rFonts w:ascii="Arial" w:eastAsia="Times New Roman" w:hAnsi="Arial" w:cs="Arial"/>
          <w:sz w:val="20"/>
          <w:szCs w:val="20"/>
          <w:lang w:eastAsia="fr-FR"/>
        </w:rPr>
        <w:t>–</w:t>
      </w:r>
      <w:r w:rsidRPr="002C46E4">
        <w:rPr>
          <w:rFonts w:ascii="Arial" w:eastAsia="Times New Roman" w:hAnsi="Arial" w:cs="Arial"/>
          <w:b/>
          <w:bCs/>
          <w:sz w:val="20"/>
          <w:szCs w:val="20"/>
          <w:lang w:eastAsia="fr-FR"/>
        </w:rPr>
        <w:t xml:space="preserve"> Révision de l’aide</w:t>
      </w:r>
    </w:p>
    <w:p w:rsidR="00B531C1" w:rsidRPr="002C46E4" w:rsidRDefault="00B531C1" w:rsidP="00B531C1">
      <w:pPr>
        <w:spacing w:after="0" w:line="240" w:lineRule="auto"/>
        <w:ind w:left="708"/>
        <w:jc w:val="both"/>
        <w:rPr>
          <w:rFonts w:ascii="Arial" w:eastAsia="Times New Roman" w:hAnsi="Arial" w:cs="Arial"/>
          <w:b/>
          <w:bCs/>
          <w:sz w:val="20"/>
          <w:szCs w:val="20"/>
          <w:lang w:eastAsia="fr-FR"/>
        </w:rPr>
      </w:pPr>
    </w:p>
    <w:p w:rsidR="00B531C1" w:rsidRPr="002C46E4" w:rsidRDefault="00B531C1" w:rsidP="00B531C1">
      <w:pPr>
        <w:spacing w:after="0" w:line="240" w:lineRule="auto"/>
        <w:ind w:left="708"/>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 xml:space="preserve">Article 6 </w:t>
      </w:r>
      <w:r w:rsidRPr="002C46E4">
        <w:rPr>
          <w:rFonts w:ascii="Arial" w:eastAsia="Times New Roman" w:hAnsi="Arial" w:cs="Arial"/>
          <w:sz w:val="20"/>
          <w:szCs w:val="20"/>
          <w:lang w:eastAsia="fr-FR"/>
        </w:rPr>
        <w:t>–</w:t>
      </w:r>
      <w:r w:rsidRPr="002C46E4">
        <w:rPr>
          <w:rFonts w:ascii="Arial" w:eastAsia="Times New Roman" w:hAnsi="Arial" w:cs="Arial"/>
          <w:b/>
          <w:bCs/>
          <w:sz w:val="20"/>
          <w:szCs w:val="20"/>
          <w:lang w:eastAsia="fr-FR"/>
        </w:rPr>
        <w:t xml:space="preserve"> Restitution de l’aide financière</w:t>
      </w: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7 – Droit de cession</w:t>
      </w: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8 – Demande de dérogation</w:t>
      </w:r>
    </w:p>
    <w:p w:rsidR="00B531C1" w:rsidRPr="002C46E4" w:rsidRDefault="00B531C1" w:rsidP="00B531C1">
      <w:pPr>
        <w:spacing w:after="0" w:line="240" w:lineRule="auto"/>
        <w:ind w:left="708"/>
        <w:jc w:val="both"/>
        <w:rPr>
          <w:rFonts w:ascii="Arial" w:eastAsia="Times New Roman" w:hAnsi="Arial" w:cs="Arial"/>
          <w:b/>
          <w:bCs/>
          <w:sz w:val="20"/>
          <w:szCs w:val="20"/>
          <w:lang w:eastAsia="fr-FR"/>
        </w:rPr>
      </w:pPr>
    </w:p>
    <w:p w:rsidR="00B531C1" w:rsidRPr="002C46E4" w:rsidRDefault="00B531C1" w:rsidP="00B531C1">
      <w:pPr>
        <w:spacing w:after="0" w:line="240" w:lineRule="auto"/>
        <w:ind w:left="708"/>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9 – Gestion de la convention</w:t>
      </w: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ind w:left="708"/>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9.1</w:t>
      </w:r>
      <w:r w:rsidRPr="002C46E4">
        <w:rPr>
          <w:rFonts w:ascii="Arial" w:eastAsia="Times New Roman" w:hAnsi="Arial" w:cs="Arial"/>
          <w:sz w:val="20"/>
          <w:szCs w:val="20"/>
          <w:lang w:eastAsia="fr-FR"/>
        </w:rPr>
        <w:t xml:space="preserve"> – Durée et date d’effet de la convention</w:t>
      </w:r>
    </w:p>
    <w:p w:rsidR="00B531C1" w:rsidRPr="002C46E4" w:rsidRDefault="00B531C1" w:rsidP="00B531C1">
      <w:pPr>
        <w:spacing w:after="0" w:line="240" w:lineRule="auto"/>
        <w:ind w:firstLine="708"/>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9.2</w:t>
      </w:r>
      <w:r w:rsidRPr="002C46E4">
        <w:rPr>
          <w:rFonts w:ascii="Arial" w:eastAsia="Times New Roman" w:hAnsi="Arial" w:cs="Arial"/>
          <w:sz w:val="20"/>
          <w:szCs w:val="20"/>
          <w:lang w:eastAsia="fr-FR"/>
        </w:rPr>
        <w:t xml:space="preserve"> – Exonération fiscale</w:t>
      </w:r>
    </w:p>
    <w:p w:rsidR="00B531C1" w:rsidRPr="002C46E4" w:rsidRDefault="00B531C1" w:rsidP="00B531C1">
      <w:pPr>
        <w:spacing w:after="0" w:line="240" w:lineRule="auto"/>
        <w:ind w:firstLine="708"/>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9.3</w:t>
      </w:r>
      <w:r w:rsidRPr="002C46E4">
        <w:rPr>
          <w:rFonts w:ascii="Arial" w:eastAsia="Times New Roman" w:hAnsi="Arial" w:cs="Arial"/>
          <w:sz w:val="20"/>
          <w:szCs w:val="20"/>
          <w:lang w:eastAsia="fr-FR"/>
        </w:rPr>
        <w:t xml:space="preserve"> – Modification des documents conventionnels</w:t>
      </w:r>
    </w:p>
    <w:p w:rsidR="00B531C1" w:rsidRPr="002C46E4" w:rsidRDefault="00B531C1" w:rsidP="00B531C1">
      <w:pPr>
        <w:spacing w:after="0" w:line="240" w:lineRule="auto"/>
        <w:ind w:firstLine="708"/>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9.4</w:t>
      </w:r>
      <w:r w:rsidRPr="002C46E4">
        <w:rPr>
          <w:rFonts w:ascii="Arial" w:eastAsia="Times New Roman" w:hAnsi="Arial" w:cs="Arial"/>
          <w:sz w:val="20"/>
          <w:szCs w:val="20"/>
          <w:lang w:eastAsia="fr-FR"/>
        </w:rPr>
        <w:t xml:space="preserve"> – Résiliation de la convention</w:t>
      </w:r>
    </w:p>
    <w:p w:rsidR="00B531C1" w:rsidRPr="002C46E4" w:rsidRDefault="00B531C1" w:rsidP="00B531C1">
      <w:pPr>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ab/>
      </w:r>
      <w:r w:rsidRPr="002C46E4">
        <w:rPr>
          <w:rFonts w:ascii="Arial" w:eastAsia="Times New Roman" w:hAnsi="Arial" w:cs="Arial"/>
          <w:b/>
          <w:bCs/>
          <w:sz w:val="20"/>
          <w:szCs w:val="20"/>
          <w:lang w:eastAsia="fr-FR"/>
        </w:rPr>
        <w:t xml:space="preserve">Article 9.5 – </w:t>
      </w:r>
      <w:r w:rsidRPr="002C46E4">
        <w:rPr>
          <w:rFonts w:ascii="Arial" w:eastAsia="Times New Roman" w:hAnsi="Arial" w:cs="Arial"/>
          <w:sz w:val="20"/>
          <w:szCs w:val="20"/>
          <w:lang w:eastAsia="fr-FR"/>
        </w:rPr>
        <w:t>Règlement des différends</w:t>
      </w: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Cs/>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p>
    <w:p w:rsidR="00B531C1" w:rsidRPr="002C46E4" w:rsidRDefault="00B531C1" w:rsidP="00B531C1">
      <w:pPr>
        <w:spacing w:after="0" w:line="240" w:lineRule="auto"/>
        <w:jc w:val="both"/>
        <w:rPr>
          <w:rFonts w:ascii="Arial" w:eastAsia="Times New Roman" w:hAnsi="Arial" w:cs="Arial"/>
          <w:bCs/>
          <w:sz w:val="20"/>
          <w:szCs w:val="20"/>
          <w:lang w:eastAsia="fr-FR"/>
        </w:rPr>
      </w:pPr>
    </w:p>
    <w:p w:rsidR="00B531C1" w:rsidRPr="002C46E4" w:rsidRDefault="00B531C1" w:rsidP="00B531C1">
      <w:pPr>
        <w:spacing w:after="0" w:line="240" w:lineRule="auto"/>
        <w:jc w:val="both"/>
        <w:rPr>
          <w:rFonts w:ascii="Arial" w:eastAsia="Times New Roman" w:hAnsi="Arial" w:cs="Arial"/>
          <w:b/>
          <w:bCs/>
          <w:color w:val="000000"/>
          <w:sz w:val="20"/>
          <w:szCs w:val="20"/>
          <w:lang w:eastAsia="fr-FR"/>
        </w:rPr>
      </w:pPr>
      <w:r w:rsidRPr="002C46E4">
        <w:rPr>
          <w:rFonts w:ascii="Arial" w:eastAsia="Times New Roman" w:hAnsi="Arial" w:cs="Arial"/>
          <w:bCs/>
          <w:sz w:val="20"/>
          <w:szCs w:val="20"/>
          <w:lang w:eastAsia="fr-FR"/>
        </w:rPr>
        <w:br w:type="page"/>
      </w:r>
      <w:r w:rsidRPr="002C46E4">
        <w:rPr>
          <w:rFonts w:ascii="Arial" w:eastAsia="Times New Roman" w:hAnsi="Arial" w:cs="Arial"/>
          <w:b/>
          <w:bCs/>
          <w:color w:val="000000"/>
          <w:sz w:val="20"/>
          <w:szCs w:val="20"/>
          <w:lang w:eastAsia="fr-FR"/>
        </w:rPr>
        <w:lastRenderedPageBreak/>
        <w:t>PREAMBULE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Il est préalablement rappelé ce qui suit :</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 xml:space="preserve">Le bénéficiaire </w:t>
      </w:r>
      <w:r w:rsidRPr="002C46E4">
        <w:rPr>
          <w:rFonts w:ascii="Arial" w:eastAsia="Times New Roman" w:hAnsi="Arial" w:cs="Arial"/>
          <w:sz w:val="20"/>
          <w:szCs w:val="20"/>
          <w:lang w:eastAsia="fr-FR"/>
        </w:rPr>
        <w:t>sollicite</w:t>
      </w:r>
      <w:r w:rsidRPr="002C46E4">
        <w:rPr>
          <w:rFonts w:ascii="Arial" w:eastAsia="Times New Roman" w:hAnsi="Arial" w:cs="Arial"/>
          <w:color w:val="000000"/>
          <w:sz w:val="20"/>
          <w:szCs w:val="20"/>
          <w:lang w:eastAsia="fr-FR"/>
        </w:rPr>
        <w:t xml:space="preserve"> le soutien financier de la caisse pour la réalisation d’un </w:t>
      </w:r>
      <w:r w:rsidRPr="002C46E4">
        <w:rPr>
          <w:rFonts w:ascii="Arial" w:eastAsia="Times New Roman" w:hAnsi="Arial" w:cs="Arial"/>
          <w:sz w:val="20"/>
          <w:szCs w:val="20"/>
          <w:lang w:eastAsia="fr-FR"/>
        </w:rPr>
        <w:t xml:space="preserve">projet de travaux / pour l’acquisition d’équipements au sein de la structure </w:t>
      </w:r>
      <w:proofErr w:type="gramStart"/>
      <w:r w:rsidRPr="002C46E4">
        <w:rPr>
          <w:rFonts w:ascii="Arial" w:eastAsia="Times New Roman" w:hAnsi="Arial" w:cs="Arial"/>
          <w:sz w:val="20"/>
          <w:szCs w:val="20"/>
          <w:lang w:eastAsia="fr-FR"/>
        </w:rPr>
        <w:t>………..…,</w:t>
      </w:r>
      <w:proofErr w:type="gramEnd"/>
      <w:r w:rsidRPr="002C46E4">
        <w:rPr>
          <w:rFonts w:ascii="Arial" w:eastAsia="Times New Roman" w:hAnsi="Arial" w:cs="Arial"/>
          <w:sz w:val="20"/>
          <w:szCs w:val="20"/>
          <w:lang w:eastAsia="fr-FR"/>
        </w:rPr>
        <w:t xml:space="preserve"> sise ….…………… à ………………………… dans le département </w:t>
      </w:r>
      <w:r w:rsidR="005C2DB6">
        <w:rPr>
          <w:rFonts w:ascii="Arial" w:eastAsia="Times New Roman" w:hAnsi="Arial" w:cs="Arial"/>
          <w:sz w:val="20"/>
          <w:szCs w:val="20"/>
          <w:lang w:eastAsia="fr-FR"/>
        </w:rPr>
        <w:t>de la Charente</w:t>
      </w:r>
      <w:r w:rsidRPr="002C46E4">
        <w:rPr>
          <w:rFonts w:ascii="Arial" w:eastAsia="Times New Roman" w:hAnsi="Arial" w:cs="Arial"/>
          <w:color w:val="000000"/>
          <w:sz w:val="20"/>
          <w:szCs w:val="20"/>
          <w:lang w:eastAsia="fr-FR"/>
        </w:rPr>
        <w:t>.</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 xml:space="preserve">Ce projet vise </w:t>
      </w:r>
      <w:r w:rsidRPr="005C2DB6">
        <w:rPr>
          <w:rFonts w:ascii="Arial" w:eastAsia="Times New Roman" w:hAnsi="Arial" w:cs="Arial"/>
          <w:color w:val="000000"/>
          <w:sz w:val="20"/>
          <w:szCs w:val="20"/>
          <w:highlight w:val="yellow"/>
          <w:lang w:eastAsia="fr-FR"/>
        </w:rPr>
        <w:t xml:space="preserve">à </w:t>
      </w:r>
      <w:r w:rsidR="00034D31" w:rsidRPr="005C2DB6">
        <w:rPr>
          <w:rFonts w:ascii="Arial" w:eastAsia="Times New Roman" w:hAnsi="Arial" w:cs="Arial"/>
          <w:color w:val="000000"/>
          <w:sz w:val="20"/>
          <w:szCs w:val="20"/>
          <w:highlight w:val="yellow"/>
          <w:lang w:eastAsia="fr-FR"/>
        </w:rPr>
        <w:t>la création d’une Residence Senior qui comprendra 8 logements et un espace partagé</w:t>
      </w:r>
      <w:r w:rsidR="00034D31">
        <w:rPr>
          <w:rFonts w:ascii="Arial" w:eastAsia="Times New Roman" w:hAnsi="Arial" w:cs="Arial"/>
          <w:color w:val="000000"/>
          <w:sz w:val="20"/>
          <w:szCs w:val="20"/>
          <w:lang w:eastAsia="fr-FR"/>
        </w:rPr>
        <w:t>.</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1 – Objet de la convention</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3366FF"/>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 xml:space="preserve">La présente convention a pour objet de définir les modalités juridiques et financières de l’attribution de la subvention accordée par la caisse à </w:t>
      </w:r>
      <w:r w:rsidR="005C2DB6">
        <w:rPr>
          <w:rFonts w:ascii="Arial" w:eastAsia="Times New Roman" w:hAnsi="Arial" w:cs="Arial"/>
          <w:sz w:val="20"/>
          <w:szCs w:val="20"/>
          <w:lang w:eastAsia="fr-FR"/>
        </w:rPr>
        <w:t>la commune d’Aussac-Vadalle (</w:t>
      </w:r>
      <w:r w:rsidRPr="005C2DB6">
        <w:rPr>
          <w:rFonts w:ascii="Arial" w:eastAsia="Times New Roman" w:hAnsi="Arial" w:cs="Arial"/>
          <w:sz w:val="20"/>
          <w:szCs w:val="20"/>
          <w:highlight w:val="yellow"/>
          <w:lang w:eastAsia="fr-FR"/>
        </w:rPr>
        <w:t>dénomination du cocontractant</w:t>
      </w:r>
      <w:r w:rsidRPr="002C46E4">
        <w:rPr>
          <w:rFonts w:ascii="Arial" w:eastAsia="Times New Roman" w:hAnsi="Arial" w:cs="Arial"/>
          <w:sz w:val="20"/>
          <w:szCs w:val="20"/>
          <w:lang w:eastAsia="fr-FR"/>
        </w:rPr>
        <w:t>), en vue de procéder à la réalisation du projet défini au préambule.</w:t>
      </w: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jc w:val="both"/>
        <w:rPr>
          <w:rFonts w:ascii="Arial" w:eastAsia="Times New Roman" w:hAnsi="Arial" w:cs="Arial"/>
          <w:b/>
          <w:bCs/>
          <w:color w:val="000000"/>
          <w:sz w:val="20"/>
          <w:szCs w:val="20"/>
          <w:lang w:eastAsia="fr-FR"/>
        </w:rPr>
      </w:pPr>
      <w:r w:rsidRPr="002C46E4">
        <w:rPr>
          <w:rFonts w:ascii="Arial" w:eastAsia="Times New Roman" w:hAnsi="Arial" w:cs="Arial"/>
          <w:b/>
          <w:bCs/>
          <w:sz w:val="20"/>
          <w:szCs w:val="20"/>
          <w:lang w:eastAsia="fr-FR"/>
        </w:rPr>
        <w:t xml:space="preserve">ARTICLE 2 – Aide financière accordée au titre de l’action sociale de </w:t>
      </w:r>
      <w:r w:rsidRPr="002C46E4">
        <w:rPr>
          <w:rFonts w:ascii="Arial" w:eastAsia="Times New Roman" w:hAnsi="Arial" w:cs="Arial"/>
          <w:b/>
          <w:bCs/>
          <w:color w:val="000000"/>
          <w:sz w:val="20"/>
          <w:szCs w:val="20"/>
          <w:lang w:eastAsia="fr-FR"/>
        </w:rPr>
        <w:t>l’Assurance Retraite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color w:val="000000"/>
          <w:sz w:val="20"/>
          <w:szCs w:val="20"/>
          <w:lang w:eastAsia="fr-FR"/>
        </w:rPr>
        <w:t xml:space="preserve">La caisse accorde au bénéficiaire une aide financière de </w:t>
      </w:r>
      <w:r w:rsidR="005C2DB6">
        <w:rPr>
          <w:rFonts w:ascii="Arial" w:eastAsia="Times New Roman" w:hAnsi="Arial" w:cs="Arial"/>
          <w:color w:val="000000"/>
          <w:sz w:val="20"/>
          <w:szCs w:val="20"/>
          <w:lang w:eastAsia="fr-FR"/>
        </w:rPr>
        <w:t>100 000</w:t>
      </w:r>
      <w:r w:rsidRPr="002C46E4">
        <w:rPr>
          <w:rFonts w:ascii="Arial" w:eastAsia="Times New Roman" w:hAnsi="Arial" w:cs="Arial"/>
          <w:color w:val="000000"/>
          <w:sz w:val="20"/>
          <w:szCs w:val="20"/>
          <w:lang w:eastAsia="fr-FR"/>
        </w:rPr>
        <w:t xml:space="preserve"> € </w:t>
      </w:r>
      <w:r w:rsidRPr="002C46E4">
        <w:rPr>
          <w:rFonts w:ascii="Arial" w:eastAsia="Times New Roman" w:hAnsi="Arial" w:cs="Arial"/>
          <w:i/>
          <w:iCs/>
          <w:color w:val="000000"/>
          <w:sz w:val="20"/>
          <w:szCs w:val="20"/>
          <w:lang w:eastAsia="fr-FR"/>
        </w:rPr>
        <w:t>(</w:t>
      </w:r>
      <w:r w:rsidR="005C2DB6">
        <w:rPr>
          <w:rFonts w:ascii="Arial" w:eastAsia="Times New Roman" w:hAnsi="Arial" w:cs="Arial"/>
          <w:i/>
          <w:iCs/>
          <w:color w:val="000000"/>
          <w:sz w:val="20"/>
          <w:szCs w:val="20"/>
          <w:lang w:eastAsia="fr-FR"/>
        </w:rPr>
        <w:t xml:space="preserve">cent mille </w:t>
      </w:r>
      <w:r w:rsidRPr="002C46E4">
        <w:rPr>
          <w:rFonts w:ascii="Arial" w:eastAsia="Times New Roman" w:hAnsi="Arial" w:cs="Arial"/>
          <w:i/>
          <w:iCs/>
          <w:color w:val="000000"/>
          <w:sz w:val="20"/>
          <w:szCs w:val="20"/>
          <w:lang w:eastAsia="fr-FR"/>
        </w:rPr>
        <w:t xml:space="preserve">euros) </w:t>
      </w:r>
      <w:r w:rsidRPr="002C46E4">
        <w:rPr>
          <w:rFonts w:ascii="Arial" w:eastAsia="Times New Roman" w:hAnsi="Arial" w:cs="Arial"/>
          <w:color w:val="000000"/>
          <w:sz w:val="20"/>
          <w:szCs w:val="20"/>
          <w:lang w:eastAsia="fr-FR"/>
        </w:rPr>
        <w:t xml:space="preserve">sous la forme d’une subvention, pour la réalisation de l'opération décrite </w:t>
      </w:r>
      <w:r w:rsidRPr="002C46E4">
        <w:rPr>
          <w:rFonts w:ascii="Arial" w:eastAsia="Times New Roman" w:hAnsi="Arial" w:cs="Arial"/>
          <w:sz w:val="20"/>
          <w:szCs w:val="20"/>
          <w:lang w:eastAsia="fr-FR"/>
        </w:rPr>
        <w:t>au préambule.</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 xml:space="preserve">Cette subvention représente ….% du coût du projet, estimé à …..€ </w:t>
      </w:r>
      <w:r w:rsidRPr="002C46E4">
        <w:rPr>
          <w:rFonts w:ascii="Arial" w:eastAsia="Times New Roman" w:hAnsi="Arial" w:cs="Arial"/>
          <w:i/>
          <w:iCs/>
          <w:color w:val="000000"/>
          <w:sz w:val="20"/>
          <w:szCs w:val="20"/>
          <w:lang w:eastAsia="fr-FR"/>
        </w:rPr>
        <w:t xml:space="preserve">(préciser HT ou TTC) </w:t>
      </w:r>
      <w:r w:rsidRPr="002C46E4">
        <w:rPr>
          <w:rFonts w:ascii="Arial" w:eastAsia="Times New Roman" w:hAnsi="Arial" w:cs="Arial"/>
          <w:color w:val="000000"/>
          <w:sz w:val="20"/>
          <w:szCs w:val="20"/>
          <w:lang w:eastAsia="fr-FR"/>
        </w:rPr>
        <w:t>et/ou …..% d’une base de calcul arrêtée à …. € (…..euros) par la caisse.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color w:val="3366FF"/>
          <w:sz w:val="20"/>
          <w:szCs w:val="20"/>
          <w:lang w:eastAsia="fr-FR"/>
        </w:rPr>
      </w:pPr>
      <w:r w:rsidRPr="002C46E4">
        <w:rPr>
          <w:rFonts w:ascii="Arial" w:eastAsia="Times New Roman" w:hAnsi="Arial" w:cs="Arial"/>
          <w:b/>
          <w:bCs/>
          <w:color w:val="000000"/>
          <w:sz w:val="20"/>
          <w:szCs w:val="20"/>
          <w:lang w:eastAsia="fr-FR"/>
        </w:rPr>
        <w:t xml:space="preserve">ARTICLE 3 </w:t>
      </w:r>
      <w:r w:rsidRPr="002C46E4">
        <w:rPr>
          <w:rFonts w:ascii="Arial" w:eastAsia="Times New Roman" w:hAnsi="Arial" w:cs="Arial"/>
          <w:b/>
          <w:bCs/>
          <w:sz w:val="20"/>
          <w:szCs w:val="20"/>
          <w:lang w:eastAsia="fr-FR"/>
        </w:rPr>
        <w:t>– Engagements du bénéficiaire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spacing w:after="0" w:line="240" w:lineRule="auto"/>
        <w:ind w:firstLine="709"/>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3.1 – Quant à la réalisation du projet</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930E67" w:rsidP="00B531C1">
      <w:pPr>
        <w:numPr>
          <w:ilvl w:val="12"/>
          <w:numId w:val="0"/>
        </w:numPr>
        <w:tabs>
          <w:tab w:val="left" w:pos="1985"/>
          <w:tab w:val="right" w:leader="dot" w:pos="9356"/>
        </w:tabs>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2C46E4">
        <w:rPr>
          <w:rFonts w:ascii="Arial" w:eastAsia="Times New Roman" w:hAnsi="Arial" w:cs="Arial"/>
          <w:sz w:val="20"/>
          <w:szCs w:val="20"/>
          <w:lang w:eastAsia="fr-FR"/>
        </w:rPr>
        <w:fldChar w:fldCharType="begin"/>
      </w:r>
      <w:r w:rsidRPr="002C46E4">
        <w:rPr>
          <w:rFonts w:ascii="Arial" w:eastAsia="Times New Roman" w:hAnsi="Arial" w:cs="Arial"/>
          <w:sz w:val="20"/>
          <w:szCs w:val="20"/>
          <w:lang w:eastAsia="fr-FR"/>
        </w:rPr>
        <w:fldChar w:fldCharType="end"/>
      </w:r>
      <w:r w:rsidR="00B531C1" w:rsidRPr="002C46E4">
        <w:rPr>
          <w:rFonts w:ascii="Arial" w:eastAsia="Times New Roman" w:hAnsi="Arial" w:cs="Arial"/>
          <w:sz w:val="20"/>
          <w:szCs w:val="20"/>
          <w:lang w:eastAsia="fr-FR"/>
        </w:rPr>
        <w:t xml:space="preserve">Le bénéficiaire s'engage à procéder à la réalisation du projet conformément au dossier présenté le </w:t>
      </w:r>
      <w:r w:rsidR="005C2DB6" w:rsidRPr="005C2DB6">
        <w:rPr>
          <w:rFonts w:ascii="Arial" w:eastAsia="Times New Roman" w:hAnsi="Arial" w:cs="Arial"/>
          <w:sz w:val="20"/>
          <w:szCs w:val="20"/>
          <w:highlight w:val="yellow"/>
          <w:lang w:eastAsia="fr-FR"/>
        </w:rPr>
        <w:t>19 juin 2024</w:t>
      </w:r>
      <w:r w:rsidR="00B531C1" w:rsidRPr="002C46E4">
        <w:rPr>
          <w:rFonts w:ascii="Arial" w:eastAsia="Times New Roman" w:hAnsi="Arial" w:cs="Arial"/>
          <w:sz w:val="20"/>
          <w:szCs w:val="20"/>
          <w:lang w:eastAsia="fr-FR"/>
        </w:rPr>
        <w:t xml:space="preserve"> au conseil d’administration, qui comporte notamment les documents techniques et financiers s’y rapportant, ainsi que les différents documents de gestion de la structure (contrat de séjour, tarif des prestations proposées…).</w:t>
      </w:r>
    </w:p>
    <w:p w:rsidR="00B531C1" w:rsidRPr="002C46E4" w:rsidRDefault="00B531C1" w:rsidP="00B531C1">
      <w:pPr>
        <w:tabs>
          <w:tab w:val="left" w:pos="1985"/>
        </w:tabs>
        <w:spacing w:after="0" w:line="240" w:lineRule="auto"/>
        <w:jc w:val="both"/>
        <w:rPr>
          <w:rFonts w:ascii="Arial" w:eastAsia="Times New Roman" w:hAnsi="Arial" w:cs="Arial"/>
          <w:sz w:val="20"/>
          <w:szCs w:val="20"/>
          <w:lang w:eastAsia="fr-FR"/>
        </w:rPr>
      </w:pPr>
    </w:p>
    <w:p w:rsidR="00B531C1" w:rsidRPr="002C46E4" w:rsidRDefault="00B531C1" w:rsidP="00B531C1">
      <w:pPr>
        <w:numPr>
          <w:ilvl w:val="12"/>
          <w:numId w:val="0"/>
        </w:numPr>
        <w:tabs>
          <w:tab w:val="left" w:pos="1985"/>
        </w:tabs>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Les travaux visés au préambule ne doivent pas avoir débuté avant la demande d’aide financière à la caisse.</w:t>
      </w:r>
    </w:p>
    <w:p w:rsidR="00B531C1" w:rsidRPr="002C46E4" w:rsidRDefault="00B531C1" w:rsidP="00B531C1">
      <w:pPr>
        <w:tabs>
          <w:tab w:val="left" w:pos="1985"/>
        </w:tabs>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 xml:space="preserve">Le projet devra être terminé et les nouvelles installations faisant l'objet de la présente convention mises à la disposition des usagers, dans un délai maximum de deux ans à compter de la signature de la présente convention. </w:t>
      </w: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A défaut d’une demande de report dûment justifiée par le bénéficiaire et acceptée par la caisse, les dispositions de l’article 9.4 s’appliquent.</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ind w:firstLine="709"/>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3.2 – Quant à la qualité du projet</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Pendant toute la durée de la présente convention, le bénéficiaire s’engage à :</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a) proposer aux personnes retraitées un service de qualité :</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 en ayant le souci du respect des droits des personnes âgées, notamment des recommandations de l’Anesm relatives à la bientraitance et à la qualité de vie,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 en tenant compte de leurs besoins et de leurs attentes pour la définition des modes d’organisation et la réalisation des prestations servies dans la structure,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color w:val="000000"/>
          <w:sz w:val="20"/>
          <w:szCs w:val="20"/>
          <w:lang w:eastAsia="fr-FR"/>
        </w:rPr>
        <w:t xml:space="preserve">b) formaliser l’accueil de chaque retraité au moyen d’un contrat à durée indéterminée précisant les conditions et modalités d’accueil, et </w:t>
      </w:r>
      <w:r w:rsidRPr="002C46E4">
        <w:rPr>
          <w:rFonts w:ascii="Arial" w:eastAsia="Times New Roman" w:hAnsi="Arial" w:cs="Arial"/>
          <w:sz w:val="20"/>
          <w:szCs w:val="20"/>
          <w:lang w:eastAsia="fr-FR"/>
        </w:rPr>
        <w:t>comportant la description de l’ensemble des prestations proposées et les tarifs correspondants,</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c) mettre à place des actions collectives de prévention dans les espaces collectifs, en privilégiant les initiatives menées par l’interrégime,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lastRenderedPageBreak/>
        <w:t>d) pratiquer des revalorisations de tarifs en prenant en considération l’évolution des revenus des personnes âgées,</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e) prioriser majoritairement l’accès de la structure financée à des personnes retraitées et/ou réserver les logements financés à des personnes retraitées en étant en capacité de</w:t>
      </w:r>
      <w:r w:rsidRPr="002C46E4">
        <w:rPr>
          <w:rFonts w:ascii="Arial" w:eastAsia="Times New Roman" w:hAnsi="Arial" w:cs="Arial"/>
          <w:sz w:val="20"/>
          <w:szCs w:val="20"/>
          <w:lang w:eastAsia="fr-FR"/>
        </w:rPr>
        <w:t xml:space="preserve"> le justifier sur demande expresse de la caisse,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f) ne pas procéder à la fermeture ou à la cession de la structure sous quelque forme que ce soit,</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g) ne pas modifier la vocation ou le statut de la structure,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h) ne pas s'opposer aux contrôles sur documents ou aux inspections sur place auxquels la caisse se réserve le droit de faire procéder pour juger de l'exécution des clauses de la présente convention.</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Le bénéficiaire s’engage à contractualiser avec le gestionnaire, afin que celui-ci respecte les obligations prévues dans la présente convention et à informer le gestionnaire des possibilités de contrôle. </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spacing w:after="0" w:line="240" w:lineRule="auto"/>
        <w:ind w:firstLine="709"/>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3.3 – Quant à la publicité du projet : informations obligatoires</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Le bénéficiaire s’engage à prendre les dispositions utiles en termes de communication, afin d’informer le public et les partenaires institutionnels de l’attribution de l’aide financière de la caisse, tant pendant le déroulement des travaux ou l’installation de l’équipement (affichage, presse..), que sur le livret d’accueil des résidents, en y ajoutant notamment le logo de la caisse.</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Les documents supports de cette communication pourront être joints par le bénéficiaire en annexe de la convention au moment du retour des conventions signées à la Carsat ou ultérieurement en fonction de l’avancée du projet.</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spacing w:after="0" w:line="240" w:lineRule="auto"/>
        <w:ind w:firstLine="709"/>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3.4 – Quant aux modalités de paiement</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Le bénéficiaire s’engage à solliciter auprès de la caisse le versement :</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3D69CA" w:rsidRDefault="00B531C1" w:rsidP="00B531C1">
      <w:pPr>
        <w:spacing w:after="0" w:line="240" w:lineRule="auto"/>
        <w:jc w:val="both"/>
        <w:rPr>
          <w:rFonts w:ascii="Arial" w:eastAsia="Times New Roman" w:hAnsi="Arial" w:cs="Arial"/>
          <w:sz w:val="20"/>
          <w:szCs w:val="20"/>
          <w:u w:val="single"/>
          <w:lang w:eastAsia="fr-FR"/>
        </w:rPr>
      </w:pPr>
      <w:r w:rsidRPr="003D69CA">
        <w:rPr>
          <w:rFonts w:ascii="Arial" w:eastAsia="Times New Roman" w:hAnsi="Arial" w:cs="Arial"/>
          <w:sz w:val="20"/>
          <w:szCs w:val="20"/>
          <w:u w:val="single"/>
          <w:lang w:eastAsia="fr-FR"/>
        </w:rPr>
        <w:t>a) d’un premier acompte égal à 50 % du montant de l'aide accordée versé sur production :</w:t>
      </w: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numPr>
          <w:ilvl w:val="0"/>
          <w:numId w:val="1"/>
        </w:numPr>
        <w:tabs>
          <w:tab w:val="left" w:pos="993"/>
        </w:tabs>
        <w:overflowPunct w:val="0"/>
        <w:autoSpaceDE w:val="0"/>
        <w:autoSpaceDN w:val="0"/>
        <w:adjustRightInd w:val="0"/>
        <w:spacing w:before="60" w:after="0" w:line="240" w:lineRule="auto"/>
        <w:ind w:left="992" w:hanging="357"/>
        <w:jc w:val="both"/>
        <w:textAlignment w:val="baseline"/>
        <w:rPr>
          <w:rFonts w:ascii="Arial" w:eastAsia="Times New Roman" w:hAnsi="Arial" w:cs="Arial"/>
          <w:sz w:val="20"/>
          <w:szCs w:val="20"/>
          <w:lang w:eastAsia="fr-FR"/>
        </w:rPr>
      </w:pPr>
      <w:r w:rsidRPr="002C46E4">
        <w:rPr>
          <w:rFonts w:ascii="Arial" w:eastAsia="Times New Roman" w:hAnsi="Arial" w:cs="Arial"/>
          <w:sz w:val="20"/>
          <w:szCs w:val="20"/>
          <w:lang w:eastAsia="fr-FR"/>
        </w:rPr>
        <w:t>de l’état prévisionnel des dépenses, daté et signé par le bénéficiaire, accompagné des devis ou bons de commande correspondants.</w:t>
      </w:r>
    </w:p>
    <w:p w:rsidR="00B531C1" w:rsidRPr="002C46E4" w:rsidRDefault="00B531C1" w:rsidP="00B531C1">
      <w:pPr>
        <w:tabs>
          <w:tab w:val="left" w:pos="993"/>
        </w:tabs>
        <w:overflowPunct w:val="0"/>
        <w:autoSpaceDE w:val="0"/>
        <w:autoSpaceDN w:val="0"/>
        <w:adjustRightInd w:val="0"/>
        <w:spacing w:before="60" w:after="0" w:line="240" w:lineRule="auto"/>
        <w:ind w:left="992"/>
        <w:jc w:val="both"/>
        <w:textAlignment w:val="baseline"/>
        <w:rPr>
          <w:rFonts w:ascii="Arial" w:eastAsia="Times New Roman" w:hAnsi="Arial" w:cs="Arial"/>
          <w:sz w:val="20"/>
          <w:szCs w:val="20"/>
          <w:lang w:eastAsia="fr-FR"/>
        </w:rPr>
      </w:pPr>
    </w:p>
    <w:p w:rsidR="00B531C1" w:rsidRPr="003D69CA" w:rsidRDefault="00B531C1" w:rsidP="00B531C1">
      <w:pPr>
        <w:numPr>
          <w:ilvl w:val="12"/>
          <w:numId w:val="0"/>
        </w:numPr>
        <w:tabs>
          <w:tab w:val="left" w:pos="1985"/>
        </w:tabs>
        <w:spacing w:after="0" w:line="240" w:lineRule="auto"/>
        <w:ind w:left="284" w:hanging="284"/>
        <w:jc w:val="both"/>
        <w:rPr>
          <w:rFonts w:ascii="Arial" w:eastAsia="Times New Roman" w:hAnsi="Arial" w:cs="Arial"/>
          <w:sz w:val="20"/>
          <w:szCs w:val="20"/>
          <w:u w:val="single"/>
          <w:lang w:eastAsia="fr-FR"/>
        </w:rPr>
      </w:pPr>
      <w:r w:rsidRPr="003D69CA">
        <w:rPr>
          <w:rFonts w:ascii="Arial" w:eastAsia="Times New Roman" w:hAnsi="Arial" w:cs="Arial"/>
          <w:sz w:val="20"/>
          <w:szCs w:val="20"/>
          <w:u w:val="single"/>
          <w:lang w:eastAsia="fr-FR"/>
        </w:rPr>
        <w:t>b)</w:t>
      </w:r>
      <w:r w:rsidRPr="003D69CA">
        <w:rPr>
          <w:rFonts w:ascii="Arial" w:eastAsia="Times New Roman" w:hAnsi="Arial" w:cs="Arial"/>
          <w:sz w:val="20"/>
          <w:szCs w:val="20"/>
          <w:u w:val="single"/>
          <w:lang w:eastAsia="fr-FR"/>
        </w:rPr>
        <w:tab/>
        <w:t>du solde de la participation versé sur production :</w:t>
      </w:r>
    </w:p>
    <w:p w:rsidR="00B531C1" w:rsidRPr="002C46E4" w:rsidRDefault="00B531C1" w:rsidP="00B531C1">
      <w:pPr>
        <w:numPr>
          <w:ilvl w:val="12"/>
          <w:numId w:val="0"/>
        </w:numPr>
        <w:tabs>
          <w:tab w:val="left" w:pos="1985"/>
        </w:tabs>
        <w:spacing w:after="0" w:line="240" w:lineRule="auto"/>
        <w:ind w:left="284" w:hanging="284"/>
        <w:jc w:val="both"/>
        <w:rPr>
          <w:rFonts w:ascii="Arial" w:eastAsia="Times New Roman" w:hAnsi="Arial" w:cs="Arial"/>
          <w:sz w:val="20"/>
          <w:szCs w:val="20"/>
          <w:lang w:eastAsia="fr-FR"/>
        </w:rPr>
      </w:pPr>
    </w:p>
    <w:p w:rsidR="00B531C1" w:rsidRPr="002C46E4" w:rsidRDefault="00B531C1" w:rsidP="00B531C1">
      <w:pPr>
        <w:numPr>
          <w:ilvl w:val="0"/>
          <w:numId w:val="1"/>
        </w:numPr>
        <w:tabs>
          <w:tab w:val="left" w:pos="993"/>
        </w:tabs>
        <w:overflowPunct w:val="0"/>
        <w:autoSpaceDE w:val="0"/>
        <w:autoSpaceDN w:val="0"/>
        <w:adjustRightInd w:val="0"/>
        <w:spacing w:before="60" w:after="0" w:line="240" w:lineRule="auto"/>
        <w:ind w:left="992" w:hanging="357"/>
        <w:jc w:val="both"/>
        <w:textAlignment w:val="baseline"/>
        <w:rPr>
          <w:rFonts w:ascii="Arial" w:eastAsia="Times New Roman" w:hAnsi="Arial" w:cs="Arial"/>
          <w:sz w:val="20"/>
          <w:szCs w:val="20"/>
          <w:lang w:eastAsia="fr-FR"/>
        </w:rPr>
      </w:pPr>
      <w:r w:rsidRPr="002C46E4">
        <w:rPr>
          <w:rFonts w:ascii="Arial" w:eastAsia="Times New Roman" w:hAnsi="Arial" w:cs="Arial"/>
          <w:sz w:val="20"/>
          <w:szCs w:val="20"/>
          <w:lang w:eastAsia="fr-FR"/>
        </w:rPr>
        <w:t>du plan de financement de l’opération, daté et signé par le bénéficiaire, accompagné des pièces justifiant que l'équilibre financier de l'opération est assuré,</w:t>
      </w:r>
    </w:p>
    <w:p w:rsidR="00B531C1" w:rsidRPr="002C46E4" w:rsidRDefault="00B531C1" w:rsidP="00B531C1">
      <w:pPr>
        <w:numPr>
          <w:ilvl w:val="0"/>
          <w:numId w:val="1"/>
        </w:numPr>
        <w:tabs>
          <w:tab w:val="left" w:pos="993"/>
        </w:tabs>
        <w:overflowPunct w:val="0"/>
        <w:autoSpaceDE w:val="0"/>
        <w:autoSpaceDN w:val="0"/>
        <w:adjustRightInd w:val="0"/>
        <w:spacing w:before="60" w:after="0" w:line="240" w:lineRule="auto"/>
        <w:ind w:left="992" w:hanging="357"/>
        <w:jc w:val="both"/>
        <w:textAlignment w:val="baseline"/>
        <w:rPr>
          <w:rFonts w:ascii="Arial" w:eastAsia="Times New Roman" w:hAnsi="Arial" w:cs="Arial"/>
          <w:sz w:val="20"/>
          <w:szCs w:val="20"/>
          <w:lang w:eastAsia="fr-FR"/>
        </w:rPr>
      </w:pPr>
      <w:r w:rsidRPr="002C46E4">
        <w:rPr>
          <w:rFonts w:ascii="Arial" w:eastAsia="Times New Roman" w:hAnsi="Arial" w:cs="Arial"/>
          <w:sz w:val="20"/>
          <w:szCs w:val="20"/>
          <w:lang w:eastAsia="fr-FR"/>
        </w:rPr>
        <w:t>d’un bordereau récapitulatif des dépenses effectuées, daté et signé par le bénéficiaire,</w:t>
      </w:r>
    </w:p>
    <w:p w:rsidR="00B531C1" w:rsidRPr="002C46E4" w:rsidRDefault="00B531C1" w:rsidP="00B531C1">
      <w:pPr>
        <w:numPr>
          <w:ilvl w:val="0"/>
          <w:numId w:val="1"/>
        </w:numPr>
        <w:tabs>
          <w:tab w:val="left" w:pos="993"/>
        </w:tabs>
        <w:overflowPunct w:val="0"/>
        <w:autoSpaceDE w:val="0"/>
        <w:autoSpaceDN w:val="0"/>
        <w:adjustRightInd w:val="0"/>
        <w:spacing w:before="60" w:after="0" w:line="240" w:lineRule="auto"/>
        <w:ind w:left="992" w:hanging="357"/>
        <w:jc w:val="both"/>
        <w:textAlignment w:val="baseline"/>
        <w:rPr>
          <w:rFonts w:ascii="Arial" w:eastAsia="Times New Roman" w:hAnsi="Arial" w:cs="Arial"/>
          <w:color w:val="0000FF"/>
          <w:sz w:val="20"/>
          <w:szCs w:val="20"/>
          <w:lang w:eastAsia="fr-FR"/>
        </w:rPr>
      </w:pPr>
      <w:r w:rsidRPr="002C46E4">
        <w:rPr>
          <w:rFonts w:ascii="Arial" w:eastAsia="Times New Roman" w:hAnsi="Arial" w:cs="Arial"/>
          <w:sz w:val="20"/>
          <w:szCs w:val="20"/>
          <w:lang w:eastAsia="fr-FR"/>
        </w:rPr>
        <w:t>d’une copie des factures acquittées correspondantes.</w:t>
      </w: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4 – Engagements de la Caisse</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Le comptable chargé du paiement de l’aide financière prévue à l'article 2 de la présente convention est l'Agent Comptable de la caisse.</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 xml:space="preserve">Les fonds seront versés par virement sur le compte n° …………. au nom de </w:t>
      </w:r>
      <w:r w:rsidR="005C2DB6">
        <w:rPr>
          <w:rFonts w:ascii="Arial" w:eastAsia="Times New Roman" w:hAnsi="Arial" w:cs="Arial"/>
          <w:sz w:val="20"/>
          <w:szCs w:val="20"/>
          <w:lang w:eastAsia="fr-FR"/>
        </w:rPr>
        <w:t xml:space="preserve">la Trésorerie de Ruffec </w:t>
      </w:r>
      <w:r w:rsidRPr="002C46E4">
        <w:rPr>
          <w:rFonts w:ascii="Arial" w:eastAsia="Times New Roman" w:hAnsi="Arial" w:cs="Arial"/>
          <w:sz w:val="20"/>
          <w:szCs w:val="20"/>
          <w:lang w:eastAsia="fr-FR"/>
        </w:rPr>
        <w:t>au vu de la production d’un relevé d’identité bancaire ou postale original.</w:t>
      </w:r>
    </w:p>
    <w:p w:rsidR="00034D31" w:rsidRPr="002C46E4" w:rsidRDefault="00034D3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5 – Révision de l’aide</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Si la dépense effective est inférieure au coût estimatif ou à la base de calcul indiqué à l'article 2, la caisse se réserve le droit de recalculer l'aide financière en fonction du coût final du projet.</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b/>
          <w:bCs/>
          <w:sz w:val="20"/>
          <w:szCs w:val="20"/>
          <w:lang w:eastAsia="fr-FR"/>
        </w:rPr>
        <w:t>ARTICLE 6 – Restitution de l’aide financière</w:t>
      </w:r>
    </w:p>
    <w:p w:rsidR="00B531C1" w:rsidRPr="002C46E4" w:rsidRDefault="00B531C1" w:rsidP="00B531C1">
      <w:pPr>
        <w:autoSpaceDE w:val="0"/>
        <w:autoSpaceDN w:val="0"/>
        <w:adjustRightInd w:val="0"/>
        <w:spacing w:after="0" w:line="240" w:lineRule="auto"/>
        <w:jc w:val="both"/>
        <w:rPr>
          <w:rFonts w:ascii="Arial" w:eastAsia="Times New Roman" w:hAnsi="Arial" w:cs="Arial"/>
          <w:bCs/>
          <w:sz w:val="20"/>
          <w:szCs w:val="20"/>
          <w:lang w:eastAsia="fr-FR"/>
        </w:rPr>
      </w:pPr>
    </w:p>
    <w:p w:rsidR="00B531C1" w:rsidRPr="002C46E4" w:rsidRDefault="00B531C1" w:rsidP="00B531C1">
      <w:pPr>
        <w:numPr>
          <w:ilvl w:val="12"/>
          <w:numId w:val="0"/>
        </w:numPr>
        <w:tabs>
          <w:tab w:val="left" w:pos="1985"/>
          <w:tab w:val="left" w:pos="2268"/>
        </w:tabs>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lastRenderedPageBreak/>
        <w:t>La caisse se réserve le droit de demander la restitution de tout ou partie des sommes allouées si le bénéficiaire :</w:t>
      </w:r>
    </w:p>
    <w:p w:rsidR="00B531C1" w:rsidRPr="002C46E4" w:rsidRDefault="00B531C1" w:rsidP="00B531C1">
      <w:pPr>
        <w:numPr>
          <w:ilvl w:val="0"/>
          <w:numId w:val="1"/>
        </w:numPr>
        <w:tabs>
          <w:tab w:val="left" w:pos="993"/>
        </w:tabs>
        <w:overflowPunct w:val="0"/>
        <w:autoSpaceDE w:val="0"/>
        <w:autoSpaceDN w:val="0"/>
        <w:adjustRightInd w:val="0"/>
        <w:spacing w:before="60" w:after="0" w:line="240" w:lineRule="auto"/>
        <w:ind w:left="992" w:hanging="357"/>
        <w:jc w:val="both"/>
        <w:textAlignment w:val="baseline"/>
        <w:rPr>
          <w:rFonts w:ascii="Arial" w:eastAsia="Times New Roman" w:hAnsi="Arial" w:cs="Arial"/>
          <w:sz w:val="20"/>
          <w:szCs w:val="20"/>
          <w:lang w:eastAsia="fr-FR"/>
        </w:rPr>
      </w:pPr>
      <w:r w:rsidRPr="002C46E4">
        <w:rPr>
          <w:rFonts w:ascii="Arial" w:eastAsia="Times New Roman" w:hAnsi="Arial" w:cs="Arial"/>
          <w:sz w:val="20"/>
          <w:szCs w:val="20"/>
          <w:lang w:eastAsia="fr-FR"/>
        </w:rPr>
        <w:t>ne réalise pas le projet visé au préambule de la présente convention,</w:t>
      </w:r>
    </w:p>
    <w:p w:rsidR="00B531C1" w:rsidRPr="002C46E4" w:rsidRDefault="00B531C1" w:rsidP="00B531C1">
      <w:pPr>
        <w:numPr>
          <w:ilvl w:val="0"/>
          <w:numId w:val="1"/>
        </w:numPr>
        <w:tabs>
          <w:tab w:val="left" w:pos="993"/>
        </w:tabs>
        <w:overflowPunct w:val="0"/>
        <w:autoSpaceDE w:val="0"/>
        <w:autoSpaceDN w:val="0"/>
        <w:adjustRightInd w:val="0"/>
        <w:spacing w:before="60" w:after="0" w:line="240" w:lineRule="auto"/>
        <w:ind w:left="992" w:hanging="357"/>
        <w:jc w:val="both"/>
        <w:textAlignment w:val="baseline"/>
        <w:rPr>
          <w:rFonts w:ascii="Arial" w:eastAsia="Times New Roman" w:hAnsi="Arial" w:cs="Arial"/>
          <w:sz w:val="20"/>
          <w:szCs w:val="20"/>
          <w:lang w:eastAsia="fr-FR"/>
        </w:rPr>
      </w:pPr>
      <w:r w:rsidRPr="002C46E4">
        <w:rPr>
          <w:rFonts w:ascii="Arial" w:eastAsia="Times New Roman" w:hAnsi="Arial" w:cs="Arial"/>
          <w:sz w:val="20"/>
          <w:szCs w:val="20"/>
          <w:lang w:eastAsia="fr-FR"/>
        </w:rPr>
        <w:t>ne réalise pas le projet conformément au dossier présenté le ……… au conseil d’administration,</w:t>
      </w:r>
    </w:p>
    <w:p w:rsidR="00B531C1" w:rsidRPr="002C46E4" w:rsidRDefault="00B531C1" w:rsidP="00B531C1">
      <w:pPr>
        <w:numPr>
          <w:ilvl w:val="0"/>
          <w:numId w:val="1"/>
        </w:numPr>
        <w:tabs>
          <w:tab w:val="left" w:pos="993"/>
        </w:tabs>
        <w:overflowPunct w:val="0"/>
        <w:autoSpaceDE w:val="0"/>
        <w:autoSpaceDN w:val="0"/>
        <w:adjustRightInd w:val="0"/>
        <w:spacing w:before="60" w:after="0" w:line="240" w:lineRule="auto"/>
        <w:ind w:left="992" w:hanging="357"/>
        <w:jc w:val="both"/>
        <w:textAlignment w:val="baseline"/>
        <w:rPr>
          <w:rFonts w:ascii="Arial" w:eastAsia="Times New Roman" w:hAnsi="Arial" w:cs="Arial"/>
          <w:sz w:val="20"/>
          <w:szCs w:val="20"/>
          <w:lang w:eastAsia="fr-FR"/>
        </w:rPr>
      </w:pPr>
      <w:r w:rsidRPr="002C46E4">
        <w:rPr>
          <w:rFonts w:ascii="Arial" w:eastAsia="Times New Roman" w:hAnsi="Arial" w:cs="Arial"/>
          <w:sz w:val="20"/>
          <w:szCs w:val="20"/>
          <w:lang w:eastAsia="fr-FR"/>
        </w:rPr>
        <w:t xml:space="preserve">n’a pas achevé la réalisation du projet ou n’a pas transmis les justificatifs prévus à l’article 3.4 dans un délai de deux ans à compter de la signature de la présente convention, et s’il ne formule pas de demande de report motivée en ce sens, </w:t>
      </w:r>
    </w:p>
    <w:p w:rsidR="00B531C1" w:rsidRPr="002C46E4" w:rsidRDefault="00B531C1" w:rsidP="00B531C1">
      <w:pPr>
        <w:numPr>
          <w:ilvl w:val="0"/>
          <w:numId w:val="1"/>
        </w:numPr>
        <w:tabs>
          <w:tab w:val="left" w:pos="993"/>
        </w:tabs>
        <w:overflowPunct w:val="0"/>
        <w:autoSpaceDE w:val="0"/>
        <w:autoSpaceDN w:val="0"/>
        <w:adjustRightInd w:val="0"/>
        <w:spacing w:before="60" w:after="0" w:line="240" w:lineRule="auto"/>
        <w:ind w:left="992" w:hanging="357"/>
        <w:jc w:val="both"/>
        <w:textAlignment w:val="baseline"/>
        <w:rPr>
          <w:rFonts w:ascii="Arial" w:eastAsia="Times New Roman" w:hAnsi="Arial" w:cs="Arial"/>
          <w:sz w:val="20"/>
          <w:szCs w:val="20"/>
          <w:lang w:eastAsia="fr-FR"/>
        </w:rPr>
      </w:pPr>
      <w:r w:rsidRPr="002C46E4">
        <w:rPr>
          <w:rFonts w:ascii="Arial" w:eastAsia="Times New Roman" w:hAnsi="Arial" w:cs="Arial"/>
          <w:sz w:val="20"/>
          <w:szCs w:val="20"/>
          <w:lang w:eastAsia="fr-FR"/>
        </w:rPr>
        <w:t>ne respecte pas les engagements énoncés à l’article 3 de la présente convention.</w:t>
      </w:r>
    </w:p>
    <w:p w:rsidR="00B531C1"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p>
    <w:p w:rsidR="002C46E4" w:rsidRPr="002C46E4" w:rsidRDefault="002C46E4" w:rsidP="00B531C1">
      <w:pPr>
        <w:autoSpaceDE w:val="0"/>
        <w:autoSpaceDN w:val="0"/>
        <w:adjustRightInd w:val="0"/>
        <w:spacing w:after="0" w:line="240" w:lineRule="auto"/>
        <w:jc w:val="both"/>
        <w:rPr>
          <w:rFonts w:ascii="Arial" w:eastAsia="Times New Roman" w:hAnsi="Arial" w:cs="Arial"/>
          <w:b/>
          <w:bCs/>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strike/>
          <w:sz w:val="20"/>
          <w:szCs w:val="20"/>
          <w:lang w:eastAsia="fr-FR"/>
        </w:rPr>
      </w:pPr>
      <w:r w:rsidRPr="002C46E4">
        <w:rPr>
          <w:rFonts w:ascii="Arial" w:eastAsia="Times New Roman" w:hAnsi="Arial" w:cs="Arial"/>
          <w:b/>
          <w:bCs/>
          <w:sz w:val="20"/>
          <w:szCs w:val="20"/>
          <w:lang w:eastAsia="fr-FR"/>
        </w:rPr>
        <w:t>ARTICLE 7 – Droit de cession</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Toute cession à un tiers des droits et obligations issus de la présente convention nécessite l’accord préalable du conseil d’administration de la caisse.</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r w:rsidRPr="002C46E4">
        <w:rPr>
          <w:rFonts w:ascii="Arial" w:eastAsia="Times New Roman" w:hAnsi="Arial" w:cs="Arial"/>
          <w:sz w:val="20"/>
          <w:szCs w:val="20"/>
          <w:lang w:eastAsia="fr-FR"/>
        </w:rPr>
        <w:t xml:space="preserve">En cas d’accord, un avenant à la présente convention sera conclu avec le nouveau bénéficiaire. </w:t>
      </w: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8 – Demande de dérogation</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 xml:space="preserve">Toute demande de dérogation </w:t>
      </w:r>
      <w:r w:rsidRPr="002C46E4">
        <w:rPr>
          <w:rFonts w:ascii="Arial" w:eastAsia="Times New Roman" w:hAnsi="Arial" w:cs="Arial"/>
          <w:sz w:val="20"/>
          <w:szCs w:val="20"/>
          <w:lang w:eastAsia="fr-FR"/>
        </w:rPr>
        <w:t>dument motivée</w:t>
      </w:r>
      <w:r w:rsidRPr="002C46E4">
        <w:rPr>
          <w:rFonts w:ascii="Arial" w:eastAsia="Times New Roman" w:hAnsi="Arial" w:cs="Arial"/>
          <w:color w:val="000000"/>
          <w:sz w:val="20"/>
          <w:szCs w:val="20"/>
          <w:lang w:eastAsia="fr-FR"/>
        </w:rPr>
        <w:t xml:space="preserve"> à l’une des dispositions énoncées par la présente convention doit être adressée à la caisse par </w:t>
      </w:r>
      <w:r w:rsidRPr="002C46E4">
        <w:rPr>
          <w:rFonts w:ascii="Arial" w:eastAsia="Times New Roman" w:hAnsi="Arial" w:cs="Arial"/>
          <w:sz w:val="20"/>
          <w:szCs w:val="20"/>
          <w:lang w:eastAsia="fr-FR"/>
        </w:rPr>
        <w:t>lettre recommandée avec demande d’avis de réception.</w:t>
      </w: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color w:val="000000"/>
          <w:sz w:val="20"/>
          <w:szCs w:val="20"/>
          <w:lang w:eastAsia="fr-FR"/>
        </w:rPr>
        <w:t xml:space="preserve">Après examen des motifs invoqués par le bénéficiaire, la caisse fera connaître sa décision dans le délai maximal de quatre mois suivant la réception de la demande, </w:t>
      </w:r>
      <w:r w:rsidRPr="002C46E4">
        <w:rPr>
          <w:rFonts w:ascii="Arial" w:eastAsia="Times New Roman" w:hAnsi="Arial" w:cs="Arial"/>
          <w:sz w:val="20"/>
          <w:szCs w:val="20"/>
          <w:lang w:eastAsia="fr-FR"/>
        </w:rPr>
        <w:t>étant précisé que l’absence de réponse dans ce délai ne saurait valoir acceptation de la demande.</w:t>
      </w: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9 –Gestion de la convention</w:t>
      </w:r>
    </w:p>
    <w:p w:rsidR="00B531C1" w:rsidRPr="002C46E4" w:rsidRDefault="00B531C1" w:rsidP="00B531C1">
      <w:pPr>
        <w:autoSpaceDE w:val="0"/>
        <w:autoSpaceDN w:val="0"/>
        <w:adjustRightInd w:val="0"/>
        <w:spacing w:after="0" w:line="240" w:lineRule="auto"/>
        <w:jc w:val="both"/>
        <w:rPr>
          <w:rFonts w:ascii="Arial" w:eastAsia="Times New Roman" w:hAnsi="Arial" w:cs="Arial"/>
          <w:b/>
          <w:bCs/>
          <w:color w:val="000000"/>
          <w:sz w:val="20"/>
          <w:szCs w:val="20"/>
          <w:lang w:eastAsia="fr-FR"/>
        </w:rPr>
      </w:pPr>
    </w:p>
    <w:p w:rsidR="00B531C1" w:rsidRPr="002C46E4" w:rsidRDefault="00B531C1" w:rsidP="00B531C1">
      <w:pPr>
        <w:spacing w:after="0" w:line="240" w:lineRule="auto"/>
        <w:ind w:firstLine="708"/>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9.1– Durée et date d’effet de la convention</w:t>
      </w:r>
    </w:p>
    <w:p w:rsidR="00B531C1" w:rsidRPr="002C46E4" w:rsidRDefault="00B531C1" w:rsidP="00B531C1">
      <w:pPr>
        <w:autoSpaceDE w:val="0"/>
        <w:autoSpaceDN w:val="0"/>
        <w:adjustRightInd w:val="0"/>
        <w:spacing w:after="0" w:line="240" w:lineRule="auto"/>
        <w:jc w:val="both"/>
        <w:rPr>
          <w:rFonts w:ascii="Arial" w:eastAsia="Times New Roman" w:hAnsi="Arial" w:cs="Arial"/>
          <w:b/>
          <w:bCs/>
          <w:color w:val="000000"/>
          <w:sz w:val="20"/>
          <w:szCs w:val="20"/>
          <w:lang w:eastAsia="fr-FR"/>
        </w:rPr>
      </w:pPr>
    </w:p>
    <w:p w:rsidR="00B531C1" w:rsidRPr="00EC0947" w:rsidRDefault="00B531C1" w:rsidP="00B531C1">
      <w:pPr>
        <w:autoSpaceDE w:val="0"/>
        <w:autoSpaceDN w:val="0"/>
        <w:adjustRightInd w:val="0"/>
        <w:spacing w:after="0" w:line="240" w:lineRule="auto"/>
        <w:jc w:val="both"/>
        <w:rPr>
          <w:rFonts w:ascii="Arial" w:eastAsia="Times New Roman" w:hAnsi="Arial" w:cs="Arial"/>
          <w:sz w:val="20"/>
          <w:szCs w:val="20"/>
          <w:u w:val="single"/>
          <w:lang w:eastAsia="fr-FR"/>
        </w:rPr>
      </w:pPr>
      <w:r w:rsidRPr="002C46E4">
        <w:rPr>
          <w:rFonts w:ascii="Arial" w:eastAsia="Times New Roman" w:hAnsi="Arial" w:cs="Arial"/>
          <w:sz w:val="20"/>
          <w:szCs w:val="20"/>
          <w:lang w:eastAsia="fr-FR"/>
        </w:rPr>
        <w:t>La convention prend effet à compter de sa signature par les deux parties. La convention doit être signée et retournée à la caisse par le bénéficiaire dans le délai de trois mois suivant s</w:t>
      </w:r>
      <w:r w:rsidR="00EC0947">
        <w:rPr>
          <w:rFonts w:ascii="Arial" w:eastAsia="Times New Roman" w:hAnsi="Arial" w:cs="Arial"/>
          <w:sz w:val="20"/>
          <w:szCs w:val="20"/>
          <w:lang w:eastAsia="fr-FR"/>
        </w:rPr>
        <w:t xml:space="preserve">a réception par le bénéficiaire, </w:t>
      </w:r>
      <w:r w:rsidR="00EC0947">
        <w:rPr>
          <w:rFonts w:ascii="Arial" w:eastAsia="Times New Roman" w:hAnsi="Arial" w:cs="Arial"/>
          <w:sz w:val="20"/>
          <w:szCs w:val="20"/>
          <w:u w:val="single"/>
          <w:lang w:eastAsia="fr-FR"/>
        </w:rPr>
        <w:t>soit avant le XXXX.</w:t>
      </w: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La présente convention deviendra caduque 5 ans après la date de signature de la convention.</w:t>
      </w:r>
    </w:p>
    <w:p w:rsidR="00B531C1" w:rsidRPr="002C46E4" w:rsidRDefault="00B531C1" w:rsidP="00B531C1">
      <w:pPr>
        <w:autoSpaceDE w:val="0"/>
        <w:autoSpaceDN w:val="0"/>
        <w:adjustRightInd w:val="0"/>
        <w:spacing w:after="0" w:line="240" w:lineRule="auto"/>
        <w:jc w:val="both"/>
        <w:rPr>
          <w:rFonts w:ascii="Arial" w:eastAsia="Times New Roman" w:hAnsi="Arial" w:cs="Arial"/>
          <w:b/>
          <w:bCs/>
          <w:color w:val="000000"/>
          <w:sz w:val="20"/>
          <w:szCs w:val="20"/>
          <w:lang w:eastAsia="fr-FR"/>
        </w:rPr>
      </w:pPr>
    </w:p>
    <w:p w:rsidR="00B531C1" w:rsidRPr="002C46E4" w:rsidRDefault="00B531C1" w:rsidP="00B531C1">
      <w:pPr>
        <w:spacing w:after="0" w:line="240" w:lineRule="auto"/>
        <w:ind w:firstLine="709"/>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9.2 – Exonération fiscale</w:t>
      </w: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La présente convention est dispensée des droits de timbre, d'enregistrement et de la taxe de publicité foncière conformément à l'article L.124-3 du code de la Sécurité Sociale.</w:t>
      </w:r>
    </w:p>
    <w:p w:rsidR="00B531C1" w:rsidRPr="002C46E4" w:rsidRDefault="00B531C1" w:rsidP="00B531C1">
      <w:pPr>
        <w:autoSpaceDE w:val="0"/>
        <w:autoSpaceDN w:val="0"/>
        <w:adjustRightInd w:val="0"/>
        <w:spacing w:after="0" w:line="240" w:lineRule="auto"/>
        <w:jc w:val="both"/>
        <w:rPr>
          <w:rFonts w:ascii="Arial" w:eastAsia="Times New Roman" w:hAnsi="Arial" w:cs="Arial"/>
          <w:b/>
          <w:bCs/>
          <w:color w:val="000000"/>
          <w:sz w:val="20"/>
          <w:szCs w:val="20"/>
          <w:lang w:eastAsia="fr-FR"/>
        </w:rPr>
      </w:pPr>
    </w:p>
    <w:p w:rsidR="00B531C1" w:rsidRPr="002C46E4" w:rsidRDefault="00B531C1" w:rsidP="00B531C1">
      <w:pPr>
        <w:spacing w:after="0" w:line="240" w:lineRule="auto"/>
        <w:ind w:firstLine="709"/>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9.3 – Modification des documents conventionnels</w:t>
      </w: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 xml:space="preserve">Toute modification de la présente convention ou de ses annexes fera l’objet d’un avenant signé par les parties. </w:t>
      </w:r>
    </w:p>
    <w:p w:rsidR="00B531C1" w:rsidRPr="002C46E4" w:rsidRDefault="00B531C1" w:rsidP="00B531C1">
      <w:pPr>
        <w:autoSpaceDE w:val="0"/>
        <w:autoSpaceDN w:val="0"/>
        <w:adjustRightInd w:val="0"/>
        <w:spacing w:after="0" w:line="240" w:lineRule="auto"/>
        <w:jc w:val="both"/>
        <w:rPr>
          <w:rFonts w:ascii="Arial" w:eastAsia="Times New Roman" w:hAnsi="Arial" w:cs="Arial"/>
          <w:b/>
          <w:bCs/>
          <w:color w:val="000000"/>
          <w:sz w:val="20"/>
          <w:szCs w:val="20"/>
          <w:lang w:eastAsia="fr-FR"/>
        </w:rPr>
      </w:pPr>
    </w:p>
    <w:p w:rsidR="00B531C1" w:rsidRPr="002C46E4" w:rsidRDefault="00B531C1" w:rsidP="00B531C1">
      <w:pPr>
        <w:spacing w:after="0" w:line="240" w:lineRule="auto"/>
        <w:ind w:firstLine="709"/>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 xml:space="preserve">Article 9.4 – Résiliation de la convention en cas du </w:t>
      </w:r>
      <w:r w:rsidR="00402A9D" w:rsidRPr="002C46E4">
        <w:rPr>
          <w:rFonts w:ascii="Arial" w:eastAsia="Times New Roman" w:hAnsi="Arial" w:cs="Arial"/>
          <w:b/>
          <w:bCs/>
          <w:sz w:val="20"/>
          <w:szCs w:val="20"/>
          <w:lang w:eastAsia="fr-FR"/>
        </w:rPr>
        <w:t>non-respect</w:t>
      </w:r>
      <w:r w:rsidRPr="002C46E4">
        <w:rPr>
          <w:rFonts w:ascii="Arial" w:eastAsia="Times New Roman" w:hAnsi="Arial" w:cs="Arial"/>
          <w:b/>
          <w:bCs/>
          <w:sz w:val="20"/>
          <w:szCs w:val="20"/>
          <w:lang w:eastAsia="fr-FR"/>
        </w:rPr>
        <w:t xml:space="preserve"> par le bénéficiaire des engagements visés à l’article 3</w:t>
      </w:r>
    </w:p>
    <w:p w:rsidR="00B531C1" w:rsidRPr="002C46E4" w:rsidRDefault="00B531C1" w:rsidP="00B531C1">
      <w:pPr>
        <w:spacing w:after="0" w:line="240" w:lineRule="auto"/>
        <w:jc w:val="both"/>
        <w:rPr>
          <w:rFonts w:ascii="Arial" w:eastAsia="Times New Roman" w:hAnsi="Arial" w:cs="Arial"/>
          <w:color w:val="3366FF"/>
          <w:sz w:val="20"/>
          <w:szCs w:val="20"/>
          <w:lang w:eastAsia="fr-FR"/>
        </w:rPr>
      </w:pPr>
    </w:p>
    <w:p w:rsidR="00B531C1" w:rsidRPr="002C46E4" w:rsidRDefault="00B531C1" w:rsidP="00B531C1">
      <w:pPr>
        <w:tabs>
          <w:tab w:val="left" w:pos="0"/>
          <w:tab w:val="left" w:pos="720"/>
          <w:tab w:val="left" w:pos="1440"/>
          <w:tab w:val="left" w:pos="2160"/>
          <w:tab w:val="left" w:pos="2880"/>
          <w:tab w:val="left" w:pos="3600"/>
          <w:tab w:val="left" w:pos="4320"/>
        </w:tabs>
        <w:autoSpaceDE w:val="0"/>
        <w:autoSpaceDN w:val="0"/>
        <w:adjustRightInd w:val="0"/>
        <w:spacing w:after="0" w:line="240" w:lineRule="atLeast"/>
        <w:jc w:val="both"/>
        <w:rPr>
          <w:rFonts w:ascii="Arial" w:eastAsia="Times New Roman" w:hAnsi="Arial" w:cs="Arial"/>
          <w:sz w:val="20"/>
          <w:szCs w:val="20"/>
          <w:lang w:eastAsia="fr-FR"/>
        </w:rPr>
      </w:pPr>
      <w:r w:rsidRPr="002C46E4">
        <w:rPr>
          <w:rFonts w:ascii="Arial" w:eastAsia="Times New Roman" w:hAnsi="Arial" w:cs="Arial"/>
          <w:color w:val="000000"/>
          <w:sz w:val="20"/>
          <w:szCs w:val="20"/>
          <w:lang w:eastAsia="fr-FR"/>
        </w:rPr>
        <w:t>En cas de non-respect par le bénéficiaire desdits engagements, la caisse pourra résilier la présente convention et ramener son aide au montant des sommes déjà versées</w:t>
      </w:r>
      <w:r w:rsidRPr="002C46E4">
        <w:rPr>
          <w:rFonts w:ascii="Arial" w:eastAsia="Times New Roman" w:hAnsi="Arial" w:cs="Arial"/>
          <w:sz w:val="20"/>
          <w:szCs w:val="20"/>
          <w:lang w:eastAsia="fr-FR"/>
        </w:rPr>
        <w:t>, sans autre formalité que l'envoi d'une notification par lettre recommandée avec demande d'avis de réception adressée au bénéficiaire défaillant.</w:t>
      </w: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ind w:firstLine="709"/>
        <w:jc w:val="both"/>
        <w:rPr>
          <w:rFonts w:ascii="Arial" w:eastAsia="Times New Roman" w:hAnsi="Arial" w:cs="Arial"/>
          <w:b/>
          <w:bCs/>
          <w:sz w:val="20"/>
          <w:szCs w:val="20"/>
          <w:lang w:eastAsia="fr-FR"/>
        </w:rPr>
      </w:pPr>
      <w:r w:rsidRPr="002C46E4">
        <w:rPr>
          <w:rFonts w:ascii="Arial" w:eastAsia="Times New Roman" w:hAnsi="Arial" w:cs="Arial"/>
          <w:b/>
          <w:bCs/>
          <w:sz w:val="20"/>
          <w:szCs w:val="20"/>
          <w:lang w:eastAsia="fr-FR"/>
        </w:rPr>
        <w:t>Article 9.5 - Règlement des différends</w:t>
      </w:r>
    </w:p>
    <w:p w:rsidR="00B531C1" w:rsidRPr="002C46E4" w:rsidRDefault="00B531C1" w:rsidP="00B531C1">
      <w:pPr>
        <w:spacing w:after="0" w:line="240" w:lineRule="auto"/>
        <w:jc w:val="both"/>
        <w:rPr>
          <w:rFonts w:ascii="Arial" w:eastAsia="Times New Roman" w:hAnsi="Arial" w:cs="Arial"/>
          <w:bCs/>
          <w:sz w:val="20"/>
          <w:szCs w:val="20"/>
          <w:lang w:eastAsia="fr-FR"/>
        </w:rPr>
      </w:pPr>
    </w:p>
    <w:p w:rsidR="00B531C1" w:rsidRPr="002C46E4" w:rsidRDefault="00B531C1" w:rsidP="00B531C1">
      <w:pPr>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t>Les parties conviennent de rechercher une solution amiable à tout différend qui pourrait survenir dans le cadre de la présente convention.</w:t>
      </w:r>
    </w:p>
    <w:p w:rsidR="00B531C1" w:rsidRPr="002C46E4" w:rsidRDefault="00B531C1" w:rsidP="00B531C1">
      <w:pPr>
        <w:spacing w:after="0" w:line="240" w:lineRule="auto"/>
        <w:jc w:val="both"/>
        <w:rPr>
          <w:rFonts w:ascii="Arial" w:eastAsia="Times New Roman" w:hAnsi="Arial" w:cs="Arial"/>
          <w:sz w:val="20"/>
          <w:szCs w:val="20"/>
          <w:lang w:eastAsia="fr-FR"/>
        </w:rPr>
      </w:pPr>
    </w:p>
    <w:p w:rsidR="00B531C1" w:rsidRPr="002C46E4" w:rsidRDefault="00B531C1" w:rsidP="00B531C1">
      <w:pPr>
        <w:spacing w:after="0" w:line="240" w:lineRule="auto"/>
        <w:jc w:val="both"/>
        <w:rPr>
          <w:rFonts w:ascii="Arial" w:eastAsia="Times New Roman" w:hAnsi="Arial" w:cs="Arial"/>
          <w:sz w:val="20"/>
          <w:szCs w:val="20"/>
          <w:lang w:eastAsia="fr-FR"/>
        </w:rPr>
      </w:pPr>
      <w:r w:rsidRPr="002C46E4">
        <w:rPr>
          <w:rFonts w:ascii="Arial" w:eastAsia="Times New Roman" w:hAnsi="Arial" w:cs="Arial"/>
          <w:sz w:val="20"/>
          <w:szCs w:val="20"/>
          <w:lang w:eastAsia="fr-FR"/>
        </w:rPr>
        <w:lastRenderedPageBreak/>
        <w:t>A défaut de règlement amiable, tout litige résultant de la convention ou dont la convention fait l’objet sera soumis à la juridiction compétente.</w:t>
      </w:r>
    </w:p>
    <w:p w:rsidR="00B531C1" w:rsidRPr="002C46E4" w:rsidRDefault="00B531C1" w:rsidP="00B531C1">
      <w:pPr>
        <w:autoSpaceDE w:val="0"/>
        <w:autoSpaceDN w:val="0"/>
        <w:adjustRightInd w:val="0"/>
        <w:spacing w:after="0" w:line="240" w:lineRule="auto"/>
        <w:ind w:left="4248"/>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ind w:left="4248"/>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jc w:val="both"/>
        <w:rPr>
          <w:rFonts w:ascii="Arial" w:eastAsia="Times New Roman" w:hAnsi="Arial" w:cs="Arial"/>
          <w:color w:val="000000"/>
          <w:sz w:val="20"/>
          <w:szCs w:val="20"/>
          <w:lang w:eastAsia="fr-FR"/>
        </w:rPr>
      </w:pPr>
    </w:p>
    <w:p w:rsidR="003D69CA" w:rsidRDefault="00B531C1" w:rsidP="003D69CA">
      <w:pPr>
        <w:autoSpaceDE w:val="0"/>
        <w:autoSpaceDN w:val="0"/>
        <w:adjustRightInd w:val="0"/>
        <w:spacing w:after="0" w:line="240" w:lineRule="auto"/>
        <w:jc w:val="right"/>
        <w:rPr>
          <w:rFonts w:ascii="Arial" w:eastAsia="Times New Roman" w:hAnsi="Arial" w:cs="Arial"/>
          <w:color w:val="000000"/>
          <w:sz w:val="20"/>
          <w:szCs w:val="20"/>
          <w:lang w:eastAsia="fr-FR"/>
        </w:rPr>
      </w:pPr>
      <w:r w:rsidRPr="002C46E4">
        <w:rPr>
          <w:rFonts w:ascii="Arial" w:eastAsia="Times New Roman" w:hAnsi="Arial" w:cs="Arial"/>
          <w:color w:val="000000"/>
          <w:sz w:val="20"/>
          <w:szCs w:val="20"/>
          <w:lang w:eastAsia="fr-FR"/>
        </w:rPr>
        <w:t>Fait à</w:t>
      </w:r>
      <w:r w:rsidR="003D69CA">
        <w:rPr>
          <w:rFonts w:ascii="Arial" w:eastAsia="Times New Roman" w:hAnsi="Arial" w:cs="Arial"/>
          <w:color w:val="000000"/>
          <w:sz w:val="20"/>
          <w:szCs w:val="20"/>
          <w:lang w:eastAsia="fr-FR"/>
        </w:rPr>
        <w:t xml:space="preserve"> </w:t>
      </w:r>
      <w:r w:rsidR="00034D31">
        <w:rPr>
          <w:rFonts w:ascii="Arial" w:eastAsia="Times New Roman" w:hAnsi="Arial" w:cs="Arial"/>
          <w:color w:val="000000"/>
          <w:sz w:val="20"/>
          <w:szCs w:val="20"/>
          <w:lang w:eastAsia="fr-FR"/>
        </w:rPr>
        <w:t xml:space="preserve">AUSSAC-VADALLE </w:t>
      </w:r>
      <w:r w:rsidR="003D69CA">
        <w:rPr>
          <w:rFonts w:ascii="Arial" w:eastAsia="Times New Roman" w:hAnsi="Arial" w:cs="Arial"/>
          <w:color w:val="000000"/>
          <w:sz w:val="20"/>
          <w:szCs w:val="20"/>
          <w:lang w:eastAsia="fr-FR"/>
        </w:rPr>
        <w:t>en triple exemplaire,</w:t>
      </w:r>
    </w:p>
    <w:p w:rsidR="00B531C1" w:rsidRDefault="003D69CA" w:rsidP="003D69CA">
      <w:pPr>
        <w:autoSpaceDE w:val="0"/>
        <w:autoSpaceDN w:val="0"/>
        <w:adjustRightInd w:val="0"/>
        <w:spacing w:after="0" w:line="240" w:lineRule="auto"/>
        <w:jc w:val="right"/>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Le</w:t>
      </w:r>
      <w:r w:rsidR="00034D31">
        <w:rPr>
          <w:rFonts w:ascii="Arial" w:eastAsia="Times New Roman" w:hAnsi="Arial" w:cs="Arial"/>
          <w:color w:val="000000"/>
          <w:sz w:val="20"/>
          <w:szCs w:val="20"/>
          <w:lang w:eastAsia="fr-FR"/>
        </w:rPr>
        <w:t xml:space="preserve"> 25 juin 2024</w:t>
      </w:r>
    </w:p>
    <w:p w:rsidR="003D69CA" w:rsidRPr="003D69CA" w:rsidRDefault="003D69CA" w:rsidP="003D69CA">
      <w:pPr>
        <w:autoSpaceDE w:val="0"/>
        <w:autoSpaceDN w:val="0"/>
        <w:adjustRightInd w:val="0"/>
        <w:spacing w:after="0" w:line="240" w:lineRule="auto"/>
        <w:jc w:val="both"/>
        <w:rPr>
          <w:rFonts w:ascii="Arial" w:eastAsia="Times New Roman" w:hAnsi="Arial" w:cs="Arial"/>
          <w:color w:val="000000"/>
          <w:sz w:val="20"/>
          <w:szCs w:val="20"/>
          <w:lang w:eastAsia="fr-FR"/>
        </w:rPr>
      </w:pPr>
    </w:p>
    <w:p w:rsidR="003D69CA" w:rsidRPr="002C46E4" w:rsidRDefault="003D69CA" w:rsidP="003D69CA">
      <w:pPr>
        <w:autoSpaceDE w:val="0"/>
        <w:autoSpaceDN w:val="0"/>
        <w:adjustRightInd w:val="0"/>
        <w:spacing w:after="0" w:line="240" w:lineRule="auto"/>
        <w:jc w:val="both"/>
        <w:rPr>
          <w:rFonts w:ascii="Arial" w:eastAsia="Times New Roman" w:hAnsi="Arial" w:cs="Arial"/>
          <w:color w:val="000000"/>
          <w:sz w:val="20"/>
          <w:szCs w:val="20"/>
          <w:lang w:eastAsia="fr-FR"/>
        </w:rPr>
      </w:pPr>
    </w:p>
    <w:p w:rsidR="00B531C1" w:rsidRPr="002C46E4" w:rsidRDefault="00B531C1" w:rsidP="00B531C1">
      <w:pPr>
        <w:autoSpaceDE w:val="0"/>
        <w:autoSpaceDN w:val="0"/>
        <w:adjustRightInd w:val="0"/>
        <w:spacing w:after="0" w:line="240" w:lineRule="auto"/>
        <w:ind w:left="3540"/>
        <w:jc w:val="both"/>
        <w:rPr>
          <w:rFonts w:ascii="Arial" w:eastAsia="Times New Roman" w:hAnsi="Arial" w:cs="Arial"/>
          <w:color w:val="000000"/>
          <w:sz w:val="20"/>
          <w:szCs w:val="20"/>
          <w:lang w:eastAsia="fr-FR"/>
        </w:rPr>
      </w:pPr>
    </w:p>
    <w:p w:rsidR="003D69CA" w:rsidRDefault="00034D31" w:rsidP="003D69CA">
      <w:pPr>
        <w:tabs>
          <w:tab w:val="left" w:pos="5670"/>
        </w:tabs>
        <w:autoSpaceDE w:val="0"/>
        <w:autoSpaceDN w:val="0"/>
        <w:adjustRightInd w:val="0"/>
        <w:spacing w:after="0" w:line="240" w:lineRule="auto"/>
        <w:jc w:val="both"/>
        <w:rPr>
          <w:rFonts w:ascii="Arial" w:eastAsia="Times New Roman" w:hAnsi="Arial" w:cs="Arial"/>
          <w:b/>
          <w:color w:val="000000"/>
          <w:sz w:val="20"/>
          <w:lang w:eastAsia="fr-FR"/>
        </w:rPr>
      </w:pPr>
      <w:r>
        <w:rPr>
          <w:rFonts w:ascii="Arial" w:eastAsia="Times New Roman" w:hAnsi="Arial" w:cs="Arial"/>
          <w:b/>
          <w:color w:val="000000"/>
          <w:sz w:val="20"/>
          <w:lang w:eastAsia="fr-FR"/>
        </w:rPr>
        <w:t>Le Maire,</w:t>
      </w:r>
      <w:r w:rsidR="003D69CA">
        <w:rPr>
          <w:rFonts w:ascii="Arial" w:eastAsia="Times New Roman" w:hAnsi="Arial" w:cs="Arial"/>
          <w:b/>
          <w:color w:val="000000"/>
          <w:sz w:val="20"/>
          <w:lang w:eastAsia="fr-FR"/>
        </w:rPr>
        <w:tab/>
        <w:t>Le Directeur,</w:t>
      </w:r>
      <w:r w:rsidR="003D69CA">
        <w:rPr>
          <w:rFonts w:ascii="Arial" w:eastAsia="Times New Roman" w:hAnsi="Arial" w:cs="Arial"/>
          <w:b/>
          <w:color w:val="000000"/>
          <w:sz w:val="20"/>
          <w:lang w:eastAsia="fr-FR"/>
        </w:rPr>
        <w:tab/>
      </w:r>
    </w:p>
    <w:p w:rsidR="003D69CA" w:rsidRPr="00FE461E" w:rsidRDefault="00034D31" w:rsidP="003D69CA">
      <w:pPr>
        <w:tabs>
          <w:tab w:val="left" w:pos="5670"/>
        </w:tabs>
        <w:autoSpaceDE w:val="0"/>
        <w:autoSpaceDN w:val="0"/>
        <w:adjustRightInd w:val="0"/>
        <w:spacing w:after="0" w:line="240" w:lineRule="auto"/>
        <w:jc w:val="both"/>
        <w:rPr>
          <w:rFonts w:ascii="Arial" w:eastAsia="Times New Roman" w:hAnsi="Arial" w:cs="Arial"/>
          <w:b/>
          <w:color w:val="000000"/>
          <w:sz w:val="20"/>
          <w:lang w:eastAsia="fr-FR"/>
        </w:rPr>
      </w:pPr>
      <w:r>
        <w:rPr>
          <w:rFonts w:ascii="Arial" w:eastAsia="Times New Roman" w:hAnsi="Arial" w:cs="Arial"/>
          <w:b/>
          <w:color w:val="000000"/>
          <w:sz w:val="20"/>
          <w:lang w:eastAsia="fr-FR"/>
        </w:rPr>
        <w:t>De la commune d’Aussac-Vadalle</w:t>
      </w:r>
      <w:r w:rsidR="003D69CA">
        <w:rPr>
          <w:rFonts w:ascii="Arial" w:eastAsia="Times New Roman" w:hAnsi="Arial" w:cs="Arial"/>
          <w:b/>
          <w:color w:val="000000"/>
          <w:sz w:val="20"/>
          <w:lang w:eastAsia="fr-FR"/>
        </w:rPr>
        <w:tab/>
        <w:t>De la CARSAT Centre Ouest</w:t>
      </w:r>
    </w:p>
    <w:p w:rsidR="003D69CA" w:rsidRPr="00B531C1" w:rsidRDefault="003D69CA" w:rsidP="003D69CA">
      <w:pPr>
        <w:autoSpaceDE w:val="0"/>
        <w:autoSpaceDN w:val="0"/>
        <w:adjustRightInd w:val="0"/>
        <w:spacing w:after="0" w:line="240" w:lineRule="auto"/>
        <w:jc w:val="both"/>
        <w:rPr>
          <w:rFonts w:ascii="Arial" w:eastAsia="Times New Roman" w:hAnsi="Arial" w:cs="Arial"/>
          <w:color w:val="000000"/>
          <w:lang w:eastAsia="fr-FR"/>
        </w:rPr>
      </w:pPr>
    </w:p>
    <w:p w:rsidR="003D69CA" w:rsidRPr="00B531C1" w:rsidRDefault="003D69CA" w:rsidP="003D69CA">
      <w:pPr>
        <w:autoSpaceDE w:val="0"/>
        <w:autoSpaceDN w:val="0"/>
        <w:adjustRightInd w:val="0"/>
        <w:spacing w:after="0" w:line="240" w:lineRule="auto"/>
        <w:jc w:val="both"/>
        <w:rPr>
          <w:rFonts w:ascii="Arial" w:eastAsia="Times New Roman" w:hAnsi="Arial" w:cs="Arial"/>
          <w:color w:val="000000"/>
          <w:lang w:eastAsia="fr-FR"/>
        </w:rPr>
      </w:pPr>
    </w:p>
    <w:p w:rsidR="003D69CA" w:rsidRPr="00B531C1" w:rsidRDefault="003D69CA" w:rsidP="003D69CA">
      <w:pPr>
        <w:autoSpaceDE w:val="0"/>
        <w:autoSpaceDN w:val="0"/>
        <w:adjustRightInd w:val="0"/>
        <w:spacing w:after="0" w:line="240" w:lineRule="auto"/>
        <w:jc w:val="both"/>
        <w:rPr>
          <w:rFonts w:ascii="Arial" w:eastAsia="Times New Roman" w:hAnsi="Arial" w:cs="Arial"/>
          <w:color w:val="000000"/>
          <w:lang w:eastAsia="fr-FR"/>
        </w:rPr>
      </w:pPr>
    </w:p>
    <w:p w:rsidR="003D69CA" w:rsidRPr="00FE461E" w:rsidRDefault="00034D31" w:rsidP="003D69CA">
      <w:pPr>
        <w:tabs>
          <w:tab w:val="left" w:pos="5670"/>
        </w:tabs>
        <w:autoSpaceDE w:val="0"/>
        <w:autoSpaceDN w:val="0"/>
        <w:adjustRightInd w:val="0"/>
        <w:spacing w:after="0" w:line="240" w:lineRule="auto"/>
        <w:jc w:val="both"/>
        <w:rPr>
          <w:rFonts w:ascii="Arial" w:eastAsia="Times New Roman" w:hAnsi="Arial" w:cs="Arial"/>
          <w:b/>
          <w:color w:val="000000"/>
          <w:sz w:val="20"/>
          <w:lang w:eastAsia="fr-FR"/>
        </w:rPr>
      </w:pPr>
      <w:r>
        <w:rPr>
          <w:rFonts w:ascii="Arial" w:eastAsia="Times New Roman" w:hAnsi="Arial" w:cs="Arial"/>
          <w:b/>
          <w:color w:val="000000"/>
          <w:sz w:val="20"/>
          <w:lang w:eastAsia="fr-FR"/>
        </w:rPr>
        <w:t>Gérard LIOT</w:t>
      </w:r>
      <w:r w:rsidR="003D69CA">
        <w:rPr>
          <w:rFonts w:ascii="Arial" w:eastAsia="Times New Roman" w:hAnsi="Arial" w:cs="Arial"/>
          <w:b/>
          <w:color w:val="000000"/>
          <w:sz w:val="20"/>
          <w:lang w:eastAsia="fr-FR"/>
        </w:rPr>
        <w:tab/>
      </w:r>
      <w:r w:rsidR="003C2108">
        <w:rPr>
          <w:rFonts w:ascii="Arial" w:eastAsia="Times New Roman" w:hAnsi="Arial" w:cs="Arial"/>
          <w:b/>
          <w:color w:val="000000"/>
          <w:sz w:val="20"/>
          <w:lang w:eastAsia="fr-FR"/>
        </w:rPr>
        <w:t>Gilles COURROS</w:t>
      </w: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Pr="00B531C1"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Pr="00B531C1" w:rsidRDefault="003D69CA" w:rsidP="003D69CA">
      <w:pPr>
        <w:autoSpaceDE w:val="0"/>
        <w:autoSpaceDN w:val="0"/>
        <w:adjustRightInd w:val="0"/>
        <w:spacing w:after="0" w:line="240" w:lineRule="auto"/>
        <w:ind w:firstLine="709"/>
        <w:jc w:val="both"/>
        <w:rPr>
          <w:rFonts w:ascii="Arial" w:eastAsia="Times New Roman" w:hAnsi="Arial" w:cs="Arial"/>
          <w:color w:val="000000"/>
          <w:lang w:eastAsia="fr-FR"/>
        </w:rPr>
      </w:pPr>
    </w:p>
    <w:p w:rsidR="003D69CA" w:rsidRPr="00F00BE0" w:rsidRDefault="003D69CA" w:rsidP="003D69CA">
      <w:pPr>
        <w:tabs>
          <w:tab w:val="left" w:pos="1985"/>
          <w:tab w:val="left" w:pos="2268"/>
        </w:tabs>
        <w:spacing w:after="0" w:line="240" w:lineRule="auto"/>
        <w:jc w:val="both"/>
        <w:rPr>
          <w:rFonts w:ascii="Arial" w:eastAsia="Times New Roman" w:hAnsi="Arial" w:cs="Arial"/>
          <w:sz w:val="20"/>
          <w:szCs w:val="20"/>
          <w:lang w:eastAsia="fr-FR"/>
        </w:rPr>
      </w:pPr>
      <w:r w:rsidRPr="00F00BE0">
        <w:rPr>
          <w:rFonts w:ascii="Arial" w:eastAsia="Times New Roman" w:hAnsi="Arial" w:cs="Arial"/>
          <w:sz w:val="20"/>
          <w:szCs w:val="20"/>
          <w:lang w:eastAsia="fr-FR"/>
        </w:rPr>
        <w:t xml:space="preserve">Pièces à joindre à la convention : </w:t>
      </w:r>
    </w:p>
    <w:p w:rsidR="003D69CA" w:rsidRPr="00365E17" w:rsidRDefault="003D69CA" w:rsidP="003D69CA">
      <w:pPr>
        <w:numPr>
          <w:ilvl w:val="0"/>
          <w:numId w:val="2"/>
        </w:numPr>
        <w:tabs>
          <w:tab w:val="left" w:pos="1985"/>
          <w:tab w:val="left" w:pos="2268"/>
        </w:tabs>
        <w:spacing w:after="0" w:line="240" w:lineRule="auto"/>
        <w:jc w:val="both"/>
        <w:rPr>
          <w:rFonts w:ascii="Arial" w:eastAsia="Times New Roman" w:hAnsi="Arial" w:cs="Arial"/>
          <w:sz w:val="20"/>
          <w:szCs w:val="20"/>
          <w:lang w:eastAsia="fr-FR"/>
        </w:rPr>
      </w:pPr>
      <w:r w:rsidRPr="00F00BE0">
        <w:rPr>
          <w:rFonts w:ascii="Arial" w:eastAsia="Times New Roman" w:hAnsi="Arial" w:cs="Arial"/>
          <w:sz w:val="20"/>
          <w:szCs w:val="20"/>
          <w:lang w:eastAsia="fr-FR"/>
        </w:rPr>
        <w:t>Calendrier prévisionnel de l’opération</w:t>
      </w:r>
    </w:p>
    <w:p w:rsidR="003D69CA" w:rsidRPr="00F00BE0" w:rsidRDefault="003D69CA" w:rsidP="003D69CA">
      <w:pPr>
        <w:numPr>
          <w:ilvl w:val="0"/>
          <w:numId w:val="2"/>
        </w:numPr>
        <w:autoSpaceDE w:val="0"/>
        <w:autoSpaceDN w:val="0"/>
        <w:adjustRightInd w:val="0"/>
        <w:spacing w:after="0" w:line="240" w:lineRule="auto"/>
        <w:rPr>
          <w:rFonts w:ascii="Arial" w:eastAsia="Times New Roman" w:hAnsi="Arial" w:cs="Arial"/>
          <w:sz w:val="20"/>
          <w:szCs w:val="20"/>
          <w:lang w:eastAsia="fr-FR"/>
        </w:rPr>
      </w:pPr>
      <w:r w:rsidRPr="00F00BE0">
        <w:rPr>
          <w:rFonts w:ascii="Arial" w:eastAsia="Times New Roman" w:hAnsi="Arial" w:cs="Arial"/>
          <w:color w:val="000000"/>
          <w:sz w:val="20"/>
          <w:szCs w:val="20"/>
          <w:lang w:eastAsia="fr-FR"/>
        </w:rPr>
        <w:t>Eléments de communication relatifs à l’attribution de l’aide financière par la caisse (ou le cas échéant ultérieurement).</w:t>
      </w:r>
    </w:p>
    <w:p w:rsidR="003D69CA" w:rsidRDefault="003D69CA" w:rsidP="003D69CA"/>
    <w:p w:rsidR="003D69CA" w:rsidRDefault="003D69CA" w:rsidP="003D69CA"/>
    <w:p w:rsidR="003D69CA" w:rsidRPr="00FE461E" w:rsidRDefault="003D69CA" w:rsidP="003D69CA">
      <w:pPr>
        <w:autoSpaceDE w:val="0"/>
        <w:autoSpaceDN w:val="0"/>
        <w:adjustRightInd w:val="0"/>
        <w:jc w:val="center"/>
        <w:rPr>
          <w:rFonts w:ascii="Arial" w:hAnsi="Arial" w:cs="Arial"/>
          <w:b/>
          <w:bCs/>
          <w:color w:val="000000"/>
          <w:sz w:val="36"/>
          <w:szCs w:val="36"/>
        </w:rPr>
      </w:pPr>
    </w:p>
    <w:p w:rsidR="003D69CA" w:rsidRPr="00FE461E" w:rsidRDefault="003D69CA" w:rsidP="003D69CA">
      <w:pPr>
        <w:autoSpaceDE w:val="0"/>
        <w:autoSpaceDN w:val="0"/>
        <w:adjustRightInd w:val="0"/>
        <w:jc w:val="center"/>
        <w:rPr>
          <w:rFonts w:ascii="Arial" w:hAnsi="Arial" w:cs="Arial"/>
          <w:b/>
          <w:bCs/>
          <w:color w:val="000000"/>
          <w:sz w:val="36"/>
          <w:szCs w:val="36"/>
        </w:rPr>
      </w:pPr>
    </w:p>
    <w:p w:rsidR="003D69CA" w:rsidRDefault="003D69CA" w:rsidP="003D69CA">
      <w:pPr>
        <w:pBdr>
          <w:bottom w:val="single" w:sz="12" w:space="1" w:color="auto"/>
        </w:pBdr>
        <w:autoSpaceDE w:val="0"/>
        <w:autoSpaceDN w:val="0"/>
        <w:adjustRightInd w:val="0"/>
        <w:jc w:val="center"/>
        <w:rPr>
          <w:rFonts w:ascii="Arial" w:hAnsi="Arial" w:cs="Arial"/>
          <w:b/>
          <w:bCs/>
          <w:color w:val="000000"/>
          <w:sz w:val="48"/>
          <w:szCs w:val="36"/>
        </w:rPr>
      </w:pPr>
      <w:r>
        <w:rPr>
          <w:rFonts w:ascii="Arial" w:hAnsi="Arial" w:cs="Arial"/>
          <w:b/>
          <w:bCs/>
          <w:color w:val="000000"/>
          <w:sz w:val="48"/>
          <w:szCs w:val="36"/>
        </w:rPr>
        <w:t>Nom de la structure</w:t>
      </w:r>
    </w:p>
    <w:p w:rsidR="003D69CA" w:rsidRDefault="003D69CA" w:rsidP="003D69CA">
      <w:pPr>
        <w:autoSpaceDE w:val="0"/>
        <w:autoSpaceDN w:val="0"/>
        <w:adjustRightInd w:val="0"/>
        <w:rPr>
          <w:rFonts w:ascii="Arial" w:hAnsi="Arial" w:cs="Arial"/>
          <w:b/>
          <w:bCs/>
          <w:color w:val="000000"/>
          <w:sz w:val="36"/>
          <w:szCs w:val="36"/>
        </w:rPr>
      </w:pPr>
    </w:p>
    <w:p w:rsidR="003D69CA" w:rsidRDefault="003D69CA" w:rsidP="003D69CA">
      <w:pPr>
        <w:autoSpaceDE w:val="0"/>
        <w:autoSpaceDN w:val="0"/>
        <w:adjustRightInd w:val="0"/>
        <w:jc w:val="center"/>
        <w:rPr>
          <w:rFonts w:ascii="Arial" w:hAnsi="Arial" w:cs="Arial"/>
          <w:color w:val="000000"/>
          <w:sz w:val="32"/>
          <w:szCs w:val="36"/>
        </w:rPr>
      </w:pPr>
      <w:r>
        <w:rPr>
          <w:rFonts w:ascii="Arial" w:hAnsi="Arial" w:cs="Arial"/>
          <w:color w:val="000000"/>
          <w:sz w:val="32"/>
          <w:szCs w:val="36"/>
        </w:rPr>
        <w:t xml:space="preserve">Calendrier prévisionnel de réalisation des travaux </w:t>
      </w:r>
    </w:p>
    <w:p w:rsidR="003D69CA" w:rsidRDefault="003D69CA" w:rsidP="003D69CA">
      <w:pPr>
        <w:autoSpaceDE w:val="0"/>
        <w:autoSpaceDN w:val="0"/>
        <w:adjustRightInd w:val="0"/>
        <w:jc w:val="center"/>
        <w:rPr>
          <w:rFonts w:ascii="Arial" w:hAnsi="Arial" w:cs="Arial"/>
          <w:b/>
          <w:bCs/>
          <w:dstrike/>
          <w:noProof/>
          <w:color w:val="3366FF"/>
          <w:sz w:val="20"/>
        </w:rPr>
      </w:pPr>
    </w:p>
    <w:p w:rsidR="003D69CA" w:rsidRDefault="003D69CA" w:rsidP="003D69CA">
      <w:pPr>
        <w:autoSpaceDE w:val="0"/>
        <w:autoSpaceDN w:val="0"/>
        <w:adjustRightInd w:val="0"/>
        <w:jc w:val="center"/>
        <w:rPr>
          <w:rFonts w:ascii="Arial" w:hAnsi="Arial" w:cs="Arial"/>
          <w:b/>
          <w:bCs/>
          <w:dstrike/>
          <w:noProof/>
          <w:color w:val="3366FF"/>
          <w:sz w:val="20"/>
        </w:rPr>
      </w:pPr>
    </w:p>
    <w:tbl>
      <w:tblPr>
        <w:tblW w:w="960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700"/>
        <w:gridCol w:w="4900"/>
      </w:tblGrid>
      <w:tr w:rsidR="003D69CA" w:rsidTr="009D7EA7">
        <w:tc>
          <w:tcPr>
            <w:tcW w:w="4700" w:type="dxa"/>
            <w:tcBorders>
              <w:top w:val="single" w:sz="4" w:space="0" w:color="auto"/>
              <w:left w:val="single" w:sz="4" w:space="0" w:color="auto"/>
              <w:bottom w:val="single" w:sz="4" w:space="0" w:color="auto"/>
              <w:right w:val="single" w:sz="4" w:space="0" w:color="auto"/>
            </w:tcBorders>
          </w:tcPr>
          <w:p w:rsidR="003D69CA" w:rsidRPr="00935710" w:rsidRDefault="003D69CA" w:rsidP="009D7EA7">
            <w:pPr>
              <w:autoSpaceDE w:val="0"/>
              <w:autoSpaceDN w:val="0"/>
              <w:adjustRightInd w:val="0"/>
              <w:spacing w:before="120" w:after="120"/>
              <w:jc w:val="center"/>
              <w:rPr>
                <w:rFonts w:ascii="Arial" w:hAnsi="Arial" w:cs="Arial"/>
                <w:b/>
                <w:bCs/>
                <w:color w:val="000000"/>
                <w:szCs w:val="28"/>
              </w:rPr>
            </w:pPr>
          </w:p>
        </w:tc>
        <w:tc>
          <w:tcPr>
            <w:tcW w:w="4900" w:type="dxa"/>
            <w:tcBorders>
              <w:top w:val="single" w:sz="4" w:space="0" w:color="auto"/>
              <w:left w:val="single" w:sz="4" w:space="0" w:color="auto"/>
              <w:bottom w:val="single" w:sz="4" w:space="0" w:color="auto"/>
              <w:right w:val="single" w:sz="4" w:space="0" w:color="auto"/>
            </w:tcBorders>
            <w:hideMark/>
          </w:tcPr>
          <w:p w:rsidR="003D69CA" w:rsidRPr="00935710" w:rsidRDefault="003D69CA" w:rsidP="009D7EA7">
            <w:pPr>
              <w:autoSpaceDE w:val="0"/>
              <w:autoSpaceDN w:val="0"/>
              <w:adjustRightInd w:val="0"/>
              <w:spacing w:before="120" w:after="120"/>
              <w:jc w:val="center"/>
              <w:rPr>
                <w:rFonts w:ascii="Arial" w:hAnsi="Arial" w:cs="Arial"/>
                <w:b/>
                <w:bCs/>
                <w:color w:val="000000"/>
                <w:szCs w:val="28"/>
              </w:rPr>
            </w:pPr>
            <w:r w:rsidRPr="00935710">
              <w:rPr>
                <w:rFonts w:ascii="Arial" w:hAnsi="Arial" w:cs="Arial"/>
                <w:b/>
                <w:bCs/>
                <w:color w:val="000000"/>
                <w:szCs w:val="28"/>
              </w:rPr>
              <w:t>Date de réalisation prévisionnelle</w:t>
            </w:r>
          </w:p>
        </w:tc>
      </w:tr>
      <w:tr w:rsidR="003D69CA" w:rsidTr="009D7EA7">
        <w:tc>
          <w:tcPr>
            <w:tcW w:w="4700" w:type="dxa"/>
            <w:tcBorders>
              <w:top w:val="single" w:sz="4" w:space="0" w:color="auto"/>
              <w:left w:val="single" w:sz="4" w:space="0" w:color="auto"/>
              <w:bottom w:val="single" w:sz="4" w:space="0" w:color="auto"/>
              <w:right w:val="single" w:sz="4" w:space="0" w:color="auto"/>
            </w:tcBorders>
            <w:hideMark/>
          </w:tcPr>
          <w:p w:rsidR="003D69CA" w:rsidRPr="00935710" w:rsidRDefault="003D69CA" w:rsidP="009D7EA7">
            <w:pPr>
              <w:autoSpaceDE w:val="0"/>
              <w:autoSpaceDN w:val="0"/>
              <w:adjustRightInd w:val="0"/>
              <w:spacing w:before="240" w:after="240"/>
              <w:jc w:val="both"/>
              <w:rPr>
                <w:rFonts w:ascii="Arial" w:hAnsi="Arial" w:cs="Arial"/>
                <w:b/>
                <w:bCs/>
                <w:color w:val="000000"/>
                <w:szCs w:val="28"/>
              </w:rPr>
            </w:pPr>
            <w:r w:rsidRPr="00935710">
              <w:rPr>
                <w:rFonts w:ascii="Arial" w:hAnsi="Arial" w:cs="Arial"/>
                <w:b/>
                <w:bCs/>
                <w:color w:val="000000"/>
                <w:szCs w:val="28"/>
              </w:rPr>
              <w:t>Démarrage des travaux</w:t>
            </w:r>
          </w:p>
        </w:tc>
        <w:tc>
          <w:tcPr>
            <w:tcW w:w="4900" w:type="dxa"/>
            <w:tcBorders>
              <w:top w:val="single" w:sz="4" w:space="0" w:color="auto"/>
              <w:left w:val="single" w:sz="4" w:space="0" w:color="auto"/>
              <w:bottom w:val="single" w:sz="4" w:space="0" w:color="auto"/>
              <w:right w:val="single" w:sz="4" w:space="0" w:color="auto"/>
            </w:tcBorders>
          </w:tcPr>
          <w:p w:rsidR="003D69CA" w:rsidRPr="00935710" w:rsidRDefault="003D69CA" w:rsidP="009D7EA7">
            <w:pPr>
              <w:autoSpaceDE w:val="0"/>
              <w:autoSpaceDN w:val="0"/>
              <w:adjustRightInd w:val="0"/>
              <w:spacing w:before="240" w:after="240"/>
              <w:jc w:val="both"/>
              <w:rPr>
                <w:rFonts w:ascii="Arial" w:hAnsi="Arial" w:cs="Arial"/>
                <w:b/>
                <w:bCs/>
                <w:color w:val="000000"/>
                <w:szCs w:val="28"/>
              </w:rPr>
            </w:pPr>
          </w:p>
        </w:tc>
      </w:tr>
      <w:tr w:rsidR="003D69CA" w:rsidTr="009D7EA7">
        <w:tc>
          <w:tcPr>
            <w:tcW w:w="4700" w:type="dxa"/>
            <w:tcBorders>
              <w:top w:val="single" w:sz="4" w:space="0" w:color="auto"/>
              <w:left w:val="single" w:sz="4" w:space="0" w:color="auto"/>
              <w:bottom w:val="single" w:sz="4" w:space="0" w:color="auto"/>
              <w:right w:val="single" w:sz="4" w:space="0" w:color="auto"/>
            </w:tcBorders>
            <w:hideMark/>
          </w:tcPr>
          <w:p w:rsidR="003D69CA" w:rsidRPr="00935710" w:rsidRDefault="003D69CA" w:rsidP="009D7EA7">
            <w:pPr>
              <w:autoSpaceDE w:val="0"/>
              <w:autoSpaceDN w:val="0"/>
              <w:adjustRightInd w:val="0"/>
              <w:spacing w:before="240" w:after="240"/>
              <w:jc w:val="both"/>
              <w:rPr>
                <w:rFonts w:ascii="Arial" w:hAnsi="Arial" w:cs="Arial"/>
                <w:b/>
                <w:bCs/>
                <w:color w:val="000000"/>
                <w:szCs w:val="28"/>
              </w:rPr>
            </w:pPr>
            <w:r w:rsidRPr="00935710">
              <w:rPr>
                <w:rFonts w:ascii="Arial" w:hAnsi="Arial" w:cs="Arial"/>
                <w:b/>
                <w:bCs/>
                <w:color w:val="000000"/>
                <w:szCs w:val="28"/>
              </w:rPr>
              <w:t>Avancement des travaux à 30%</w:t>
            </w:r>
          </w:p>
        </w:tc>
        <w:tc>
          <w:tcPr>
            <w:tcW w:w="4900" w:type="dxa"/>
            <w:tcBorders>
              <w:top w:val="single" w:sz="4" w:space="0" w:color="auto"/>
              <w:left w:val="single" w:sz="4" w:space="0" w:color="auto"/>
              <w:bottom w:val="single" w:sz="4" w:space="0" w:color="auto"/>
              <w:right w:val="single" w:sz="4" w:space="0" w:color="auto"/>
            </w:tcBorders>
          </w:tcPr>
          <w:p w:rsidR="003D69CA" w:rsidRPr="00935710" w:rsidRDefault="003D69CA" w:rsidP="009D7EA7">
            <w:pPr>
              <w:autoSpaceDE w:val="0"/>
              <w:autoSpaceDN w:val="0"/>
              <w:adjustRightInd w:val="0"/>
              <w:spacing w:before="240" w:after="240"/>
              <w:jc w:val="both"/>
              <w:rPr>
                <w:rFonts w:ascii="Arial" w:hAnsi="Arial" w:cs="Arial"/>
                <w:b/>
                <w:bCs/>
                <w:color w:val="000000"/>
                <w:szCs w:val="28"/>
              </w:rPr>
            </w:pPr>
          </w:p>
        </w:tc>
      </w:tr>
      <w:tr w:rsidR="003D69CA" w:rsidTr="009D7EA7">
        <w:tc>
          <w:tcPr>
            <w:tcW w:w="4700" w:type="dxa"/>
            <w:tcBorders>
              <w:top w:val="single" w:sz="4" w:space="0" w:color="auto"/>
              <w:left w:val="single" w:sz="4" w:space="0" w:color="auto"/>
              <w:bottom w:val="single" w:sz="4" w:space="0" w:color="auto"/>
              <w:right w:val="single" w:sz="4" w:space="0" w:color="auto"/>
            </w:tcBorders>
            <w:hideMark/>
          </w:tcPr>
          <w:p w:rsidR="003D69CA" w:rsidRPr="00935710" w:rsidRDefault="003D69CA" w:rsidP="009D7EA7">
            <w:pPr>
              <w:autoSpaceDE w:val="0"/>
              <w:autoSpaceDN w:val="0"/>
              <w:adjustRightInd w:val="0"/>
              <w:spacing w:before="240" w:after="240"/>
              <w:jc w:val="both"/>
              <w:rPr>
                <w:rFonts w:ascii="Arial" w:hAnsi="Arial" w:cs="Arial"/>
                <w:b/>
                <w:bCs/>
                <w:color w:val="000000"/>
                <w:szCs w:val="28"/>
              </w:rPr>
            </w:pPr>
            <w:r w:rsidRPr="00935710">
              <w:rPr>
                <w:rFonts w:ascii="Arial" w:hAnsi="Arial" w:cs="Arial"/>
                <w:b/>
                <w:bCs/>
                <w:color w:val="000000"/>
                <w:szCs w:val="28"/>
              </w:rPr>
              <w:t>Avancement des travaux à 50%</w:t>
            </w:r>
          </w:p>
        </w:tc>
        <w:tc>
          <w:tcPr>
            <w:tcW w:w="4900" w:type="dxa"/>
            <w:tcBorders>
              <w:top w:val="single" w:sz="4" w:space="0" w:color="auto"/>
              <w:left w:val="single" w:sz="4" w:space="0" w:color="auto"/>
              <w:bottom w:val="single" w:sz="4" w:space="0" w:color="auto"/>
              <w:right w:val="single" w:sz="4" w:space="0" w:color="auto"/>
            </w:tcBorders>
          </w:tcPr>
          <w:p w:rsidR="003D69CA" w:rsidRPr="00935710" w:rsidRDefault="003D69CA" w:rsidP="009D7EA7">
            <w:pPr>
              <w:autoSpaceDE w:val="0"/>
              <w:autoSpaceDN w:val="0"/>
              <w:adjustRightInd w:val="0"/>
              <w:spacing w:before="240" w:after="240"/>
              <w:jc w:val="both"/>
              <w:rPr>
                <w:rFonts w:ascii="Arial" w:hAnsi="Arial" w:cs="Arial"/>
                <w:b/>
                <w:bCs/>
                <w:color w:val="000000"/>
                <w:szCs w:val="28"/>
              </w:rPr>
            </w:pPr>
          </w:p>
        </w:tc>
      </w:tr>
      <w:tr w:rsidR="003D69CA" w:rsidTr="009D7EA7">
        <w:tc>
          <w:tcPr>
            <w:tcW w:w="4700" w:type="dxa"/>
            <w:tcBorders>
              <w:top w:val="single" w:sz="4" w:space="0" w:color="auto"/>
              <w:left w:val="single" w:sz="4" w:space="0" w:color="auto"/>
              <w:bottom w:val="single" w:sz="4" w:space="0" w:color="auto"/>
              <w:right w:val="single" w:sz="4" w:space="0" w:color="auto"/>
            </w:tcBorders>
            <w:hideMark/>
          </w:tcPr>
          <w:p w:rsidR="003D69CA" w:rsidRPr="00935710" w:rsidRDefault="003D69CA" w:rsidP="009D7EA7">
            <w:pPr>
              <w:keepNext/>
              <w:autoSpaceDE w:val="0"/>
              <w:autoSpaceDN w:val="0"/>
              <w:adjustRightInd w:val="0"/>
              <w:spacing w:before="240" w:after="240"/>
              <w:jc w:val="both"/>
              <w:outlineLvl w:val="6"/>
              <w:rPr>
                <w:rFonts w:ascii="Arial" w:hAnsi="Arial" w:cs="Arial"/>
                <w:b/>
                <w:bCs/>
                <w:color w:val="000000"/>
                <w:szCs w:val="28"/>
              </w:rPr>
            </w:pPr>
            <w:r w:rsidRPr="00935710">
              <w:rPr>
                <w:rFonts w:ascii="Arial" w:hAnsi="Arial" w:cs="Arial"/>
                <w:b/>
                <w:bCs/>
                <w:color w:val="000000"/>
                <w:szCs w:val="28"/>
              </w:rPr>
              <w:t>Avancement des travaux à 70%</w:t>
            </w:r>
          </w:p>
        </w:tc>
        <w:tc>
          <w:tcPr>
            <w:tcW w:w="4900" w:type="dxa"/>
            <w:tcBorders>
              <w:top w:val="single" w:sz="4" w:space="0" w:color="auto"/>
              <w:left w:val="single" w:sz="4" w:space="0" w:color="auto"/>
              <w:bottom w:val="single" w:sz="4" w:space="0" w:color="auto"/>
              <w:right w:val="single" w:sz="4" w:space="0" w:color="auto"/>
            </w:tcBorders>
          </w:tcPr>
          <w:p w:rsidR="003D69CA" w:rsidRPr="00935710" w:rsidRDefault="003D69CA" w:rsidP="009D7EA7">
            <w:pPr>
              <w:autoSpaceDE w:val="0"/>
              <w:autoSpaceDN w:val="0"/>
              <w:adjustRightInd w:val="0"/>
              <w:spacing w:before="240" w:after="240"/>
              <w:jc w:val="both"/>
              <w:rPr>
                <w:rFonts w:ascii="Arial" w:hAnsi="Arial" w:cs="Arial"/>
                <w:b/>
                <w:bCs/>
                <w:color w:val="000000"/>
                <w:szCs w:val="28"/>
              </w:rPr>
            </w:pPr>
          </w:p>
        </w:tc>
      </w:tr>
      <w:tr w:rsidR="003D69CA" w:rsidTr="009D7EA7">
        <w:tc>
          <w:tcPr>
            <w:tcW w:w="4700" w:type="dxa"/>
            <w:tcBorders>
              <w:top w:val="single" w:sz="4" w:space="0" w:color="auto"/>
              <w:left w:val="single" w:sz="4" w:space="0" w:color="auto"/>
              <w:bottom w:val="single" w:sz="4" w:space="0" w:color="auto"/>
              <w:right w:val="single" w:sz="4" w:space="0" w:color="auto"/>
            </w:tcBorders>
            <w:hideMark/>
          </w:tcPr>
          <w:p w:rsidR="003D69CA" w:rsidRPr="00935710" w:rsidRDefault="003D69CA" w:rsidP="009D7EA7">
            <w:pPr>
              <w:keepNext/>
              <w:autoSpaceDE w:val="0"/>
              <w:autoSpaceDN w:val="0"/>
              <w:adjustRightInd w:val="0"/>
              <w:spacing w:before="240" w:after="240"/>
              <w:jc w:val="both"/>
              <w:outlineLvl w:val="6"/>
              <w:rPr>
                <w:rFonts w:ascii="Arial" w:hAnsi="Arial" w:cs="Arial"/>
                <w:b/>
                <w:bCs/>
                <w:color w:val="000000"/>
                <w:szCs w:val="28"/>
              </w:rPr>
            </w:pPr>
            <w:r w:rsidRPr="00935710">
              <w:rPr>
                <w:rFonts w:ascii="Arial" w:hAnsi="Arial" w:cs="Arial"/>
                <w:b/>
                <w:bCs/>
                <w:color w:val="000000"/>
                <w:szCs w:val="28"/>
              </w:rPr>
              <w:t>Réception des travaux</w:t>
            </w:r>
          </w:p>
        </w:tc>
        <w:tc>
          <w:tcPr>
            <w:tcW w:w="4900" w:type="dxa"/>
            <w:tcBorders>
              <w:top w:val="single" w:sz="4" w:space="0" w:color="auto"/>
              <w:left w:val="single" w:sz="4" w:space="0" w:color="auto"/>
              <w:bottom w:val="single" w:sz="4" w:space="0" w:color="auto"/>
              <w:right w:val="single" w:sz="4" w:space="0" w:color="auto"/>
            </w:tcBorders>
          </w:tcPr>
          <w:p w:rsidR="003D69CA" w:rsidRPr="00935710" w:rsidRDefault="003D69CA" w:rsidP="009D7EA7">
            <w:pPr>
              <w:autoSpaceDE w:val="0"/>
              <w:autoSpaceDN w:val="0"/>
              <w:adjustRightInd w:val="0"/>
              <w:spacing w:before="240" w:after="240"/>
              <w:jc w:val="both"/>
              <w:rPr>
                <w:rFonts w:ascii="Arial" w:hAnsi="Arial" w:cs="Arial"/>
                <w:b/>
                <w:bCs/>
                <w:color w:val="000000"/>
                <w:szCs w:val="28"/>
              </w:rPr>
            </w:pPr>
          </w:p>
        </w:tc>
      </w:tr>
    </w:tbl>
    <w:p w:rsidR="003D69CA" w:rsidRDefault="003D69CA" w:rsidP="003D69CA">
      <w:pPr>
        <w:autoSpaceDE w:val="0"/>
        <w:autoSpaceDN w:val="0"/>
        <w:adjustRightInd w:val="0"/>
        <w:jc w:val="center"/>
        <w:rPr>
          <w:rFonts w:ascii="Arial" w:hAnsi="Arial" w:cs="Arial"/>
          <w:b/>
          <w:bCs/>
          <w:dstrike/>
          <w:noProof/>
          <w:color w:val="3366FF"/>
          <w:sz w:val="20"/>
        </w:rPr>
      </w:pPr>
    </w:p>
    <w:p w:rsidR="003D69CA" w:rsidRDefault="003D69CA" w:rsidP="003D69CA">
      <w:pPr>
        <w:autoSpaceDE w:val="0"/>
        <w:autoSpaceDN w:val="0"/>
        <w:adjustRightInd w:val="0"/>
        <w:jc w:val="center"/>
        <w:rPr>
          <w:rFonts w:ascii="Arial" w:hAnsi="Arial" w:cs="Arial"/>
          <w:b/>
          <w:bCs/>
          <w:dstrike/>
          <w:noProof/>
          <w:color w:val="3366FF"/>
          <w:sz w:val="20"/>
        </w:rPr>
      </w:pPr>
    </w:p>
    <w:p w:rsidR="003D69CA" w:rsidRDefault="003D69CA" w:rsidP="003D69CA">
      <w:pPr>
        <w:tabs>
          <w:tab w:val="left" w:leader="dot" w:pos="3400"/>
          <w:tab w:val="left" w:leader="dot" w:pos="6200"/>
        </w:tabs>
        <w:rPr>
          <w:rFonts w:ascii="Arial" w:hAnsi="Arial" w:cs="Arial"/>
          <w:sz w:val="20"/>
        </w:rPr>
      </w:pPr>
      <w:r>
        <w:rPr>
          <w:rFonts w:ascii="Arial" w:hAnsi="Arial" w:cs="Arial"/>
          <w:sz w:val="20"/>
        </w:rPr>
        <w:t xml:space="preserve">Fait à </w:t>
      </w:r>
    </w:p>
    <w:p w:rsidR="003D69CA" w:rsidRDefault="003D69CA" w:rsidP="003D69CA">
      <w:pPr>
        <w:tabs>
          <w:tab w:val="left" w:leader="dot" w:pos="3400"/>
          <w:tab w:val="left" w:leader="dot" w:pos="6200"/>
        </w:tabs>
        <w:rPr>
          <w:rFonts w:ascii="Arial" w:hAnsi="Arial" w:cs="Arial"/>
          <w:sz w:val="20"/>
        </w:rPr>
      </w:pPr>
      <w:r>
        <w:rPr>
          <w:rFonts w:ascii="Arial" w:hAnsi="Arial" w:cs="Arial"/>
          <w:sz w:val="20"/>
        </w:rPr>
        <w:t xml:space="preserve">Le </w:t>
      </w:r>
    </w:p>
    <w:p w:rsidR="003D69CA" w:rsidRDefault="003D69CA" w:rsidP="003D69CA">
      <w:pPr>
        <w:tabs>
          <w:tab w:val="left" w:pos="3400"/>
        </w:tabs>
        <w:jc w:val="both"/>
        <w:rPr>
          <w:sz w:val="20"/>
        </w:rPr>
      </w:pPr>
    </w:p>
    <w:p w:rsidR="003D69CA" w:rsidRDefault="003D69CA" w:rsidP="003D69CA">
      <w:pPr>
        <w:tabs>
          <w:tab w:val="left" w:pos="3400"/>
        </w:tabs>
        <w:jc w:val="both"/>
        <w:rPr>
          <w:sz w:val="20"/>
        </w:rPr>
      </w:pPr>
    </w:p>
    <w:p w:rsidR="003D69CA" w:rsidRDefault="003D69CA" w:rsidP="003D69CA">
      <w:pPr>
        <w:tabs>
          <w:tab w:val="left" w:pos="3400"/>
        </w:tabs>
        <w:rPr>
          <w:rFonts w:ascii="Arial" w:hAnsi="Arial" w:cs="Arial"/>
          <w:sz w:val="20"/>
        </w:rPr>
      </w:pPr>
      <w:r>
        <w:rPr>
          <w:rFonts w:ascii="Arial" w:hAnsi="Arial" w:cs="Arial"/>
          <w:sz w:val="20"/>
        </w:rPr>
        <w:t xml:space="preserve">Signature </w:t>
      </w:r>
    </w:p>
    <w:p w:rsidR="007A47B2" w:rsidRDefault="007A47B2"/>
    <w:sectPr w:rsidR="007A47B2" w:rsidSect="002D785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025C8"/>
    <w:multiLevelType w:val="hybridMultilevel"/>
    <w:tmpl w:val="5D863874"/>
    <w:lvl w:ilvl="0" w:tplc="5036A800">
      <w:numFmt w:val="bullet"/>
      <w:lvlText w:val="-"/>
      <w:lvlJc w:val="left"/>
      <w:pPr>
        <w:tabs>
          <w:tab w:val="num" w:pos="541"/>
        </w:tabs>
        <w:ind w:left="541" w:hanging="360"/>
      </w:pPr>
      <w:rPr>
        <w:rFonts w:ascii="Verdana" w:eastAsia="Times New Roman" w:hAnsi="Verdana"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683636B2"/>
    <w:multiLevelType w:val="hybridMultilevel"/>
    <w:tmpl w:val="AFCCBC72"/>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531C1"/>
    <w:rsid w:val="00014522"/>
    <w:rsid w:val="0001745C"/>
    <w:rsid w:val="00030B75"/>
    <w:rsid w:val="00031DE6"/>
    <w:rsid w:val="00034D31"/>
    <w:rsid w:val="0003696E"/>
    <w:rsid w:val="0005477F"/>
    <w:rsid w:val="000623B5"/>
    <w:rsid w:val="000672DA"/>
    <w:rsid w:val="0007251D"/>
    <w:rsid w:val="00075376"/>
    <w:rsid w:val="00075833"/>
    <w:rsid w:val="0008165E"/>
    <w:rsid w:val="000B0A40"/>
    <w:rsid w:val="000B249D"/>
    <w:rsid w:val="000B78EA"/>
    <w:rsid w:val="000F1910"/>
    <w:rsid w:val="000F2CD9"/>
    <w:rsid w:val="000F3F6B"/>
    <w:rsid w:val="00106E1E"/>
    <w:rsid w:val="00120783"/>
    <w:rsid w:val="00121C6D"/>
    <w:rsid w:val="0014205C"/>
    <w:rsid w:val="00146398"/>
    <w:rsid w:val="00161AB2"/>
    <w:rsid w:val="0017466A"/>
    <w:rsid w:val="0019604D"/>
    <w:rsid w:val="001A7255"/>
    <w:rsid w:val="001B2166"/>
    <w:rsid w:val="001D040B"/>
    <w:rsid w:val="001D1BFE"/>
    <w:rsid w:val="001D453E"/>
    <w:rsid w:val="001F2D1C"/>
    <w:rsid w:val="0021213E"/>
    <w:rsid w:val="00220D76"/>
    <w:rsid w:val="0024654D"/>
    <w:rsid w:val="0025096C"/>
    <w:rsid w:val="00251DCC"/>
    <w:rsid w:val="00254FBE"/>
    <w:rsid w:val="00291EDE"/>
    <w:rsid w:val="002936D9"/>
    <w:rsid w:val="0029500E"/>
    <w:rsid w:val="002A7B88"/>
    <w:rsid w:val="002B44C5"/>
    <w:rsid w:val="002C27EB"/>
    <w:rsid w:val="002C46E4"/>
    <w:rsid w:val="002D2A2D"/>
    <w:rsid w:val="002D7851"/>
    <w:rsid w:val="002F1F87"/>
    <w:rsid w:val="002F3D29"/>
    <w:rsid w:val="0030658B"/>
    <w:rsid w:val="003126EE"/>
    <w:rsid w:val="0031325C"/>
    <w:rsid w:val="00316E8D"/>
    <w:rsid w:val="00322664"/>
    <w:rsid w:val="00331CCA"/>
    <w:rsid w:val="003332D7"/>
    <w:rsid w:val="00341BF5"/>
    <w:rsid w:val="003502E6"/>
    <w:rsid w:val="00371618"/>
    <w:rsid w:val="0037537E"/>
    <w:rsid w:val="00392752"/>
    <w:rsid w:val="003A77B6"/>
    <w:rsid w:val="003B05CD"/>
    <w:rsid w:val="003C16CC"/>
    <w:rsid w:val="003C2108"/>
    <w:rsid w:val="003D6739"/>
    <w:rsid w:val="003D69CA"/>
    <w:rsid w:val="003D714F"/>
    <w:rsid w:val="003E596E"/>
    <w:rsid w:val="00402A9D"/>
    <w:rsid w:val="00404FE6"/>
    <w:rsid w:val="00410355"/>
    <w:rsid w:val="00420DD5"/>
    <w:rsid w:val="00420E27"/>
    <w:rsid w:val="0044032C"/>
    <w:rsid w:val="00450AD7"/>
    <w:rsid w:val="004519B3"/>
    <w:rsid w:val="00464A69"/>
    <w:rsid w:val="00474FE4"/>
    <w:rsid w:val="00495B5E"/>
    <w:rsid w:val="004A759E"/>
    <w:rsid w:val="004B0091"/>
    <w:rsid w:val="004C0942"/>
    <w:rsid w:val="004D3896"/>
    <w:rsid w:val="004E0B40"/>
    <w:rsid w:val="004E5CAB"/>
    <w:rsid w:val="004F4F88"/>
    <w:rsid w:val="005061B2"/>
    <w:rsid w:val="0052330B"/>
    <w:rsid w:val="00523316"/>
    <w:rsid w:val="005319D2"/>
    <w:rsid w:val="00535528"/>
    <w:rsid w:val="00547163"/>
    <w:rsid w:val="00565593"/>
    <w:rsid w:val="00591980"/>
    <w:rsid w:val="00595493"/>
    <w:rsid w:val="00597B49"/>
    <w:rsid w:val="005A1BCB"/>
    <w:rsid w:val="005B13FA"/>
    <w:rsid w:val="005C2253"/>
    <w:rsid w:val="005C2DB6"/>
    <w:rsid w:val="005C5EC2"/>
    <w:rsid w:val="00611512"/>
    <w:rsid w:val="00613289"/>
    <w:rsid w:val="0063607C"/>
    <w:rsid w:val="006501BA"/>
    <w:rsid w:val="006505EF"/>
    <w:rsid w:val="006523A9"/>
    <w:rsid w:val="006547A0"/>
    <w:rsid w:val="00657205"/>
    <w:rsid w:val="00662448"/>
    <w:rsid w:val="006B0C3E"/>
    <w:rsid w:val="006B2079"/>
    <w:rsid w:val="006B2DE8"/>
    <w:rsid w:val="006C029C"/>
    <w:rsid w:val="006D19FC"/>
    <w:rsid w:val="00706ABF"/>
    <w:rsid w:val="007074E0"/>
    <w:rsid w:val="00734A68"/>
    <w:rsid w:val="00743DCA"/>
    <w:rsid w:val="00774209"/>
    <w:rsid w:val="0078284C"/>
    <w:rsid w:val="00784E9A"/>
    <w:rsid w:val="0078518B"/>
    <w:rsid w:val="00785265"/>
    <w:rsid w:val="0079681A"/>
    <w:rsid w:val="007A0BEA"/>
    <w:rsid w:val="007A25B2"/>
    <w:rsid w:val="007A47B2"/>
    <w:rsid w:val="007A7964"/>
    <w:rsid w:val="007B21DC"/>
    <w:rsid w:val="007C48E7"/>
    <w:rsid w:val="007D723E"/>
    <w:rsid w:val="007E40CC"/>
    <w:rsid w:val="008157C0"/>
    <w:rsid w:val="00815DBC"/>
    <w:rsid w:val="008457A5"/>
    <w:rsid w:val="008631AA"/>
    <w:rsid w:val="00863838"/>
    <w:rsid w:val="00871EA8"/>
    <w:rsid w:val="00884E24"/>
    <w:rsid w:val="008B2E6A"/>
    <w:rsid w:val="008B65B6"/>
    <w:rsid w:val="008C1BFA"/>
    <w:rsid w:val="008C5C20"/>
    <w:rsid w:val="008C73F2"/>
    <w:rsid w:val="008D2378"/>
    <w:rsid w:val="008D652E"/>
    <w:rsid w:val="008E3E27"/>
    <w:rsid w:val="008E6717"/>
    <w:rsid w:val="008F0D1F"/>
    <w:rsid w:val="008F2676"/>
    <w:rsid w:val="00901411"/>
    <w:rsid w:val="00912754"/>
    <w:rsid w:val="00926582"/>
    <w:rsid w:val="00930E67"/>
    <w:rsid w:val="00940F06"/>
    <w:rsid w:val="009537B7"/>
    <w:rsid w:val="0095433C"/>
    <w:rsid w:val="009633BB"/>
    <w:rsid w:val="009646AB"/>
    <w:rsid w:val="00971CF1"/>
    <w:rsid w:val="00984C25"/>
    <w:rsid w:val="009A034B"/>
    <w:rsid w:val="009B6450"/>
    <w:rsid w:val="009F06F5"/>
    <w:rsid w:val="009F4126"/>
    <w:rsid w:val="009F6652"/>
    <w:rsid w:val="00A0699F"/>
    <w:rsid w:val="00A203D9"/>
    <w:rsid w:val="00A24B14"/>
    <w:rsid w:val="00A26446"/>
    <w:rsid w:val="00A62432"/>
    <w:rsid w:val="00A64B4C"/>
    <w:rsid w:val="00A74FCB"/>
    <w:rsid w:val="00A86B57"/>
    <w:rsid w:val="00AA384E"/>
    <w:rsid w:val="00AB47D4"/>
    <w:rsid w:val="00AC7967"/>
    <w:rsid w:val="00AD6EB7"/>
    <w:rsid w:val="00AF749C"/>
    <w:rsid w:val="00B04032"/>
    <w:rsid w:val="00B0709E"/>
    <w:rsid w:val="00B20757"/>
    <w:rsid w:val="00B254E8"/>
    <w:rsid w:val="00B26A92"/>
    <w:rsid w:val="00B37D4F"/>
    <w:rsid w:val="00B531C1"/>
    <w:rsid w:val="00B54435"/>
    <w:rsid w:val="00B56060"/>
    <w:rsid w:val="00B62ACC"/>
    <w:rsid w:val="00B8340B"/>
    <w:rsid w:val="00B8522F"/>
    <w:rsid w:val="00B85295"/>
    <w:rsid w:val="00B87D20"/>
    <w:rsid w:val="00B9333A"/>
    <w:rsid w:val="00B93D8F"/>
    <w:rsid w:val="00BA09D6"/>
    <w:rsid w:val="00BA39CF"/>
    <w:rsid w:val="00BB174E"/>
    <w:rsid w:val="00BC231F"/>
    <w:rsid w:val="00BD456D"/>
    <w:rsid w:val="00BE5C5D"/>
    <w:rsid w:val="00C01153"/>
    <w:rsid w:val="00C2671D"/>
    <w:rsid w:val="00C37463"/>
    <w:rsid w:val="00C45D8C"/>
    <w:rsid w:val="00C561CF"/>
    <w:rsid w:val="00C629D6"/>
    <w:rsid w:val="00C66548"/>
    <w:rsid w:val="00C67981"/>
    <w:rsid w:val="00C82364"/>
    <w:rsid w:val="00CA1F82"/>
    <w:rsid w:val="00CA68AD"/>
    <w:rsid w:val="00CA78B9"/>
    <w:rsid w:val="00CC5AFC"/>
    <w:rsid w:val="00CC63D5"/>
    <w:rsid w:val="00CD5CCF"/>
    <w:rsid w:val="00CE1BA3"/>
    <w:rsid w:val="00CE39A3"/>
    <w:rsid w:val="00CE4ED0"/>
    <w:rsid w:val="00CE5FD7"/>
    <w:rsid w:val="00CF34B9"/>
    <w:rsid w:val="00CF6AEC"/>
    <w:rsid w:val="00D244AB"/>
    <w:rsid w:val="00D33471"/>
    <w:rsid w:val="00D43CEF"/>
    <w:rsid w:val="00D52B29"/>
    <w:rsid w:val="00D66A3A"/>
    <w:rsid w:val="00D66F82"/>
    <w:rsid w:val="00D802C3"/>
    <w:rsid w:val="00D92ADB"/>
    <w:rsid w:val="00D9761E"/>
    <w:rsid w:val="00DB17F3"/>
    <w:rsid w:val="00DC17D2"/>
    <w:rsid w:val="00DC38E6"/>
    <w:rsid w:val="00DD2468"/>
    <w:rsid w:val="00DD5A50"/>
    <w:rsid w:val="00DF113F"/>
    <w:rsid w:val="00DF6D1B"/>
    <w:rsid w:val="00E02584"/>
    <w:rsid w:val="00E05E53"/>
    <w:rsid w:val="00E21AE0"/>
    <w:rsid w:val="00E27BF3"/>
    <w:rsid w:val="00E35CD7"/>
    <w:rsid w:val="00E4622C"/>
    <w:rsid w:val="00E51509"/>
    <w:rsid w:val="00E6688B"/>
    <w:rsid w:val="00E67A7C"/>
    <w:rsid w:val="00E86984"/>
    <w:rsid w:val="00EA0EE4"/>
    <w:rsid w:val="00EA1E57"/>
    <w:rsid w:val="00EB37C7"/>
    <w:rsid w:val="00EC0947"/>
    <w:rsid w:val="00EC560B"/>
    <w:rsid w:val="00EE15E2"/>
    <w:rsid w:val="00EF1327"/>
    <w:rsid w:val="00F03724"/>
    <w:rsid w:val="00F107A5"/>
    <w:rsid w:val="00F14FF8"/>
    <w:rsid w:val="00F21686"/>
    <w:rsid w:val="00F31C83"/>
    <w:rsid w:val="00F62979"/>
    <w:rsid w:val="00F630CB"/>
    <w:rsid w:val="00F8142F"/>
    <w:rsid w:val="00F9517C"/>
    <w:rsid w:val="00FA3FEF"/>
    <w:rsid w:val="00FB109C"/>
    <w:rsid w:val="00FB217E"/>
    <w:rsid w:val="00FB3F0C"/>
    <w:rsid w:val="00FE2AFF"/>
    <w:rsid w:val="00FE4A5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B05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05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575659">
      <w:bodyDiv w:val="1"/>
      <w:marLeft w:val="0"/>
      <w:marRight w:val="0"/>
      <w:marTop w:val="0"/>
      <w:marBottom w:val="0"/>
      <w:divBdr>
        <w:top w:val="none" w:sz="0" w:space="0" w:color="auto"/>
        <w:left w:val="none" w:sz="0" w:space="0" w:color="auto"/>
        <w:bottom w:val="none" w:sz="0" w:space="0" w:color="auto"/>
        <w:right w:val="none" w:sz="0" w:space="0" w:color="auto"/>
      </w:divBdr>
    </w:div>
    <w:div w:id="107624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1750</Words>
  <Characters>9627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CNAV</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cp:revision>
  <cp:lastPrinted>2024-06-20T12:20:00Z</cp:lastPrinted>
  <dcterms:created xsi:type="dcterms:W3CDTF">2024-06-20T11:48:00Z</dcterms:created>
  <dcterms:modified xsi:type="dcterms:W3CDTF">2024-06-20T12:21:00Z</dcterms:modified>
</cp:coreProperties>
</file>