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818250739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 xml:space="preserve">Certificat de </w:t>
      </w:r>
      <w:r w:rsidR="002D7225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relevés des compteurs eau / électricité de la Residence du Verger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2D7225" w:rsidRDefault="002D7225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2D7225" w:rsidRDefault="002D7225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2D7225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722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Objet : démarrage des activités partagées</w:t>
      </w:r>
      <w:r w:rsidR="00561743" w:rsidRPr="002D7225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2D7225" w:rsidRPr="002D7225" w:rsidRDefault="004A1EC5" w:rsidP="00FF0B58">
      <w:pPr>
        <w:tabs>
          <w:tab w:val="left" w:pos="567"/>
        </w:tabs>
        <w:spacing w:before="122" w:after="0" w:line="240" w:lineRule="auto"/>
        <w:jc w:val="both"/>
        <w:rPr>
          <w:rFonts w:ascii="Arial" w:eastAsia="Times New Roman" w:hAnsi="Arial" w:cs="Arial"/>
          <w:b/>
          <w:color w:val="414856"/>
          <w:sz w:val="32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</w:r>
      <w:r w:rsidR="002D7225" w:rsidRPr="002D7225">
        <w:rPr>
          <w:rFonts w:ascii="Arial" w:eastAsia="Times New Roman" w:hAnsi="Arial" w:cs="Arial"/>
          <w:b/>
          <w:color w:val="414856"/>
          <w:sz w:val="32"/>
          <w:szCs w:val="24"/>
          <w:lang w:eastAsia="fr-FR"/>
        </w:rPr>
        <w:t>Electricité </w:t>
      </w:r>
      <w:r w:rsidR="002D7225" w:rsidRPr="002D7225">
        <w:rPr>
          <w:rFonts w:ascii="Arial" w:eastAsia="Times New Roman" w:hAnsi="Arial" w:cs="Arial"/>
          <w:b/>
          <w:i/>
          <w:color w:val="414856"/>
          <w:sz w:val="32"/>
          <w:szCs w:val="24"/>
          <w:lang w:eastAsia="fr-FR"/>
        </w:rPr>
        <w:t>(relevé effectué le 01/09/2025 à 10h00)</w:t>
      </w:r>
      <w:r w:rsidR="002D7225" w:rsidRPr="002D7225">
        <w:rPr>
          <w:rFonts w:ascii="Arial" w:eastAsia="Times New Roman" w:hAnsi="Arial" w:cs="Arial"/>
          <w:b/>
          <w:color w:val="414856"/>
          <w:sz w:val="32"/>
          <w:szCs w:val="24"/>
          <w:lang w:eastAsia="fr-FR"/>
        </w:rPr>
        <w:t xml:space="preserve"> :</w:t>
      </w:r>
    </w:p>
    <w:p w:rsidR="002D7225" w:rsidRDefault="002D7225" w:rsidP="004A1EC5">
      <w:pPr>
        <w:tabs>
          <w:tab w:val="left" w:pos="567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HP</w:t>
      </w:r>
      <w:r w:rsidR="00FF0B5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201</w:t>
      </w:r>
      <w:r w:rsidR="00FF0B5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kWh</w:t>
      </w:r>
    </w:p>
    <w:p w:rsidR="002D7225" w:rsidRDefault="002D7225" w:rsidP="004A1EC5">
      <w:pPr>
        <w:tabs>
          <w:tab w:val="left" w:pos="567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HC</w:t>
      </w:r>
      <w:r w:rsidR="00FF0B5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102</w:t>
      </w:r>
      <w:r w:rsidR="00FF0B5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kWh</w:t>
      </w:r>
    </w:p>
    <w:p w:rsidR="002D7225" w:rsidRPr="00561743" w:rsidRDefault="002D7225" w:rsidP="004A1EC5">
      <w:pPr>
        <w:tabs>
          <w:tab w:val="left" w:pos="567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2D7225" w:rsidRPr="002D7225" w:rsidRDefault="002D7225" w:rsidP="002D7225">
      <w:pPr>
        <w:tabs>
          <w:tab w:val="left" w:pos="567"/>
        </w:tabs>
        <w:spacing w:before="122" w:after="0" w:line="240" w:lineRule="auto"/>
        <w:jc w:val="center"/>
        <w:rPr>
          <w:rFonts w:ascii="Arial" w:eastAsia="Times New Roman" w:hAnsi="Arial" w:cs="Arial"/>
          <w:b/>
          <w:color w:val="414856"/>
          <w:sz w:val="32"/>
          <w:szCs w:val="24"/>
          <w:lang w:eastAsia="fr-FR"/>
        </w:rPr>
      </w:pPr>
      <w:r w:rsidRPr="002D7225">
        <w:rPr>
          <w:rFonts w:ascii="Arial" w:eastAsia="Times New Roman" w:hAnsi="Arial" w:cs="Arial"/>
          <w:b/>
          <w:color w:val="414856"/>
          <w:sz w:val="32"/>
          <w:szCs w:val="24"/>
          <w:lang w:eastAsia="fr-FR"/>
        </w:rPr>
        <w:t xml:space="preserve">Eau </w:t>
      </w:r>
      <w:r w:rsidRPr="002D7225">
        <w:rPr>
          <w:rFonts w:ascii="Arial" w:eastAsia="Times New Roman" w:hAnsi="Arial" w:cs="Arial"/>
          <w:b/>
          <w:i/>
          <w:color w:val="414856"/>
          <w:sz w:val="32"/>
          <w:szCs w:val="24"/>
          <w:lang w:eastAsia="fr-FR"/>
        </w:rPr>
        <w:t>(relevé effectué le 01/09/2025 à 10h00)</w:t>
      </w:r>
      <w:r w:rsidRPr="002D7225">
        <w:rPr>
          <w:rFonts w:ascii="Arial" w:eastAsia="Times New Roman" w:hAnsi="Arial" w:cs="Arial"/>
          <w:b/>
          <w:color w:val="414856"/>
          <w:sz w:val="32"/>
          <w:szCs w:val="24"/>
          <w:lang w:eastAsia="fr-FR"/>
        </w:rPr>
        <w:t> :</w:t>
      </w:r>
    </w:p>
    <w:p w:rsidR="002D7225" w:rsidRDefault="002D7225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2D7225" w:rsidRDefault="002D7225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Logement 1 : 4,567</w:t>
      </w:r>
      <w:r w:rsidR="00C55BFF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m3</w:t>
      </w:r>
    </w:p>
    <w:p w:rsidR="002D7225" w:rsidRDefault="002D7225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Logement 2 : 1,110</w:t>
      </w:r>
      <w:r w:rsidR="00C55BFF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m3</w:t>
      </w:r>
    </w:p>
    <w:p w:rsidR="002D7225" w:rsidRDefault="002D7225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Logement 3 : 4,197</w:t>
      </w:r>
      <w:r w:rsidR="00C55BFF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m3</w:t>
      </w:r>
    </w:p>
    <w:p w:rsidR="002D7225" w:rsidRDefault="002D7225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Logement 4 : 1,935</w:t>
      </w:r>
      <w:r w:rsidR="00C55BFF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m3</w:t>
      </w:r>
    </w:p>
    <w:p w:rsidR="002D7225" w:rsidRDefault="00C55BFF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Compteur général : </w:t>
      </w:r>
      <w:r w:rsidR="002D722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25,109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m3</w:t>
      </w:r>
    </w:p>
    <w:p w:rsidR="002D7225" w:rsidRDefault="002D7225" w:rsidP="002D7225">
      <w:pPr>
        <w:spacing w:after="0" w:line="240" w:lineRule="auto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2D7225" w:rsidP="002D7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La valeur </w:t>
      </w:r>
      <w:r w:rsidR="00C55BFF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de référence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du compteur d’eau pour la salle d’activités est de </w:t>
      </w:r>
      <w:r w:rsidRPr="002D7225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13,3 m3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au 01/09/2025.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Fait à Aussac-Vadalle, le </w:t>
      </w:r>
      <w:r w:rsidR="002D722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01</w:t>
      </w:r>
      <w:r w:rsidR="004A1EC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2D722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septembre </w:t>
      </w:r>
      <w:r w:rsidR="004A1EC5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2025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.</w:t>
      </w: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C55BFF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L’agent releveur,</w:t>
      </w:r>
      <w:r w:rsidR="00561743"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F7B" w:rsidRDefault="00E03F7B" w:rsidP="00561743">
      <w:pPr>
        <w:spacing w:after="0" w:line="240" w:lineRule="auto"/>
      </w:pPr>
      <w:r>
        <w:separator/>
      </w:r>
    </w:p>
  </w:endnote>
  <w:endnote w:type="continuationSeparator" w:id="1">
    <w:p w:rsidR="00E03F7B" w:rsidRDefault="00E03F7B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6337BB">
      <w:rPr>
        <w:b/>
      </w:rPr>
      <w:t xml:space="preserve">61 60 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F7B" w:rsidRDefault="00E03F7B" w:rsidP="00561743">
      <w:pPr>
        <w:spacing w:after="0" w:line="240" w:lineRule="auto"/>
      </w:pPr>
      <w:r>
        <w:separator/>
      </w:r>
    </w:p>
  </w:footnote>
  <w:footnote w:type="continuationSeparator" w:id="1">
    <w:p w:rsidR="00E03F7B" w:rsidRDefault="00E03F7B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1119CE"/>
    <w:rsid w:val="002230BB"/>
    <w:rsid w:val="002D7225"/>
    <w:rsid w:val="002F3148"/>
    <w:rsid w:val="003121EE"/>
    <w:rsid w:val="0036418C"/>
    <w:rsid w:val="00411807"/>
    <w:rsid w:val="004A1EC5"/>
    <w:rsid w:val="004E21D7"/>
    <w:rsid w:val="005037B8"/>
    <w:rsid w:val="00561743"/>
    <w:rsid w:val="0057326B"/>
    <w:rsid w:val="005D6174"/>
    <w:rsid w:val="0063342E"/>
    <w:rsid w:val="006337BB"/>
    <w:rsid w:val="006E05CD"/>
    <w:rsid w:val="007704AC"/>
    <w:rsid w:val="007F6EA7"/>
    <w:rsid w:val="008B3C4E"/>
    <w:rsid w:val="00A07458"/>
    <w:rsid w:val="00A146BC"/>
    <w:rsid w:val="00AA243B"/>
    <w:rsid w:val="00AD2904"/>
    <w:rsid w:val="00B2102F"/>
    <w:rsid w:val="00B32A27"/>
    <w:rsid w:val="00B718BC"/>
    <w:rsid w:val="00B86CF9"/>
    <w:rsid w:val="00BB22CF"/>
    <w:rsid w:val="00BD7AC7"/>
    <w:rsid w:val="00C0780F"/>
    <w:rsid w:val="00C55BFF"/>
    <w:rsid w:val="00CA2E46"/>
    <w:rsid w:val="00DF0E5A"/>
    <w:rsid w:val="00E03F7B"/>
    <w:rsid w:val="00F746ED"/>
    <w:rsid w:val="00FF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2025-09-01T14:50:00Z</cp:lastPrinted>
  <dcterms:created xsi:type="dcterms:W3CDTF">2025-09-01T13:56:00Z</dcterms:created>
  <dcterms:modified xsi:type="dcterms:W3CDTF">2025-09-01T14:53:00Z</dcterms:modified>
</cp:coreProperties>
</file>