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4D" w:rsidRDefault="00C4264D" w:rsidP="00B93EE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381125" cy="121920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64D" w:rsidRDefault="00C4264D" w:rsidP="00B93EE6">
      <w:pPr>
        <w:jc w:val="center"/>
        <w:rPr>
          <w:sz w:val="28"/>
        </w:rPr>
      </w:pPr>
    </w:p>
    <w:p w:rsidR="00C4264D" w:rsidRDefault="00C4264D" w:rsidP="00B93EE6">
      <w:pPr>
        <w:jc w:val="center"/>
        <w:rPr>
          <w:sz w:val="28"/>
        </w:rPr>
      </w:pPr>
    </w:p>
    <w:p w:rsidR="00C4264D" w:rsidRDefault="00C4264D" w:rsidP="00B93EE6">
      <w:pPr>
        <w:jc w:val="center"/>
        <w:rPr>
          <w:sz w:val="28"/>
        </w:rPr>
      </w:pPr>
    </w:p>
    <w:p w:rsidR="00F25D44" w:rsidRDefault="00F25D44" w:rsidP="00B93EE6">
      <w:pPr>
        <w:jc w:val="center"/>
        <w:rPr>
          <w:sz w:val="28"/>
        </w:rPr>
      </w:pPr>
      <w:r w:rsidRPr="00C4264D">
        <w:rPr>
          <w:sz w:val="28"/>
        </w:rPr>
        <w:t>COMMUNE D’AUSSAC-VADALLE</w:t>
      </w:r>
    </w:p>
    <w:p w:rsidR="00C4264D" w:rsidRPr="00C4264D" w:rsidRDefault="00C4264D" w:rsidP="00B93EE6">
      <w:pPr>
        <w:jc w:val="center"/>
        <w:rPr>
          <w:sz w:val="28"/>
        </w:rPr>
      </w:pPr>
    </w:p>
    <w:p w:rsidR="00C4264D" w:rsidRPr="00C4264D" w:rsidRDefault="00C4264D" w:rsidP="00B93EE6">
      <w:pPr>
        <w:jc w:val="center"/>
        <w:rPr>
          <w:sz w:val="28"/>
        </w:rPr>
      </w:pPr>
    </w:p>
    <w:p w:rsidR="00F25D44" w:rsidRPr="00C4264D" w:rsidRDefault="00C4264D" w:rsidP="00C4264D">
      <w:pPr>
        <w:tabs>
          <w:tab w:val="left" w:pos="4320"/>
        </w:tabs>
        <w:jc w:val="center"/>
        <w:rPr>
          <w:rFonts w:ascii="Arial Narrow" w:hAnsi="Arial Narrow" w:cs="Arial Narrow"/>
          <w:b/>
          <w:bCs/>
          <w:sz w:val="32"/>
          <w:szCs w:val="28"/>
        </w:rPr>
      </w:pPr>
      <w:r>
        <w:rPr>
          <w:rFonts w:ascii="Arial Narrow" w:hAnsi="Arial Narrow" w:cs="Arial Narrow"/>
          <w:b/>
          <w:bCs/>
          <w:sz w:val="32"/>
          <w:szCs w:val="28"/>
        </w:rPr>
        <w:t xml:space="preserve">AVIS </w:t>
      </w:r>
      <w:r w:rsidR="00F25D44" w:rsidRPr="00C4264D">
        <w:rPr>
          <w:rFonts w:ascii="Arial Narrow" w:hAnsi="Arial Narrow" w:cs="Arial Narrow"/>
          <w:b/>
          <w:bCs/>
          <w:sz w:val="32"/>
          <w:szCs w:val="28"/>
        </w:rPr>
        <w:t>DU MAIRE</w:t>
      </w:r>
    </w:p>
    <w:p w:rsidR="00F25D44" w:rsidRPr="00C4264D" w:rsidRDefault="00F25D44" w:rsidP="00B93EE6">
      <w:pPr>
        <w:pStyle w:val="Rpertoire"/>
        <w:suppressLineNumbers w:val="0"/>
        <w:rPr>
          <w:b/>
          <w:bCs/>
          <w:sz w:val="22"/>
          <w:u w:val="single"/>
        </w:rPr>
      </w:pPr>
      <w:r w:rsidRPr="00C4264D">
        <w:rPr>
          <w:sz w:val="22"/>
        </w:rPr>
        <w:tab/>
      </w:r>
      <w:r w:rsidRPr="00C4264D">
        <w:rPr>
          <w:sz w:val="22"/>
        </w:rPr>
        <w:tab/>
      </w:r>
      <w:r w:rsidRPr="00C4264D">
        <w:rPr>
          <w:sz w:val="22"/>
        </w:rPr>
        <w:tab/>
      </w:r>
      <w:r w:rsidRPr="00C4264D">
        <w:rPr>
          <w:sz w:val="18"/>
          <w:szCs w:val="16"/>
        </w:rPr>
        <w:t> </w:t>
      </w:r>
      <w:r w:rsidRPr="00C4264D">
        <w:rPr>
          <w:sz w:val="22"/>
        </w:rPr>
        <w:t>   </w:t>
      </w:r>
    </w:p>
    <w:p w:rsidR="00F25D44" w:rsidRDefault="00F25D44" w:rsidP="00B93EE6">
      <w:pPr>
        <w:rPr>
          <w:b/>
          <w:bCs/>
          <w:sz w:val="20"/>
          <w:szCs w:val="20"/>
          <w:u w:val="single"/>
        </w:rPr>
      </w:pPr>
    </w:p>
    <w:p w:rsidR="00F25D44" w:rsidRPr="00C0590F" w:rsidRDefault="00F25D44" w:rsidP="00B93EE6">
      <w:pPr>
        <w:jc w:val="both"/>
        <w:rPr>
          <w:sz w:val="20"/>
          <w:szCs w:val="20"/>
        </w:rPr>
      </w:pPr>
    </w:p>
    <w:p w:rsidR="006F0C5B" w:rsidRDefault="006F0C5B" w:rsidP="000C204F">
      <w:pPr>
        <w:adjustRightInd w:val="0"/>
        <w:jc w:val="both"/>
      </w:pPr>
    </w:p>
    <w:p w:rsidR="00C4264D" w:rsidRDefault="00C4264D" w:rsidP="000C204F">
      <w:pPr>
        <w:adjustRightInd w:val="0"/>
        <w:jc w:val="both"/>
      </w:pPr>
    </w:p>
    <w:p w:rsidR="00C4264D" w:rsidRDefault="00C4264D" w:rsidP="000C204F">
      <w:pPr>
        <w:adjustRightInd w:val="0"/>
        <w:jc w:val="both"/>
      </w:pPr>
    </w:p>
    <w:p w:rsidR="00F25D44" w:rsidRDefault="00306673" w:rsidP="00306673">
      <w:pPr>
        <w:tabs>
          <w:tab w:val="left" w:pos="1134"/>
        </w:tabs>
        <w:adjustRightInd w:val="0"/>
        <w:jc w:val="both"/>
      </w:pPr>
      <w:r>
        <w:tab/>
      </w:r>
      <w:r w:rsidR="00F25D44">
        <w:t>Madame, Monsieur,</w:t>
      </w:r>
    </w:p>
    <w:p w:rsidR="00C4264D" w:rsidRDefault="00C4264D" w:rsidP="00306673">
      <w:pPr>
        <w:tabs>
          <w:tab w:val="left" w:pos="1134"/>
        </w:tabs>
        <w:adjustRightInd w:val="0"/>
        <w:jc w:val="both"/>
      </w:pPr>
    </w:p>
    <w:p w:rsidR="00F25D44" w:rsidRDefault="00F25D44" w:rsidP="000C204F">
      <w:pPr>
        <w:adjustRightInd w:val="0"/>
        <w:jc w:val="both"/>
      </w:pPr>
    </w:p>
    <w:p w:rsidR="00C4264D" w:rsidRDefault="00306673" w:rsidP="00C4264D">
      <w:pPr>
        <w:tabs>
          <w:tab w:val="left" w:pos="1134"/>
        </w:tabs>
        <w:ind w:left="708"/>
        <w:jc w:val="both"/>
      </w:pPr>
      <w:r>
        <w:tab/>
        <w:t xml:space="preserve">Je vous informe </w:t>
      </w:r>
      <w:r w:rsidR="00C4264D">
        <w:t>que les</w:t>
      </w:r>
      <w:r>
        <w:t xml:space="preserve"> collecte</w:t>
      </w:r>
      <w:r w:rsidR="00C4264D">
        <w:t>s</w:t>
      </w:r>
      <w:r>
        <w:t xml:space="preserve"> des ordures ménagères</w:t>
      </w:r>
      <w:r w:rsidR="00C4264D">
        <w:t>,</w:t>
      </w:r>
      <w:r>
        <w:t xml:space="preserve"> et des sacs jaunes</w:t>
      </w:r>
      <w:r w:rsidR="00C4264D">
        <w:t>,</w:t>
      </w:r>
      <w:r>
        <w:t xml:space="preserve"> se </w:t>
      </w:r>
      <w:r w:rsidR="00C4264D">
        <w:t>déroulent</w:t>
      </w:r>
      <w:r>
        <w:t xml:space="preserve"> en principe dans la nuit de mardi au mercredi sauf en cas de jour férié ou la collecte est décalée à la nuit suivante (du mercredi au jeudi). </w:t>
      </w:r>
    </w:p>
    <w:p w:rsidR="00306673" w:rsidRDefault="00C4264D" w:rsidP="00C4264D">
      <w:pPr>
        <w:tabs>
          <w:tab w:val="left" w:pos="1134"/>
        </w:tabs>
        <w:ind w:left="708"/>
        <w:jc w:val="both"/>
      </w:pPr>
      <w:r>
        <w:tab/>
      </w:r>
      <w:r w:rsidR="00306673">
        <w:t>Compte tenu de ces éléments il est impératif de ne pas gêner la circulation dans la rue du Prieuré. En effet le camion de Calitom a une grande largeur et ne peut en aucun cas circuler si un véhicule est stationné dans la partie basse de la rue.</w:t>
      </w:r>
    </w:p>
    <w:p w:rsidR="00306673" w:rsidRDefault="00306673" w:rsidP="00306673">
      <w:pPr>
        <w:tabs>
          <w:tab w:val="left" w:pos="1134"/>
        </w:tabs>
        <w:jc w:val="both"/>
      </w:pPr>
    </w:p>
    <w:p w:rsidR="00306673" w:rsidRDefault="00306673" w:rsidP="00C4264D">
      <w:pPr>
        <w:tabs>
          <w:tab w:val="left" w:pos="1134"/>
        </w:tabs>
        <w:ind w:left="708"/>
        <w:jc w:val="both"/>
      </w:pPr>
      <w:r>
        <w:tab/>
        <w:t>La collecte est systématiquement annulée dans ce cas et le ramassage ne s’effectuera que 15 jours après !</w:t>
      </w:r>
    </w:p>
    <w:p w:rsidR="00306673" w:rsidRDefault="00306673" w:rsidP="00306673">
      <w:pPr>
        <w:tabs>
          <w:tab w:val="left" w:pos="1134"/>
        </w:tabs>
        <w:jc w:val="both"/>
      </w:pPr>
    </w:p>
    <w:p w:rsidR="00306673" w:rsidRDefault="00306673" w:rsidP="00C4264D">
      <w:pPr>
        <w:tabs>
          <w:tab w:val="left" w:pos="1134"/>
        </w:tabs>
        <w:ind w:left="708"/>
        <w:jc w:val="both"/>
      </w:pPr>
      <w:r>
        <w:tab/>
        <w:t>Je vous remercie de veiller particulièrement au respect de ces dispositions afin de ne pas pénaliser les riverains de la rue du P</w:t>
      </w:r>
      <w:r w:rsidR="00C4264D">
        <w:t>r</w:t>
      </w:r>
      <w:r>
        <w:t>ieuré.</w:t>
      </w:r>
    </w:p>
    <w:p w:rsidR="00306673" w:rsidRDefault="00306673" w:rsidP="00306673">
      <w:pPr>
        <w:tabs>
          <w:tab w:val="left" w:pos="1134"/>
        </w:tabs>
        <w:jc w:val="both"/>
      </w:pPr>
    </w:p>
    <w:p w:rsidR="00306673" w:rsidRDefault="00306673" w:rsidP="00306673">
      <w:pPr>
        <w:tabs>
          <w:tab w:val="left" w:pos="1134"/>
        </w:tabs>
        <w:jc w:val="both"/>
      </w:pPr>
      <w:r>
        <w:tab/>
        <w:t>Pour mémoire un parking municipal est à votre disposition dans la rue du Prieuré.</w:t>
      </w:r>
    </w:p>
    <w:p w:rsidR="00306673" w:rsidRDefault="00306673" w:rsidP="00306673">
      <w:pPr>
        <w:tabs>
          <w:tab w:val="left" w:pos="1134"/>
        </w:tabs>
        <w:jc w:val="both"/>
      </w:pPr>
    </w:p>
    <w:p w:rsidR="00306673" w:rsidRDefault="00306673" w:rsidP="00306673">
      <w:pPr>
        <w:tabs>
          <w:tab w:val="left" w:pos="1134"/>
        </w:tabs>
        <w:jc w:val="both"/>
      </w:pPr>
      <w:r>
        <w:tab/>
        <w:t>Je me tiens à votre disposition pour compléter votre information si nécessaire.</w:t>
      </w:r>
    </w:p>
    <w:p w:rsidR="00306673" w:rsidRDefault="00306673" w:rsidP="00306673">
      <w:pPr>
        <w:tabs>
          <w:tab w:val="left" w:pos="1134"/>
        </w:tabs>
        <w:jc w:val="both"/>
      </w:pPr>
    </w:p>
    <w:p w:rsidR="006F0C5B" w:rsidRDefault="00306673" w:rsidP="00306673">
      <w:pPr>
        <w:tabs>
          <w:tab w:val="left" w:pos="1134"/>
        </w:tabs>
        <w:jc w:val="both"/>
      </w:pPr>
      <w:r>
        <w:t xml:space="preserve"> </w:t>
      </w:r>
      <w:r>
        <w:tab/>
        <w:t>Cordialement</w:t>
      </w:r>
    </w:p>
    <w:p w:rsidR="00306673" w:rsidRDefault="00306673" w:rsidP="00306673">
      <w:pPr>
        <w:tabs>
          <w:tab w:val="left" w:pos="1134"/>
        </w:tabs>
        <w:jc w:val="both"/>
      </w:pPr>
    </w:p>
    <w:p w:rsidR="00C4264D" w:rsidRDefault="00C4264D" w:rsidP="00306673">
      <w:pPr>
        <w:tabs>
          <w:tab w:val="left" w:pos="1134"/>
        </w:tabs>
        <w:jc w:val="both"/>
      </w:pPr>
    </w:p>
    <w:p w:rsidR="00C4264D" w:rsidRDefault="00C4264D" w:rsidP="00306673">
      <w:pPr>
        <w:tabs>
          <w:tab w:val="left" w:pos="1134"/>
        </w:tabs>
        <w:jc w:val="both"/>
      </w:pPr>
    </w:p>
    <w:p w:rsidR="00C4264D" w:rsidRDefault="00C4264D" w:rsidP="00306673">
      <w:pPr>
        <w:tabs>
          <w:tab w:val="left" w:pos="1134"/>
        </w:tabs>
        <w:jc w:val="both"/>
      </w:pPr>
    </w:p>
    <w:p w:rsidR="00306673" w:rsidRDefault="00306673" w:rsidP="00306673">
      <w:pPr>
        <w:tabs>
          <w:tab w:val="left" w:pos="1134"/>
          <w:tab w:val="left" w:pos="6804"/>
        </w:tabs>
        <w:jc w:val="both"/>
      </w:pPr>
      <w:r>
        <w:tab/>
      </w:r>
      <w:r>
        <w:tab/>
        <w:t>Le Maire,</w:t>
      </w:r>
    </w:p>
    <w:p w:rsidR="00C4264D" w:rsidRDefault="00C4264D" w:rsidP="00306673">
      <w:pPr>
        <w:tabs>
          <w:tab w:val="left" w:pos="1134"/>
          <w:tab w:val="left" w:pos="6804"/>
        </w:tabs>
        <w:jc w:val="both"/>
      </w:pPr>
    </w:p>
    <w:p w:rsidR="00306673" w:rsidRDefault="00306673" w:rsidP="00306673">
      <w:pPr>
        <w:tabs>
          <w:tab w:val="left" w:pos="1134"/>
          <w:tab w:val="left" w:pos="6804"/>
        </w:tabs>
        <w:jc w:val="both"/>
      </w:pPr>
      <w:r>
        <w:tab/>
      </w:r>
      <w:r>
        <w:tab/>
        <w:t>Gérard LIOT</w:t>
      </w:r>
    </w:p>
    <w:p w:rsidR="006F0C5B" w:rsidRDefault="006F0C5B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6F0C5B" w:rsidRDefault="006F0C5B" w:rsidP="00B93EE6">
      <w:pPr>
        <w:jc w:val="both"/>
      </w:pPr>
    </w:p>
    <w:p w:rsidR="006F0C5B" w:rsidRDefault="006F0C5B" w:rsidP="00B93EE6">
      <w:pPr>
        <w:jc w:val="both"/>
      </w:pPr>
    </w:p>
    <w:p w:rsidR="00F25D44" w:rsidRDefault="00F25D44" w:rsidP="00B93EE6">
      <w:pPr>
        <w:jc w:val="both"/>
      </w:pPr>
    </w:p>
    <w:p w:rsidR="006F0C5B" w:rsidRDefault="006F0C5B" w:rsidP="006F0C5B">
      <w:pPr>
        <w:jc w:val="both"/>
        <w:rPr>
          <w:b/>
          <w:bCs/>
          <w:u w:val="single"/>
        </w:rPr>
      </w:pPr>
    </w:p>
    <w:p w:rsidR="006F0C5B" w:rsidRDefault="006F0C5B" w:rsidP="006F0C5B">
      <w:pPr>
        <w:jc w:val="both"/>
        <w:rPr>
          <w:b/>
          <w:bCs/>
          <w:u w:val="single"/>
        </w:rPr>
      </w:pPr>
    </w:p>
    <w:sectPr w:rsidR="006F0C5B" w:rsidSect="00C4264D">
      <w:footerReference w:type="default" r:id="rId7"/>
      <w:pgSz w:w="11906" w:h="16838"/>
      <w:pgMar w:top="719" w:right="1133" w:bottom="539" w:left="709" w:header="708" w:footer="5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699" w:rsidRDefault="004D0699" w:rsidP="007F7464">
      <w:r>
        <w:separator/>
      </w:r>
    </w:p>
  </w:endnote>
  <w:endnote w:type="continuationSeparator" w:id="1">
    <w:p w:rsidR="004D0699" w:rsidRDefault="004D0699" w:rsidP="007F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73" w:rsidRPr="00D15236" w:rsidRDefault="00306673" w:rsidP="00306673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306673" w:rsidRPr="00D15236" w:rsidRDefault="00306673" w:rsidP="00306673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  <w:p w:rsidR="00306673" w:rsidRDefault="0030667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699" w:rsidRDefault="004D0699" w:rsidP="007F7464">
      <w:r>
        <w:separator/>
      </w:r>
    </w:p>
  </w:footnote>
  <w:footnote w:type="continuationSeparator" w:id="1">
    <w:p w:rsidR="004D0699" w:rsidRDefault="004D0699" w:rsidP="007F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93EE6"/>
    <w:rsid w:val="0003624F"/>
    <w:rsid w:val="000C204F"/>
    <w:rsid w:val="000D0C56"/>
    <w:rsid w:val="00113928"/>
    <w:rsid w:val="00193001"/>
    <w:rsid w:val="002230BB"/>
    <w:rsid w:val="00260F23"/>
    <w:rsid w:val="0029227A"/>
    <w:rsid w:val="002B15F2"/>
    <w:rsid w:val="00306673"/>
    <w:rsid w:val="00356793"/>
    <w:rsid w:val="003931D5"/>
    <w:rsid w:val="003F7BEC"/>
    <w:rsid w:val="0040158F"/>
    <w:rsid w:val="00445305"/>
    <w:rsid w:val="00445F99"/>
    <w:rsid w:val="004D0699"/>
    <w:rsid w:val="004D439D"/>
    <w:rsid w:val="0050177C"/>
    <w:rsid w:val="00554E8B"/>
    <w:rsid w:val="00590E46"/>
    <w:rsid w:val="005A1194"/>
    <w:rsid w:val="006C231D"/>
    <w:rsid w:val="006E05CD"/>
    <w:rsid w:val="006F0C5B"/>
    <w:rsid w:val="00731EEC"/>
    <w:rsid w:val="007F6EA7"/>
    <w:rsid w:val="007F7464"/>
    <w:rsid w:val="00884A0A"/>
    <w:rsid w:val="009134CE"/>
    <w:rsid w:val="00935495"/>
    <w:rsid w:val="009B7EEE"/>
    <w:rsid w:val="00AD2904"/>
    <w:rsid w:val="00AD64E6"/>
    <w:rsid w:val="00AE3EE3"/>
    <w:rsid w:val="00AE754B"/>
    <w:rsid w:val="00B2102F"/>
    <w:rsid w:val="00B250C2"/>
    <w:rsid w:val="00B2552B"/>
    <w:rsid w:val="00B718BC"/>
    <w:rsid w:val="00B85087"/>
    <w:rsid w:val="00B86CF9"/>
    <w:rsid w:val="00B93EE6"/>
    <w:rsid w:val="00B94742"/>
    <w:rsid w:val="00BB22CF"/>
    <w:rsid w:val="00C0590F"/>
    <w:rsid w:val="00C4264D"/>
    <w:rsid w:val="00C7309D"/>
    <w:rsid w:val="00D15236"/>
    <w:rsid w:val="00D25875"/>
    <w:rsid w:val="00DD3B50"/>
    <w:rsid w:val="00DF0E5A"/>
    <w:rsid w:val="00EC7C95"/>
    <w:rsid w:val="00F01D85"/>
    <w:rsid w:val="00F25D44"/>
    <w:rsid w:val="00F632EA"/>
    <w:rsid w:val="00FB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2B15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76F7B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6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6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D’AUSSAC-VADALLE</vt:lpstr>
    </vt:vector>
  </TitlesOfParts>
  <Company>Hewlett-Packard Company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cp:lastPrinted>2023-11-03T09:15:00Z</cp:lastPrinted>
  <dcterms:created xsi:type="dcterms:W3CDTF">2023-11-03T09:24:00Z</dcterms:created>
  <dcterms:modified xsi:type="dcterms:W3CDTF">2023-11-03T09:24:00Z</dcterms:modified>
</cp:coreProperties>
</file>