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41" w:rsidRDefault="00725241" w:rsidP="00725241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5" o:title=""/>
          </v:shape>
          <o:OLEObject Type="Embed" ProgID="Unknown" ShapeID="_x0000_i1025" DrawAspect="Content" ObjectID="_1655902358" r:id="rId6"/>
        </w:object>
      </w:r>
    </w:p>
    <w:p w:rsidR="00725241" w:rsidRDefault="00725241" w:rsidP="00725241">
      <w:pPr>
        <w:autoSpaceDE w:val="0"/>
        <w:autoSpaceDN w:val="0"/>
        <w:adjustRightInd w:val="0"/>
        <w:rPr>
          <w:sz w:val="23"/>
          <w:szCs w:val="23"/>
        </w:rPr>
      </w:pPr>
    </w:p>
    <w:p w:rsidR="00725241" w:rsidRDefault="00725241" w:rsidP="00725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725241" w:rsidRDefault="00725241" w:rsidP="00725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725241" w:rsidRDefault="00725241" w:rsidP="00725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725241" w:rsidRDefault="00725241" w:rsidP="00725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725241" w:rsidRDefault="00725241" w:rsidP="007252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d’AUSSAC-VADALLE. </w:t>
      </w:r>
      <w:proofErr w:type="gramStart"/>
      <w:r>
        <w:rPr>
          <w:rFonts w:ascii="Arial" w:hAnsi="Arial" w:cs="Arial"/>
          <w:sz w:val="18"/>
          <w:szCs w:val="18"/>
        </w:rPr>
        <w:t>représenté</w:t>
      </w:r>
      <w:r>
        <w:rPr>
          <w:rFonts w:ascii="Arial" w:hAnsi="Arial" w:cs="Arial"/>
          <w:i/>
          <w:iCs/>
          <w:sz w:val="18"/>
          <w:szCs w:val="18"/>
        </w:rPr>
        <w:t>(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e) </w:t>
      </w:r>
      <w:r>
        <w:rPr>
          <w:rFonts w:ascii="Arial" w:hAnsi="Arial" w:cs="Arial"/>
          <w:sz w:val="18"/>
          <w:szCs w:val="18"/>
        </w:rPr>
        <w:t xml:space="preserve">par son </w:t>
      </w:r>
      <w:r>
        <w:rPr>
          <w:rFonts w:ascii="Arial" w:hAnsi="Arial" w:cs="Arial"/>
          <w:i/>
          <w:iCs/>
          <w:sz w:val="18"/>
          <w:szCs w:val="18"/>
        </w:rPr>
        <w:t xml:space="preserve">Maire ; </w:t>
      </w:r>
      <w:r>
        <w:rPr>
          <w:rFonts w:ascii="Arial" w:hAnsi="Arial" w:cs="Arial"/>
          <w:sz w:val="18"/>
          <w:szCs w:val="18"/>
        </w:rPr>
        <w:t>et dûment habilité par délibération</w:t>
      </w:r>
      <w:r w:rsidR="003D7C30">
        <w:rPr>
          <w:rFonts w:ascii="Arial" w:hAnsi="Arial" w:cs="Arial"/>
          <w:sz w:val="18"/>
          <w:szCs w:val="18"/>
        </w:rPr>
        <w:t xml:space="preserve"> 2020-5-8 </w:t>
      </w:r>
      <w:r>
        <w:rPr>
          <w:rFonts w:ascii="Arial" w:hAnsi="Arial" w:cs="Arial"/>
          <w:sz w:val="18"/>
          <w:szCs w:val="18"/>
        </w:rPr>
        <w:t xml:space="preserve"> du </w:t>
      </w:r>
      <w:r w:rsidR="003D7C30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 xml:space="preserve"> juillet  2020 du Conseil Municipal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.ci-après désigné</w:t>
      </w:r>
      <w:r>
        <w:rPr>
          <w:rFonts w:ascii="Arial" w:hAnsi="Arial" w:cs="Arial"/>
          <w:i/>
          <w:iCs/>
          <w:sz w:val="18"/>
          <w:szCs w:val="18"/>
        </w:rPr>
        <w:t xml:space="preserve">(e)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Mme</w:t>
      </w:r>
      <w:r w:rsidR="003D7C30" w:rsidRPr="00846F32">
        <w:rPr>
          <w:rFonts w:ascii="Arial" w:hAnsi="Arial" w:cs="Arial"/>
          <w:b/>
          <w:iCs/>
          <w:sz w:val="18"/>
          <w:szCs w:val="18"/>
        </w:rPr>
        <w:t xml:space="preserve"> PARIS </w:t>
      </w:r>
      <w:proofErr w:type="gramStart"/>
      <w:r w:rsidR="003D7C30" w:rsidRPr="00846F32">
        <w:rPr>
          <w:rFonts w:ascii="Arial" w:hAnsi="Arial" w:cs="Arial"/>
          <w:b/>
          <w:iCs/>
          <w:sz w:val="18"/>
          <w:szCs w:val="18"/>
        </w:rPr>
        <w:t>Clara</w:t>
      </w:r>
      <w:r w:rsidR="003D7C30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,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demeurant</w:t>
      </w:r>
      <w:r w:rsidR="003D7C30">
        <w:rPr>
          <w:rFonts w:ascii="Arial" w:hAnsi="Arial" w:cs="Arial"/>
          <w:i/>
          <w:iCs/>
          <w:sz w:val="18"/>
          <w:szCs w:val="18"/>
        </w:rPr>
        <w:t>e</w:t>
      </w:r>
      <w:proofErr w:type="spellEnd"/>
      <w:proofErr w:type="gramEnd"/>
      <w:r w:rsidR="003D7C30">
        <w:rPr>
          <w:rFonts w:ascii="Arial" w:hAnsi="Arial" w:cs="Arial"/>
          <w:i/>
          <w:iCs/>
          <w:sz w:val="18"/>
          <w:szCs w:val="18"/>
        </w:rPr>
        <w:t xml:space="preserve"> 2 Chemin du Puits 16560 AUSSAC-VADALLE,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Vu la loi n°83-634 du 13 juillet 1983 modifiée, portant droits et obligations des fonctionnaires,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Vu la loi n ° 84-53 du 26 janvier 1984 modifiée, portant dispositions statutaires relatives à la Fonction Publique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Vu le décret n ° 88-145 du 15 février 1988 modifié, pris pour l'application de l'article 136 de la loi du 26 janvier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non</w:t>
      </w:r>
      <w:proofErr w:type="gramEnd"/>
      <w:r>
        <w:rPr>
          <w:rFonts w:ascii="Arial" w:hAnsi="Arial" w:cs="Arial"/>
          <w:sz w:val="18"/>
          <w:szCs w:val="18"/>
        </w:rPr>
        <w:t xml:space="preserve"> titulaires de la Fonction Publique Territoriale,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Vu la délibération n°</w:t>
      </w:r>
      <w:r w:rsidR="00B5779B">
        <w:rPr>
          <w:rFonts w:ascii="Arial" w:hAnsi="Arial" w:cs="Arial"/>
          <w:sz w:val="18"/>
          <w:szCs w:val="18"/>
        </w:rPr>
        <w:t xml:space="preserve"> 2020-5-8</w:t>
      </w:r>
      <w:r>
        <w:rPr>
          <w:rFonts w:ascii="Arial" w:hAnsi="Arial" w:cs="Arial"/>
          <w:sz w:val="18"/>
          <w:szCs w:val="18"/>
        </w:rPr>
        <w:t xml:space="preserve"> du 10 juillet 2020 créant l'emploi d’Adjoint Technique de 2</w:t>
      </w:r>
      <w:r w:rsidRPr="00ED5C3A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pour un besoin saisonnier dont la fonction est l’entretien des espaces extérieurs de la commune et des bâtiments publics et fixant le niveau de recrutement et la rémunération,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Considérant que  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 xml:space="preserve"> remplit les conditions générales de recrutement énumérées à l’article 2 du décret 88-145 du 15 février 1988 susvisé ;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Considérant que le bon fonctionnement des services implique le recrutement d’un agent contractuel,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1 : OBJET ET DUREE DU CONTRAT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</w:t>
      </w:r>
      <w:r w:rsidR="003D7C30">
        <w:rPr>
          <w:rFonts w:ascii="Arial" w:hAnsi="Arial" w:cs="Arial"/>
          <w:sz w:val="18"/>
          <w:szCs w:val="18"/>
        </w:rPr>
        <w:t>PARIS Clara</w:t>
      </w:r>
      <w:r>
        <w:rPr>
          <w:rFonts w:ascii="Arial" w:hAnsi="Arial" w:cs="Arial"/>
          <w:sz w:val="18"/>
          <w:szCs w:val="18"/>
        </w:rPr>
        <w:t xml:space="preserve"> est engagé(e) à temps complet à raison de </w:t>
      </w:r>
      <w:r w:rsidR="00BF43E6">
        <w:rPr>
          <w:rFonts w:ascii="Arial" w:hAnsi="Arial" w:cs="Arial"/>
          <w:sz w:val="18"/>
          <w:szCs w:val="18"/>
        </w:rPr>
        <w:t>35</w:t>
      </w:r>
      <w:r>
        <w:rPr>
          <w:rFonts w:ascii="Arial" w:hAnsi="Arial" w:cs="Arial"/>
          <w:sz w:val="18"/>
          <w:szCs w:val="18"/>
        </w:rPr>
        <w:t xml:space="preserve"> heures</w:t>
      </w:r>
      <w:r w:rsidR="00BF43E6">
        <w:rPr>
          <w:rFonts w:ascii="Arial" w:hAnsi="Arial" w:cs="Arial"/>
          <w:sz w:val="18"/>
          <w:szCs w:val="18"/>
        </w:rPr>
        <w:t>, à compter du 13 juillet au 26 juillet 2020</w:t>
      </w:r>
      <w:r>
        <w:rPr>
          <w:rFonts w:ascii="Arial" w:hAnsi="Arial" w:cs="Arial"/>
          <w:sz w:val="18"/>
          <w:szCs w:val="18"/>
        </w:rPr>
        <w:t xml:space="preserve"> pour assurer les fonctions suivantes : </w:t>
      </w:r>
      <w:r w:rsidR="00BF43E6">
        <w:rPr>
          <w:rFonts w:ascii="Arial" w:hAnsi="Arial" w:cs="Arial"/>
          <w:sz w:val="18"/>
          <w:szCs w:val="18"/>
        </w:rPr>
        <w:t>adjoint technique de 2</w:t>
      </w:r>
      <w:r w:rsidR="00BF43E6" w:rsidRPr="00BF43E6">
        <w:rPr>
          <w:rFonts w:ascii="Arial" w:hAnsi="Arial" w:cs="Arial"/>
          <w:sz w:val="18"/>
          <w:szCs w:val="18"/>
          <w:vertAlign w:val="superscript"/>
        </w:rPr>
        <w:t>ème</w:t>
      </w:r>
      <w:r w:rsidR="00BF43E6">
        <w:rPr>
          <w:rFonts w:ascii="Arial" w:hAnsi="Arial" w:cs="Arial"/>
          <w:sz w:val="18"/>
          <w:szCs w:val="18"/>
        </w:rPr>
        <w:t xml:space="preserve"> classe au service technique municipal.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370AC2">
        <w:rPr>
          <w:rFonts w:ascii="Arial" w:hAnsi="Arial" w:cs="Arial"/>
          <w:b/>
          <w:sz w:val="18"/>
          <w:szCs w:val="18"/>
        </w:rPr>
        <w:t>ARTICLE 2 : DROITS ET OBLIGATIONS</w:t>
      </w:r>
    </w:p>
    <w:p w:rsidR="00725241" w:rsidRPr="00370AC2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Mme </w:t>
      </w:r>
      <w:r w:rsidR="003D7C30">
        <w:rPr>
          <w:rFonts w:ascii="Arial" w:hAnsi="Arial" w:cs="Arial"/>
          <w:sz w:val="18"/>
          <w:szCs w:val="18"/>
        </w:rPr>
        <w:t>PARIS Clara</w:t>
      </w:r>
      <w:r w:rsidR="00BF43E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est soumis</w:t>
      </w:r>
      <w:r>
        <w:rPr>
          <w:rFonts w:ascii="Arial" w:hAnsi="Arial" w:cs="Arial"/>
          <w:i/>
          <w:iCs/>
          <w:sz w:val="18"/>
          <w:szCs w:val="18"/>
        </w:rPr>
        <w:t xml:space="preserve">(e)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3 : REMUNERATION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Mme </w:t>
      </w:r>
      <w:r w:rsidR="003D7C30">
        <w:rPr>
          <w:rFonts w:ascii="Arial" w:hAnsi="Arial" w:cs="Arial"/>
          <w:sz w:val="18"/>
          <w:szCs w:val="18"/>
        </w:rPr>
        <w:t>PARIS Clara</w:t>
      </w:r>
      <w:r w:rsidR="00BF43E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reçoit une rémunération mensuelle sur la base de l'indice brut .3</w:t>
      </w:r>
      <w:r w:rsidR="00BF43E6">
        <w:rPr>
          <w:rFonts w:ascii="Arial" w:hAnsi="Arial" w:cs="Arial"/>
          <w:sz w:val="18"/>
          <w:szCs w:val="18"/>
        </w:rPr>
        <w:t xml:space="preserve">50 </w:t>
      </w:r>
      <w:r>
        <w:rPr>
          <w:rFonts w:ascii="Arial" w:hAnsi="Arial" w:cs="Arial"/>
          <w:sz w:val="18"/>
          <w:szCs w:val="18"/>
        </w:rPr>
        <w:t xml:space="preserve">indice majoré </w:t>
      </w:r>
      <w:r w:rsidR="00BF43E6">
        <w:rPr>
          <w:rFonts w:ascii="Arial" w:hAnsi="Arial" w:cs="Arial"/>
          <w:sz w:val="18"/>
          <w:szCs w:val="18"/>
        </w:rPr>
        <w:t xml:space="preserve">327, le supplément familial de traitement </w:t>
      </w:r>
      <w:r>
        <w:rPr>
          <w:rFonts w:ascii="Arial" w:hAnsi="Arial" w:cs="Arial"/>
          <w:sz w:val="18"/>
          <w:szCs w:val="18"/>
        </w:rPr>
        <w:t xml:space="preserve">et les primes et indemnités instituées </w:t>
      </w:r>
      <w:r w:rsidR="00BF43E6">
        <w:rPr>
          <w:rFonts w:ascii="Arial" w:hAnsi="Arial" w:cs="Arial"/>
          <w:sz w:val="18"/>
          <w:szCs w:val="18"/>
        </w:rPr>
        <w:t>par l’assemblée délibérante</w:t>
      </w:r>
      <w:r>
        <w:rPr>
          <w:rFonts w:ascii="Arial" w:hAnsi="Arial" w:cs="Arial"/>
          <w:sz w:val="18"/>
          <w:szCs w:val="18"/>
        </w:rPr>
        <w:t>.</w:t>
      </w:r>
    </w:p>
    <w:p w:rsidR="00BF43E6" w:rsidRDefault="00BF43E6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F43E6" w:rsidRDefault="00BF43E6" w:rsidP="003D7C30">
      <w:pPr>
        <w:pStyle w:val="LO-Normal"/>
        <w:ind w:left="720"/>
        <w:jc w:val="both"/>
      </w:pPr>
      <w:r>
        <w:rPr>
          <w:rFonts w:ascii="Trebuchet MS" w:hAnsi="Trebuchet MS" w:cs="Trebuchet MS"/>
          <w:sz w:val="20"/>
          <w:szCs w:val="20"/>
        </w:rPr>
        <w:t>MME</w:t>
      </w:r>
      <w:r w:rsidR="003D7C30">
        <w:rPr>
          <w:rFonts w:ascii="Trebuchet MS" w:hAnsi="Trebuchet MS" w:cs="Trebuchet MS"/>
          <w:sz w:val="20"/>
          <w:szCs w:val="20"/>
        </w:rPr>
        <w:t xml:space="preserve"> PARIS Clara</w:t>
      </w:r>
      <w:r>
        <w:rPr>
          <w:rFonts w:ascii="Trebuchet MS" w:hAnsi="Trebuchet MS" w:cs="Trebuchet MS"/>
          <w:sz w:val="20"/>
          <w:szCs w:val="20"/>
        </w:rPr>
        <w:t xml:space="preserve">  percevra 1/10</w:t>
      </w:r>
      <w:proofErr w:type="spellStart"/>
      <w:r>
        <w:rPr>
          <w:rFonts w:ascii="Trebuchet MS" w:hAnsi="Trebuchet MS" w:cs="Trebuchet MS"/>
          <w:position w:val="7"/>
          <w:sz w:val="20"/>
          <w:szCs w:val="20"/>
        </w:rPr>
        <w:t>ème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du traitement brut correspondant aux congés payés.</w:t>
      </w:r>
    </w:p>
    <w:p w:rsidR="00BF43E6" w:rsidRDefault="00BF43E6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4 : SECURITE SOCIALE – RETRAITE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Pendant toute la durée du présent contrat, la rémunération de</w:t>
      </w:r>
      <w:r w:rsidR="003D7C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Mme </w:t>
      </w:r>
      <w:r w:rsidR="003D7C30">
        <w:rPr>
          <w:rFonts w:ascii="Arial" w:hAnsi="Arial" w:cs="Arial"/>
          <w:sz w:val="18"/>
          <w:szCs w:val="18"/>
        </w:rPr>
        <w:t xml:space="preserve"> PARIS Clara</w:t>
      </w:r>
      <w:r>
        <w:rPr>
          <w:rFonts w:ascii="Arial" w:hAnsi="Arial" w:cs="Arial"/>
          <w:sz w:val="18"/>
          <w:szCs w:val="18"/>
        </w:rPr>
        <w:t xml:space="preserve"> est soumise</w:t>
      </w:r>
      <w:r w:rsidR="003D7C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aux cotisations sociales prévues par le régime général de la Sécurité Sociale.</w:t>
      </w:r>
    </w:p>
    <w:p w:rsidR="000341F2" w:rsidRDefault="000341F2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BF43E6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Mme</w:t>
      </w:r>
      <w:r w:rsidR="003D7C30">
        <w:rPr>
          <w:rFonts w:ascii="Arial" w:hAnsi="Arial" w:cs="Arial"/>
          <w:sz w:val="18"/>
          <w:szCs w:val="18"/>
        </w:rPr>
        <w:t xml:space="preserve">  PARIS Clara </w:t>
      </w:r>
      <w:r w:rsidR="00725241">
        <w:rPr>
          <w:rFonts w:ascii="Arial" w:hAnsi="Arial" w:cs="Arial"/>
          <w:sz w:val="18"/>
          <w:szCs w:val="18"/>
        </w:rPr>
        <w:t>est affiliée</w:t>
      </w:r>
      <w:r w:rsidR="00725241">
        <w:rPr>
          <w:rFonts w:ascii="Arial" w:hAnsi="Arial" w:cs="Arial"/>
          <w:i/>
          <w:iCs/>
          <w:sz w:val="16"/>
          <w:szCs w:val="16"/>
        </w:rPr>
        <w:t xml:space="preserve"> </w:t>
      </w:r>
      <w:r w:rsidR="00725241">
        <w:rPr>
          <w:rFonts w:ascii="Arial" w:hAnsi="Arial" w:cs="Arial"/>
          <w:sz w:val="18"/>
          <w:szCs w:val="18"/>
        </w:rPr>
        <w:t>à l'IRCANTEC.</w:t>
      </w:r>
    </w:p>
    <w:p w:rsidR="003D7C30" w:rsidRDefault="003D7C30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D7C30" w:rsidRDefault="003D7C30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D7C30" w:rsidRDefault="003D7C30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ARTICLE 5 : RENOUVELLEMENT DU CONTRAT 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Le présent contrat est susceptible de renouvellement </w:t>
      </w:r>
      <w:r w:rsidR="00BF43E6">
        <w:rPr>
          <w:rFonts w:ascii="Arial" w:hAnsi="Arial" w:cs="Arial"/>
          <w:sz w:val="19"/>
          <w:szCs w:val="19"/>
        </w:rPr>
        <w:t>dans la limite de 6 mois pendant une même période de 12 mois par reconduction expresse. L’autorité territoriale notifie son intention de renouveler ou non l’engagement au plus tard :</w:t>
      </w:r>
    </w:p>
    <w:p w:rsidR="00BF43E6" w:rsidRDefault="00BF43E6" w:rsidP="00725241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0341F2">
        <w:rPr>
          <w:rFonts w:ascii="Arial" w:hAnsi="Arial" w:cs="Arial"/>
          <w:sz w:val="18"/>
          <w:szCs w:val="18"/>
        </w:rPr>
        <w:t>8 jours avant le terme de l’engagement pour un contrat d’une durée inférieure à</w:t>
      </w:r>
      <w:r>
        <w:rPr>
          <w:rFonts w:ascii="Arial" w:hAnsi="Arial" w:cs="Arial"/>
          <w:sz w:val="18"/>
          <w:szCs w:val="18"/>
        </w:rPr>
        <w:t xml:space="preserve"> 6 mois,</w:t>
      </w:r>
    </w:p>
    <w:p w:rsidR="003D7C30" w:rsidRDefault="003D7C30" w:rsidP="00725241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725241" w:rsidRDefault="000341F2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725241">
        <w:rPr>
          <w:rFonts w:ascii="Arial" w:hAnsi="Arial" w:cs="Arial"/>
          <w:sz w:val="18"/>
          <w:szCs w:val="18"/>
        </w:rPr>
        <w:t xml:space="preserve">me </w:t>
      </w:r>
      <w:r w:rsidR="003D7C30">
        <w:rPr>
          <w:rFonts w:ascii="Arial" w:hAnsi="Arial" w:cs="Arial"/>
          <w:sz w:val="18"/>
          <w:szCs w:val="18"/>
        </w:rPr>
        <w:t xml:space="preserve"> PARIS Clara</w:t>
      </w:r>
      <w:r w:rsidR="00725241">
        <w:rPr>
          <w:rFonts w:ascii="Arial" w:hAnsi="Arial" w:cs="Arial"/>
          <w:sz w:val="18"/>
          <w:szCs w:val="18"/>
        </w:rPr>
        <w:t xml:space="preserve"> dispose d'un délai de 8 jours pour faire connaître le cas échéant son acceptation. En cas de non réponse dans ce délai,</w:t>
      </w:r>
      <w:r w:rsidR="003D7C30">
        <w:rPr>
          <w:rFonts w:ascii="Arial" w:hAnsi="Arial" w:cs="Arial"/>
          <w:sz w:val="18"/>
          <w:szCs w:val="18"/>
        </w:rPr>
        <w:t xml:space="preserve"> </w:t>
      </w:r>
      <w:r w:rsidR="00725241">
        <w:rPr>
          <w:rFonts w:ascii="Arial" w:hAnsi="Arial" w:cs="Arial"/>
          <w:sz w:val="18"/>
          <w:szCs w:val="18"/>
        </w:rPr>
        <w:t xml:space="preserve"> Mme </w:t>
      </w:r>
      <w:r w:rsidR="003D7C30">
        <w:rPr>
          <w:rFonts w:ascii="Arial" w:hAnsi="Arial" w:cs="Arial"/>
          <w:sz w:val="18"/>
          <w:szCs w:val="18"/>
        </w:rPr>
        <w:t xml:space="preserve"> PARIS Clara </w:t>
      </w:r>
      <w:r w:rsidR="00725241">
        <w:rPr>
          <w:rFonts w:ascii="Arial" w:hAnsi="Arial" w:cs="Arial"/>
          <w:sz w:val="18"/>
          <w:szCs w:val="18"/>
        </w:rPr>
        <w:t>est présumé</w:t>
      </w:r>
      <w:r w:rsidR="00725241">
        <w:rPr>
          <w:rFonts w:ascii="Arial" w:hAnsi="Arial" w:cs="Arial"/>
          <w:i/>
          <w:iCs/>
          <w:sz w:val="16"/>
          <w:szCs w:val="16"/>
        </w:rPr>
        <w:t xml:space="preserve">(e) </w:t>
      </w:r>
      <w:r w:rsidR="00725241">
        <w:rPr>
          <w:rFonts w:ascii="Arial" w:hAnsi="Arial" w:cs="Arial"/>
          <w:sz w:val="18"/>
          <w:szCs w:val="18"/>
        </w:rPr>
        <w:t>renoncer à son emploi.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6 : RUPTURE DU CONTRAT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1) </w:t>
      </w:r>
      <w:r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</w:t>
      </w:r>
      <w:proofErr w:type="gramStart"/>
      <w:r>
        <w:rPr>
          <w:rFonts w:ascii="Arial" w:hAnsi="Arial" w:cs="Arial"/>
          <w:b/>
          <w:bCs/>
          <w:i/>
          <w:iCs/>
          <w:sz w:val="16"/>
          <w:szCs w:val="16"/>
        </w:rPr>
        <w:t>( ou</w:t>
      </w:r>
      <w:proofErr w:type="gramEnd"/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établissement) </w:t>
      </w:r>
      <w:r>
        <w:rPr>
          <w:rFonts w:ascii="Arial" w:hAnsi="Arial" w:cs="Arial"/>
          <w:b/>
          <w:bCs/>
          <w:sz w:val="18"/>
          <w:szCs w:val="18"/>
        </w:rPr>
        <w:t xml:space="preserve">employeur </w:t>
      </w:r>
      <w:r>
        <w:rPr>
          <w:rFonts w:ascii="Arial" w:hAnsi="Arial" w:cs="Arial"/>
          <w:sz w:val="18"/>
          <w:szCs w:val="18"/>
        </w:rPr>
        <w:t>En cas de licenciement,</w:t>
      </w:r>
      <w:r w:rsidR="003D7C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Mme </w:t>
      </w:r>
      <w:r w:rsidR="003D7C30">
        <w:rPr>
          <w:rFonts w:ascii="Arial" w:hAnsi="Arial" w:cs="Arial"/>
          <w:sz w:val="18"/>
          <w:szCs w:val="18"/>
        </w:rPr>
        <w:t>PARIS Clara</w:t>
      </w:r>
      <w:r>
        <w:rPr>
          <w:rFonts w:ascii="Arial" w:hAnsi="Arial" w:cs="Arial"/>
          <w:sz w:val="18"/>
          <w:szCs w:val="18"/>
        </w:rPr>
        <w:t xml:space="preserve"> a droit à un préavis d'une durée :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de 1 mois dans le cas où la durée des services est </w:t>
      </w:r>
      <w:r w:rsidR="000341F2">
        <w:rPr>
          <w:rFonts w:ascii="Arial" w:hAnsi="Arial" w:cs="Arial"/>
          <w:sz w:val="18"/>
          <w:szCs w:val="18"/>
        </w:rPr>
        <w:t xml:space="preserve">égale à 6 mois, </w:t>
      </w:r>
    </w:p>
    <w:p w:rsidR="000341F2" w:rsidRDefault="000341F2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de</w:t>
      </w:r>
      <w:proofErr w:type="gramEnd"/>
      <w:r>
        <w:rPr>
          <w:rFonts w:ascii="Arial" w:hAnsi="Arial" w:cs="Arial"/>
          <w:sz w:val="18"/>
          <w:szCs w:val="18"/>
        </w:rPr>
        <w:t xml:space="preserve"> la réglementation en vigueur au moment de la rupture du contrat.</w:t>
      </w:r>
    </w:p>
    <w:p w:rsidR="000341F2" w:rsidRDefault="000341F2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0341F2" w:rsidRDefault="000341F2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Aucun préavis n'est dû en cas de licenciement pour motif disciplinaire, pour inaptitude physique, </w:t>
      </w:r>
      <w:r w:rsidR="000341F2">
        <w:rPr>
          <w:rFonts w:ascii="Arial" w:hAnsi="Arial" w:cs="Arial"/>
          <w:sz w:val="18"/>
          <w:szCs w:val="18"/>
        </w:rPr>
        <w:t xml:space="preserve">ainsi </w:t>
      </w:r>
      <w:proofErr w:type="gramStart"/>
      <w:r w:rsidR="000341F2">
        <w:rPr>
          <w:rFonts w:ascii="Arial" w:hAnsi="Arial" w:cs="Arial"/>
          <w:sz w:val="18"/>
          <w:szCs w:val="18"/>
        </w:rPr>
        <w:t>qu’</w:t>
      </w:r>
      <w:r>
        <w:rPr>
          <w:rFonts w:ascii="Arial" w:hAnsi="Arial" w:cs="Arial"/>
          <w:sz w:val="18"/>
          <w:szCs w:val="18"/>
        </w:rPr>
        <w:t xml:space="preserve"> au</w:t>
      </w:r>
      <w:proofErr w:type="gramEnd"/>
      <w:r>
        <w:rPr>
          <w:rFonts w:ascii="Arial" w:hAnsi="Arial" w:cs="Arial"/>
          <w:sz w:val="18"/>
          <w:szCs w:val="18"/>
        </w:rPr>
        <w:t xml:space="preserve"> cours ou à l'expiration d'une période d'essai.</w:t>
      </w:r>
    </w:p>
    <w:p w:rsidR="000341F2" w:rsidRDefault="000341F2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démission de Mme </w:t>
      </w:r>
      <w:r w:rsidR="003D7C30">
        <w:rPr>
          <w:rFonts w:ascii="Arial" w:hAnsi="Arial" w:cs="Arial"/>
          <w:sz w:val="18"/>
          <w:szCs w:val="18"/>
        </w:rPr>
        <w:t xml:space="preserve"> PARIS Clara</w:t>
      </w:r>
      <w:r w:rsidR="000341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doit être clairement exprimée par lettre recommandée avec accusé de réception.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</w:t>
      </w:r>
      <w:r w:rsidR="003D7C30">
        <w:rPr>
          <w:rFonts w:ascii="Arial" w:hAnsi="Arial" w:cs="Arial"/>
          <w:sz w:val="18"/>
          <w:szCs w:val="18"/>
        </w:rPr>
        <w:t xml:space="preserve"> PARIS Clara</w:t>
      </w:r>
      <w:r>
        <w:rPr>
          <w:rFonts w:ascii="Arial" w:hAnsi="Arial" w:cs="Arial"/>
          <w:sz w:val="18"/>
          <w:szCs w:val="18"/>
        </w:rPr>
        <w:t xml:space="preserve"> est tenu</w:t>
      </w:r>
      <w:r>
        <w:rPr>
          <w:rFonts w:ascii="Arial" w:hAnsi="Arial" w:cs="Arial"/>
          <w:i/>
          <w:iCs/>
          <w:sz w:val="16"/>
          <w:szCs w:val="16"/>
        </w:rPr>
        <w:t xml:space="preserve">(e) </w:t>
      </w:r>
      <w:r>
        <w:rPr>
          <w:rFonts w:ascii="Arial" w:hAnsi="Arial" w:cs="Arial"/>
          <w:sz w:val="18"/>
          <w:szCs w:val="18"/>
        </w:rPr>
        <w:t>de respecter un préavis d'une durée :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725241" w:rsidRDefault="00725241" w:rsidP="000341F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de 1 mois au moins si la durée des services est égale </w:t>
      </w:r>
      <w:r w:rsidR="000341F2">
        <w:rPr>
          <w:rFonts w:ascii="Arial" w:hAnsi="Arial" w:cs="Arial"/>
          <w:sz w:val="18"/>
          <w:szCs w:val="18"/>
        </w:rPr>
        <w:t>à</w:t>
      </w:r>
      <w:r>
        <w:rPr>
          <w:rFonts w:ascii="Arial" w:hAnsi="Arial" w:cs="Arial"/>
          <w:sz w:val="18"/>
          <w:szCs w:val="18"/>
        </w:rPr>
        <w:t xml:space="preserve"> 6 mois 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7 : CONTENTIEUX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litiges nés de l’exécution du présent contrat relèvent de la compétence de la juridiction administrative dans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le</w:t>
      </w:r>
      <w:proofErr w:type="gramEnd"/>
      <w:r>
        <w:rPr>
          <w:rFonts w:ascii="Arial" w:hAnsi="Arial" w:cs="Arial"/>
          <w:sz w:val="18"/>
          <w:szCs w:val="18"/>
        </w:rPr>
        <w:t xml:space="preserve"> respect du délai de recours de deux mois.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Fait en double exemplaire</w:t>
      </w:r>
      <w:r w:rsidR="000341F2">
        <w:rPr>
          <w:rFonts w:ascii="Arial" w:hAnsi="Arial" w:cs="Arial"/>
          <w:sz w:val="18"/>
          <w:szCs w:val="18"/>
        </w:rPr>
        <w:t>,</w:t>
      </w:r>
    </w:p>
    <w:p w:rsidR="000341F2" w:rsidRDefault="000341F2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0341F2">
      <w:pPr>
        <w:autoSpaceDE w:val="0"/>
        <w:autoSpaceDN w:val="0"/>
        <w:adjustRightInd w:val="0"/>
        <w:ind w:left="4248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Aussac-Vadalle, le</w:t>
      </w:r>
    </w:p>
    <w:p w:rsidR="00725241" w:rsidRDefault="00725241" w:rsidP="000341F2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0341F2" w:rsidRDefault="000341F2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Transmis au Représentant de l’État.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Ampliation adressée au :</w:t>
      </w:r>
    </w:p>
    <w:p w:rsidR="00725241" w:rsidRDefault="00725241" w:rsidP="0072524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Comptable de la collectivité,</w:t>
      </w:r>
    </w:p>
    <w:p w:rsidR="00725241" w:rsidRDefault="00725241" w:rsidP="00725241">
      <w:pPr>
        <w:pStyle w:val="Retraitcorpsdetexte"/>
        <w:jc w:val="both"/>
      </w:pPr>
      <w:r>
        <w:rPr>
          <w:rFonts w:ascii="Arial" w:hAnsi="Arial" w:cs="Arial"/>
          <w:sz w:val="18"/>
          <w:szCs w:val="18"/>
        </w:rPr>
        <w:t>- Président du Centre de Gestion.</w:t>
      </w:r>
    </w:p>
    <w:p w:rsidR="00725241" w:rsidRDefault="00725241" w:rsidP="00725241">
      <w:pPr>
        <w:pStyle w:val="Retraitcorpsdetexte"/>
        <w:jc w:val="both"/>
      </w:pPr>
    </w:p>
    <w:p w:rsidR="000341F2" w:rsidRDefault="000341F2" w:rsidP="000341F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</w:t>
      </w:r>
      <w:proofErr w:type="spellStart"/>
      <w:r>
        <w:rPr>
          <w:rFonts w:ascii="Arial" w:hAnsi="Arial" w:cs="Arial"/>
          <w:sz w:val="18"/>
          <w:szCs w:val="18"/>
        </w:rPr>
        <w:t>co-</w:t>
      </w:r>
      <w:proofErr w:type="gramStart"/>
      <w:r>
        <w:rPr>
          <w:rFonts w:ascii="Arial" w:hAnsi="Arial" w:cs="Arial"/>
          <w:sz w:val="18"/>
          <w:szCs w:val="18"/>
        </w:rPr>
        <w:t>contractant</w:t>
      </w:r>
      <w:proofErr w:type="spellEnd"/>
      <w:r>
        <w:rPr>
          <w:rFonts w:ascii="Arial" w:hAnsi="Arial" w:cs="Arial"/>
          <w:sz w:val="18"/>
          <w:szCs w:val="18"/>
        </w:rPr>
        <w:t> ,</w:t>
      </w:r>
      <w:proofErr w:type="gramEnd"/>
    </w:p>
    <w:p w:rsidR="00725241" w:rsidRPr="000341F2" w:rsidRDefault="00725241" w:rsidP="000341F2">
      <w:pPr>
        <w:autoSpaceDE w:val="0"/>
        <w:autoSpaceDN w:val="0"/>
        <w:adjustRightInd w:val="0"/>
        <w:rPr>
          <w:rFonts w:ascii="Arial" w:hAnsi="Arial" w:cs="Arial"/>
        </w:rPr>
      </w:pPr>
      <w:r w:rsidRPr="000341F2">
        <w:rPr>
          <w:rFonts w:ascii="Arial" w:hAnsi="Arial" w:cs="Arial"/>
        </w:rPr>
        <w:t>L’agent,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 w:rsidRPr="000341F2">
        <w:rPr>
          <w:rFonts w:ascii="Arial" w:hAnsi="Arial" w:cs="Arial"/>
        </w:rPr>
        <w:t>Le Maire</w:t>
      </w:r>
    </w:p>
    <w:p w:rsidR="00725241" w:rsidRDefault="00725241" w:rsidP="00725241">
      <w:pPr>
        <w:pStyle w:val="Retraitcorpsdetexte"/>
        <w:tabs>
          <w:tab w:val="left" w:pos="7020"/>
        </w:tabs>
        <w:ind w:left="-720" w:firstLine="30"/>
        <w:jc w:val="both"/>
      </w:pPr>
      <w:r w:rsidRPr="000341F2">
        <w:rPr>
          <w:rFonts w:ascii="Arial" w:hAnsi="Arial" w:cs="Arial"/>
        </w:rPr>
        <w:t xml:space="preserve">           </w:t>
      </w:r>
      <w:r w:rsidRPr="000341F2">
        <w:rPr>
          <w:rFonts w:ascii="Arial" w:hAnsi="Arial" w:cs="Arial"/>
        </w:rPr>
        <w:tab/>
        <w:t>Gérard LIOT</w:t>
      </w:r>
    </w:p>
    <w:p w:rsidR="00725241" w:rsidRDefault="00725241" w:rsidP="00725241">
      <w:pPr>
        <w:pStyle w:val="Retraitcorpsdetexte"/>
      </w:pPr>
    </w:p>
    <w:p w:rsidR="00725241" w:rsidRDefault="00725241" w:rsidP="00725241"/>
    <w:p w:rsidR="00725241" w:rsidRDefault="00725241" w:rsidP="00725241"/>
    <w:p w:rsidR="00725241" w:rsidRDefault="00725241" w:rsidP="00725241"/>
    <w:p w:rsidR="00725241" w:rsidRDefault="00725241" w:rsidP="00725241"/>
    <w:p w:rsidR="00725241" w:rsidRDefault="00725241" w:rsidP="00725241"/>
    <w:p w:rsidR="00F2358B" w:rsidRDefault="00F2358B"/>
    <w:sectPr w:rsidR="00F2358B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25C96"/>
    <w:multiLevelType w:val="hybridMultilevel"/>
    <w:tmpl w:val="205E330C"/>
    <w:lvl w:ilvl="0" w:tplc="CF70AE1E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rebuchet MS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82C04"/>
    <w:multiLevelType w:val="hybridMultilevel"/>
    <w:tmpl w:val="221A9456"/>
    <w:lvl w:ilvl="0" w:tplc="0D782D66">
      <w:start w:val="13"/>
      <w:numFmt w:val="upperLetter"/>
      <w:lvlText w:val="%1."/>
      <w:lvlJc w:val="left"/>
      <w:pPr>
        <w:ind w:left="720" w:hanging="360"/>
      </w:pPr>
      <w:rPr>
        <w:rFonts w:ascii="Trebuchet MS" w:hAnsi="Trebuchet MS" w:cs="Trebuchet MS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241"/>
    <w:rsid w:val="000341F2"/>
    <w:rsid w:val="003D7C30"/>
    <w:rsid w:val="00651840"/>
    <w:rsid w:val="00725241"/>
    <w:rsid w:val="00846F32"/>
    <w:rsid w:val="00855287"/>
    <w:rsid w:val="00B5779B"/>
    <w:rsid w:val="00BF43E6"/>
    <w:rsid w:val="00D05217"/>
    <w:rsid w:val="00F2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725241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725241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725241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72524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BF43E6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807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2020-07-07T11:16:00Z</dcterms:created>
  <dcterms:modified xsi:type="dcterms:W3CDTF">2020-07-10T14:06:00Z</dcterms:modified>
</cp:coreProperties>
</file>