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C01" w:rsidRDefault="00C83CB9" w:rsidP="00B93EE6">
      <w:pPr>
        <w:jc w:val="center"/>
      </w:pPr>
      <w:r>
        <w:rPr>
          <w:noProof/>
        </w:rPr>
        <w:drawing>
          <wp:anchor distT="0" distB="0" distL="114300" distR="114300" simplePos="0" relativeHeight="251657728" behindDoc="1" locked="0" layoutInCell="1" allowOverlap="1">
            <wp:simplePos x="0" y="0"/>
            <wp:positionH relativeFrom="column">
              <wp:posOffset>342900</wp:posOffset>
            </wp:positionH>
            <wp:positionV relativeFrom="paragraph">
              <wp:posOffset>-228600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p>
    <w:p w:rsidR="00DC5C01" w:rsidRDefault="00DC5C01" w:rsidP="00B93EE6">
      <w:pPr>
        <w:jc w:val="center"/>
      </w:pPr>
    </w:p>
    <w:p w:rsidR="00DC5C01" w:rsidRPr="001C22C7" w:rsidRDefault="00DC5C01" w:rsidP="00B93EE6">
      <w:pPr>
        <w:jc w:val="center"/>
        <w:rPr>
          <w:b/>
        </w:rPr>
      </w:pPr>
      <w:r w:rsidRPr="001C22C7">
        <w:rPr>
          <w:b/>
        </w:rPr>
        <w:t>COMMUNE D’AUSSAC-VADALLE</w:t>
      </w:r>
    </w:p>
    <w:p w:rsidR="00DC5C01" w:rsidRPr="001C22C7" w:rsidRDefault="00DC5C01" w:rsidP="00B93EE6">
      <w:pPr>
        <w:jc w:val="center"/>
        <w:rPr>
          <w:b/>
        </w:rPr>
      </w:pPr>
    </w:p>
    <w:p w:rsidR="00DC5C01" w:rsidRPr="001C22C7" w:rsidRDefault="00C83CB9" w:rsidP="00B93EE6">
      <w:pPr>
        <w:jc w:val="center"/>
        <w:rPr>
          <w:b/>
        </w:rPr>
      </w:pPr>
      <w:r>
        <w:rPr>
          <w:b/>
        </w:rPr>
        <w:t>Vendredi 17</w:t>
      </w:r>
      <w:r w:rsidR="00DC5C01" w:rsidRPr="001C22C7">
        <w:rPr>
          <w:b/>
        </w:rPr>
        <w:t xml:space="preserve"> décembre 2021</w:t>
      </w:r>
    </w:p>
    <w:p w:rsidR="00DC5C01" w:rsidRPr="001C22C7" w:rsidRDefault="00DC5C01" w:rsidP="00B93EE6">
      <w:pPr>
        <w:jc w:val="center"/>
        <w:rPr>
          <w:b/>
        </w:rPr>
      </w:pPr>
    </w:p>
    <w:p w:rsidR="00DC5C01" w:rsidRPr="001C22C7" w:rsidRDefault="00DC5C01" w:rsidP="00B93EE6">
      <w:pPr>
        <w:pStyle w:val="Sous-titre"/>
        <w:rPr>
          <w:rFonts w:cs="Times New Roman"/>
          <w:b/>
          <w:sz w:val="16"/>
          <w:szCs w:val="16"/>
        </w:rPr>
      </w:pPr>
      <w:r w:rsidRPr="001C22C7">
        <w:rPr>
          <w:rFonts w:ascii="Times New Roman" w:hAnsi="Times New Roman" w:cs="Times New Roman"/>
          <w:b/>
        </w:rPr>
        <w:t>Informations aux parents des enfants scolarisés à l’école primaire d</w:t>
      </w:r>
      <w:r>
        <w:rPr>
          <w:rFonts w:ascii="Times New Roman" w:hAnsi="Times New Roman" w:cs="Times New Roman"/>
          <w:b/>
        </w:rPr>
        <w:t>’Aussac-Vadalle</w:t>
      </w:r>
    </w:p>
    <w:p w:rsidR="00DC5C01" w:rsidRDefault="00DC5C01" w:rsidP="00B93EE6">
      <w:pPr>
        <w:jc w:val="center"/>
        <w:rPr>
          <w:rFonts w:ascii="Arial Narrow" w:hAnsi="Arial Narrow" w:cs="Arial Narrow"/>
          <w:sz w:val="16"/>
          <w:szCs w:val="16"/>
        </w:rPr>
      </w:pPr>
      <w:r>
        <w:rPr>
          <w:rFonts w:ascii="Arial Narrow" w:hAnsi="Arial Narrow" w:cs="Arial Narrow"/>
          <w:sz w:val="16"/>
          <w:szCs w:val="16"/>
        </w:rPr>
        <w:t> </w:t>
      </w:r>
    </w:p>
    <w:p w:rsidR="00DC5C01" w:rsidRDefault="00DC5C01" w:rsidP="00B93EE6">
      <w:pPr>
        <w:pStyle w:val="Rpertoire"/>
        <w:suppressLineNumbers w:val="0"/>
        <w:rPr>
          <w:b/>
          <w:bCs/>
          <w:u w:val="single"/>
        </w:rPr>
      </w:pPr>
      <w:r>
        <w:tab/>
      </w:r>
      <w:r>
        <w:tab/>
      </w:r>
      <w:r>
        <w:tab/>
      </w:r>
      <w:r>
        <w:rPr>
          <w:sz w:val="16"/>
          <w:szCs w:val="16"/>
        </w:rPr>
        <w:t> </w:t>
      </w:r>
      <w:r>
        <w:t>   </w:t>
      </w:r>
    </w:p>
    <w:p w:rsidR="00DC5C01" w:rsidRDefault="00DC5C01" w:rsidP="00B93EE6">
      <w:pPr>
        <w:rPr>
          <w:b/>
          <w:bCs/>
          <w:sz w:val="20"/>
          <w:szCs w:val="20"/>
          <w:u w:val="single"/>
        </w:rPr>
      </w:pPr>
    </w:p>
    <w:p w:rsidR="00DC5C01" w:rsidRDefault="00DC5C01" w:rsidP="00FE3F54">
      <w:pPr>
        <w:ind w:left="180" w:firstLine="900"/>
      </w:pPr>
      <w:r w:rsidRPr="001C22C7">
        <w:t>Madame, Monsieur, Chers parents,</w:t>
      </w: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r>
        <w:t>Le conseil municipal d’Aussac-Vadalle a décidé, lors de sa séance du 7 décembre, de mettre en place une nouvelle tarification pour le paiement du repas à la cantine, basée sur le quotient familial établi par  la CAF pour les tranches de 1 à 3 et sur un prix unique pour la tranche 4 qui concerne les familles non allocataires.</w:t>
      </w:r>
    </w:p>
    <w:p w:rsidR="00DC5C01" w:rsidRDefault="00DC5C01" w:rsidP="00FE3F54">
      <w:pPr>
        <w:ind w:left="180" w:firstLine="900"/>
      </w:pPr>
    </w:p>
    <w:p w:rsidR="00DC5C01" w:rsidRDefault="00DC5C01" w:rsidP="00FE3F54">
      <w:pPr>
        <w:ind w:left="180" w:firstLine="900"/>
      </w:pPr>
      <w:r>
        <w:t>Ce nouveau tarif est adopté à compter du 1 janvier 2022, dans le cadre d’une convention triennale passée avec l’Etat.</w:t>
      </w: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r>
        <w:t>Le prix du repas s’établit selon le tarif ci-dessous :</w:t>
      </w:r>
    </w:p>
    <w:p w:rsidR="00DC5C01" w:rsidRDefault="00DC5C01" w:rsidP="00FE3F54">
      <w:pPr>
        <w:ind w:left="180" w:firstLine="900"/>
      </w:pPr>
    </w:p>
    <w:tbl>
      <w:tblPr>
        <w:tblpPr w:leftFromText="141" w:rightFromText="141" w:vertAnchor="page" w:horzAnchor="margin" w:tblpXSpec="center" w:tblpY="7560"/>
        <w:tblW w:w="6739"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tblPr>
      <w:tblGrid>
        <w:gridCol w:w="1999"/>
        <w:gridCol w:w="2450"/>
        <w:gridCol w:w="2290"/>
      </w:tblGrid>
      <w:tr w:rsidR="00DC5C01" w:rsidTr="00FE3F54">
        <w:trPr>
          <w:trHeight w:val="517"/>
        </w:trPr>
        <w:tc>
          <w:tcPr>
            <w:tcW w:w="1999" w:type="dxa"/>
            <w:tcBorders>
              <w:top w:val="double" w:sz="4" w:space="0" w:color="auto"/>
            </w:tcBorders>
            <w:shd w:val="clear" w:color="auto" w:fill="FFFF99"/>
            <w:vAlign w:val="center"/>
          </w:tcPr>
          <w:p w:rsidR="00DC5C01" w:rsidRDefault="00DC5C01" w:rsidP="00865505">
            <w:pPr>
              <w:ind w:firstLine="180"/>
              <w:jc w:val="center"/>
              <w:rPr>
                <w:rFonts w:ascii="Arial" w:hAnsi="Arial" w:cs="Arial"/>
                <w:b/>
                <w:bCs/>
                <w:sz w:val="20"/>
                <w:szCs w:val="20"/>
              </w:rPr>
            </w:pPr>
            <w:r>
              <w:rPr>
                <w:rFonts w:ascii="Arial" w:hAnsi="Arial" w:cs="Arial"/>
                <w:b/>
                <w:bCs/>
                <w:sz w:val="20"/>
                <w:szCs w:val="20"/>
              </w:rPr>
              <w:t>Tranche</w:t>
            </w:r>
          </w:p>
        </w:tc>
        <w:tc>
          <w:tcPr>
            <w:tcW w:w="2450" w:type="dxa"/>
            <w:tcBorders>
              <w:top w:val="double" w:sz="4" w:space="0" w:color="auto"/>
            </w:tcBorders>
            <w:shd w:val="clear" w:color="auto" w:fill="FFFF99"/>
            <w:vAlign w:val="center"/>
          </w:tcPr>
          <w:p w:rsidR="00DC5C01" w:rsidRDefault="00DC5C01" w:rsidP="00FE3F54">
            <w:pPr>
              <w:jc w:val="center"/>
              <w:rPr>
                <w:rFonts w:ascii="Arial" w:hAnsi="Arial" w:cs="Arial"/>
                <w:b/>
                <w:bCs/>
                <w:sz w:val="20"/>
                <w:szCs w:val="20"/>
              </w:rPr>
            </w:pPr>
            <w:r>
              <w:rPr>
                <w:rFonts w:ascii="Arial" w:hAnsi="Arial" w:cs="Arial"/>
                <w:b/>
                <w:bCs/>
                <w:sz w:val="20"/>
                <w:szCs w:val="20"/>
              </w:rPr>
              <w:t>Quotient Familial  ( € )</w:t>
            </w:r>
          </w:p>
        </w:tc>
        <w:tc>
          <w:tcPr>
            <w:tcW w:w="2290" w:type="dxa"/>
            <w:tcBorders>
              <w:top w:val="double" w:sz="4" w:space="0" w:color="auto"/>
            </w:tcBorders>
            <w:shd w:val="clear" w:color="auto" w:fill="FFFF99"/>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Prix du repas</w:t>
            </w:r>
          </w:p>
        </w:tc>
      </w:tr>
      <w:tr w:rsidR="00DC5C01" w:rsidTr="00FE3F54">
        <w:trPr>
          <w:trHeight w:val="288"/>
        </w:trPr>
        <w:tc>
          <w:tcPr>
            <w:tcW w:w="1999" w:type="dxa"/>
            <w:shd w:val="clear" w:color="auto" w:fill="C0C0C0"/>
            <w:noWrap/>
            <w:vAlign w:val="center"/>
          </w:tcPr>
          <w:p w:rsidR="00DC5C01" w:rsidRDefault="00DC5C01" w:rsidP="00FE3F54">
            <w:pPr>
              <w:ind w:firstLine="180"/>
              <w:jc w:val="center"/>
              <w:rPr>
                <w:rFonts w:ascii="Arial" w:hAnsi="Arial" w:cs="Arial"/>
                <w:b/>
                <w:bCs/>
                <w:sz w:val="20"/>
                <w:szCs w:val="20"/>
              </w:rPr>
            </w:pPr>
            <w:r>
              <w:rPr>
                <w:rFonts w:ascii="Arial" w:hAnsi="Arial" w:cs="Arial"/>
                <w:b/>
                <w:bCs/>
                <w:sz w:val="20"/>
                <w:szCs w:val="20"/>
              </w:rPr>
              <w:t>T1</w:t>
            </w:r>
          </w:p>
        </w:tc>
        <w:tc>
          <w:tcPr>
            <w:tcW w:w="2450" w:type="dxa"/>
            <w:shd w:val="clear" w:color="auto" w:fill="C0C0C0"/>
            <w:noWrap/>
            <w:vAlign w:val="center"/>
          </w:tcPr>
          <w:p w:rsidR="00DC5C01" w:rsidRDefault="00DC5C01" w:rsidP="00FE3F54">
            <w:pPr>
              <w:jc w:val="center"/>
              <w:rPr>
                <w:rFonts w:ascii="Arial" w:hAnsi="Arial" w:cs="Arial"/>
                <w:b/>
                <w:bCs/>
                <w:sz w:val="20"/>
                <w:szCs w:val="20"/>
              </w:rPr>
            </w:pPr>
            <w:r>
              <w:rPr>
                <w:rFonts w:ascii="Arial" w:hAnsi="Arial" w:cs="Arial"/>
                <w:b/>
                <w:bCs/>
                <w:sz w:val="20"/>
                <w:szCs w:val="20"/>
              </w:rPr>
              <w:t>0-599</w:t>
            </w:r>
          </w:p>
        </w:tc>
        <w:tc>
          <w:tcPr>
            <w:tcW w:w="2290" w:type="dxa"/>
            <w:shd w:val="clear" w:color="auto" w:fill="C0C0C0"/>
            <w:noWrap/>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0,70 €</w:t>
            </w:r>
          </w:p>
        </w:tc>
      </w:tr>
      <w:tr w:rsidR="00DC5C01" w:rsidTr="00FE3F54">
        <w:trPr>
          <w:trHeight w:val="288"/>
        </w:trPr>
        <w:tc>
          <w:tcPr>
            <w:tcW w:w="1999" w:type="dxa"/>
            <w:noWrap/>
            <w:vAlign w:val="center"/>
          </w:tcPr>
          <w:p w:rsidR="00DC5C01" w:rsidRDefault="00DC5C01" w:rsidP="00FE3F54">
            <w:pPr>
              <w:ind w:firstLine="180"/>
              <w:jc w:val="center"/>
              <w:rPr>
                <w:rFonts w:ascii="Arial" w:hAnsi="Arial" w:cs="Arial"/>
                <w:b/>
                <w:bCs/>
                <w:sz w:val="20"/>
                <w:szCs w:val="20"/>
              </w:rPr>
            </w:pPr>
            <w:r>
              <w:rPr>
                <w:rFonts w:ascii="Arial" w:hAnsi="Arial" w:cs="Arial"/>
                <w:b/>
                <w:bCs/>
                <w:sz w:val="20"/>
                <w:szCs w:val="20"/>
              </w:rPr>
              <w:t>T2</w:t>
            </w:r>
          </w:p>
        </w:tc>
        <w:tc>
          <w:tcPr>
            <w:tcW w:w="2450" w:type="dxa"/>
            <w:noWrap/>
            <w:vAlign w:val="center"/>
          </w:tcPr>
          <w:p w:rsidR="00DC5C01" w:rsidRDefault="00DC5C01" w:rsidP="00FE3F54">
            <w:pPr>
              <w:jc w:val="center"/>
              <w:rPr>
                <w:rFonts w:ascii="Arial" w:hAnsi="Arial" w:cs="Arial"/>
                <w:b/>
                <w:bCs/>
                <w:sz w:val="20"/>
                <w:szCs w:val="20"/>
              </w:rPr>
            </w:pPr>
            <w:r>
              <w:rPr>
                <w:rFonts w:ascii="Arial" w:hAnsi="Arial" w:cs="Arial"/>
                <w:b/>
                <w:bCs/>
                <w:sz w:val="20"/>
                <w:szCs w:val="20"/>
              </w:rPr>
              <w:t>600-1199</w:t>
            </w:r>
          </w:p>
        </w:tc>
        <w:tc>
          <w:tcPr>
            <w:tcW w:w="2290" w:type="dxa"/>
            <w:noWrap/>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1,00 €</w:t>
            </w:r>
          </w:p>
        </w:tc>
      </w:tr>
      <w:tr w:rsidR="00DC5C01" w:rsidTr="00FE3F54">
        <w:trPr>
          <w:trHeight w:val="288"/>
        </w:trPr>
        <w:tc>
          <w:tcPr>
            <w:tcW w:w="1999" w:type="dxa"/>
            <w:shd w:val="clear" w:color="auto" w:fill="C0C0C0"/>
            <w:noWrap/>
            <w:vAlign w:val="center"/>
          </w:tcPr>
          <w:p w:rsidR="00DC5C01" w:rsidRDefault="00DC5C01" w:rsidP="00FE3F54">
            <w:pPr>
              <w:ind w:firstLine="180"/>
              <w:jc w:val="center"/>
              <w:rPr>
                <w:rFonts w:ascii="Arial" w:hAnsi="Arial" w:cs="Arial"/>
                <w:b/>
                <w:bCs/>
                <w:sz w:val="20"/>
                <w:szCs w:val="20"/>
              </w:rPr>
            </w:pPr>
            <w:r>
              <w:rPr>
                <w:rFonts w:ascii="Arial" w:hAnsi="Arial" w:cs="Arial"/>
                <w:b/>
                <w:bCs/>
                <w:sz w:val="20"/>
                <w:szCs w:val="20"/>
              </w:rPr>
              <w:t>T3</w:t>
            </w:r>
          </w:p>
        </w:tc>
        <w:tc>
          <w:tcPr>
            <w:tcW w:w="2450" w:type="dxa"/>
            <w:shd w:val="clear" w:color="auto" w:fill="C0C0C0"/>
            <w:noWrap/>
            <w:vAlign w:val="center"/>
          </w:tcPr>
          <w:p w:rsidR="00DC5C01" w:rsidRDefault="00DC5C01" w:rsidP="00FE3F54">
            <w:pPr>
              <w:jc w:val="center"/>
              <w:rPr>
                <w:rFonts w:ascii="Arial" w:hAnsi="Arial" w:cs="Arial"/>
                <w:b/>
                <w:bCs/>
                <w:sz w:val="20"/>
                <w:szCs w:val="20"/>
              </w:rPr>
            </w:pPr>
            <w:r>
              <w:rPr>
                <w:rFonts w:ascii="Arial" w:hAnsi="Arial" w:cs="Arial"/>
                <w:b/>
                <w:bCs/>
                <w:sz w:val="20"/>
                <w:szCs w:val="20"/>
              </w:rPr>
              <w:t>1200 et +</w:t>
            </w:r>
          </w:p>
        </w:tc>
        <w:tc>
          <w:tcPr>
            <w:tcW w:w="2290" w:type="dxa"/>
            <w:shd w:val="clear" w:color="auto" w:fill="C0C0C0"/>
            <w:noWrap/>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2,40 €</w:t>
            </w:r>
          </w:p>
        </w:tc>
      </w:tr>
      <w:tr w:rsidR="00DC5C01" w:rsidTr="00FE3F54">
        <w:trPr>
          <w:trHeight w:val="552"/>
        </w:trPr>
        <w:tc>
          <w:tcPr>
            <w:tcW w:w="1999" w:type="dxa"/>
            <w:tcBorders>
              <w:bottom w:val="double" w:sz="4" w:space="0" w:color="auto"/>
            </w:tcBorders>
            <w:noWrap/>
            <w:vAlign w:val="center"/>
          </w:tcPr>
          <w:p w:rsidR="00DC5C01" w:rsidRDefault="00DC5C01" w:rsidP="00FE3F54">
            <w:pPr>
              <w:ind w:firstLine="180"/>
              <w:jc w:val="center"/>
              <w:rPr>
                <w:rFonts w:ascii="Arial" w:hAnsi="Arial" w:cs="Arial"/>
                <w:b/>
                <w:bCs/>
                <w:sz w:val="20"/>
                <w:szCs w:val="20"/>
              </w:rPr>
            </w:pPr>
            <w:r>
              <w:rPr>
                <w:rFonts w:ascii="Arial" w:hAnsi="Arial" w:cs="Arial"/>
                <w:b/>
                <w:bCs/>
                <w:sz w:val="20"/>
                <w:szCs w:val="20"/>
              </w:rPr>
              <w:t>T4</w:t>
            </w:r>
          </w:p>
        </w:tc>
        <w:tc>
          <w:tcPr>
            <w:tcW w:w="2450" w:type="dxa"/>
            <w:tcBorders>
              <w:bottom w:val="double" w:sz="4" w:space="0" w:color="auto"/>
            </w:tcBorders>
            <w:vAlign w:val="center"/>
          </w:tcPr>
          <w:p w:rsidR="00DC5C01" w:rsidRDefault="00DC5C01" w:rsidP="00FE3F54">
            <w:pPr>
              <w:jc w:val="center"/>
              <w:rPr>
                <w:rFonts w:ascii="Arial" w:hAnsi="Arial" w:cs="Arial"/>
                <w:b/>
                <w:bCs/>
                <w:sz w:val="20"/>
                <w:szCs w:val="20"/>
              </w:rPr>
            </w:pPr>
            <w:r>
              <w:rPr>
                <w:rFonts w:ascii="Arial" w:hAnsi="Arial" w:cs="Arial"/>
                <w:b/>
                <w:bCs/>
                <w:sz w:val="20"/>
                <w:szCs w:val="20"/>
              </w:rPr>
              <w:t>Non allocataire</w:t>
            </w:r>
          </w:p>
        </w:tc>
        <w:tc>
          <w:tcPr>
            <w:tcW w:w="2290" w:type="dxa"/>
            <w:tcBorders>
              <w:bottom w:val="double" w:sz="4" w:space="0" w:color="auto"/>
            </w:tcBorders>
            <w:noWrap/>
            <w:vAlign w:val="center"/>
          </w:tcPr>
          <w:p w:rsidR="00DC5C01" w:rsidRDefault="00DC5C01" w:rsidP="00FE3F54">
            <w:pPr>
              <w:ind w:firstLine="51"/>
              <w:jc w:val="center"/>
              <w:rPr>
                <w:rFonts w:ascii="Arial" w:hAnsi="Arial" w:cs="Arial"/>
                <w:b/>
                <w:bCs/>
                <w:sz w:val="20"/>
                <w:szCs w:val="20"/>
              </w:rPr>
            </w:pPr>
            <w:r>
              <w:rPr>
                <w:rFonts w:ascii="Arial" w:hAnsi="Arial" w:cs="Arial"/>
                <w:b/>
                <w:bCs/>
                <w:sz w:val="20"/>
                <w:szCs w:val="20"/>
              </w:rPr>
              <w:t>2,50 €</w:t>
            </w:r>
          </w:p>
        </w:tc>
      </w:tr>
    </w:tbl>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p>
    <w:p w:rsidR="00DC5C01" w:rsidRDefault="00DC5C01" w:rsidP="00FE3F54">
      <w:pPr>
        <w:ind w:left="180" w:firstLine="900"/>
      </w:pPr>
      <w:r>
        <w:t xml:space="preserve">Afin d’établir la tarification applicable à chaque famille nous vous remercions de bien vouloir nous transmettre par retour et avant le 15 janvier 2022 au plus tard, l’attestation de la CAF, précisant votre quotient familial. Vous pouvez obtenir directement ce document sur </w:t>
      </w:r>
      <w:hyperlink r:id="rId7" w:history="1">
        <w:r w:rsidRPr="00360DEB">
          <w:rPr>
            <w:rStyle w:val="Lienhypertexte"/>
          </w:rPr>
          <w:t>https://www.caf.fr</w:t>
        </w:r>
      </w:hyperlink>
      <w:r>
        <w:t>.</w:t>
      </w:r>
    </w:p>
    <w:p w:rsidR="00DC5C01" w:rsidRDefault="00DC5C01" w:rsidP="00FE3F54">
      <w:pPr>
        <w:ind w:left="180" w:firstLine="900"/>
      </w:pPr>
    </w:p>
    <w:p w:rsidR="00DC5C01" w:rsidRDefault="00DC5C01" w:rsidP="00FE3F54">
      <w:pPr>
        <w:ind w:left="180" w:firstLine="900"/>
      </w:pPr>
      <w:r>
        <w:t xml:space="preserve">Je vous invite à envoyer directement votre attestation par courriel à : </w:t>
      </w:r>
      <w:hyperlink r:id="rId8" w:history="1">
        <w:r w:rsidRPr="00360DEB">
          <w:rPr>
            <w:rStyle w:val="Lienhypertexte"/>
          </w:rPr>
          <w:t>mairie@aussac-vadalle.fr</w:t>
        </w:r>
      </w:hyperlink>
      <w:r>
        <w:t xml:space="preserve"> ou à la déposer dans la boite aux lettres de la mairie.</w:t>
      </w:r>
    </w:p>
    <w:p w:rsidR="00DC5C01" w:rsidRDefault="00DC5C01" w:rsidP="00FE3F54">
      <w:pPr>
        <w:ind w:left="180" w:firstLine="900"/>
        <w:jc w:val="both"/>
      </w:pPr>
      <w:r>
        <w:t>En l’absence de remise de l’attestation au 15 janvier, les familles concernées se verront provisoirement appliquer le tarif de la tranche 4.</w:t>
      </w:r>
    </w:p>
    <w:p w:rsidR="00DC5C01" w:rsidRDefault="00DC5C01" w:rsidP="00FE3F54">
      <w:pPr>
        <w:ind w:left="180" w:firstLine="900"/>
        <w:jc w:val="both"/>
      </w:pPr>
    </w:p>
    <w:p w:rsidR="00DC5C01" w:rsidRDefault="00DC5C01" w:rsidP="00FE3F54">
      <w:pPr>
        <w:ind w:left="180" w:firstLine="900"/>
        <w:jc w:val="both"/>
      </w:pPr>
      <w:r>
        <w:t>Je reste à votre disposition, pour compléter votre information si besoin.</w:t>
      </w:r>
    </w:p>
    <w:p w:rsidR="00DC5C01" w:rsidRDefault="00DC5C01" w:rsidP="00FE3F54">
      <w:pPr>
        <w:ind w:left="180" w:firstLine="900"/>
        <w:jc w:val="both"/>
      </w:pPr>
    </w:p>
    <w:p w:rsidR="00DC5C01" w:rsidRDefault="00DC5C01" w:rsidP="00FE3F54">
      <w:pPr>
        <w:ind w:left="180" w:firstLine="900"/>
        <w:jc w:val="both"/>
      </w:pPr>
      <w:r>
        <w:t>Je vous prie d’agréer, Madame, Monsieur, mes sincères salutations.</w:t>
      </w:r>
    </w:p>
    <w:p w:rsidR="00DC5C01" w:rsidRDefault="00DC5C01" w:rsidP="00FE3F54">
      <w:pPr>
        <w:ind w:left="180" w:firstLine="900"/>
        <w:jc w:val="both"/>
      </w:pPr>
    </w:p>
    <w:p w:rsidR="00DC5C01" w:rsidRDefault="00DC5C01" w:rsidP="009706BF">
      <w:pPr>
        <w:tabs>
          <w:tab w:val="left" w:pos="7200"/>
        </w:tabs>
        <w:ind w:left="180" w:firstLine="900"/>
        <w:jc w:val="both"/>
      </w:pPr>
      <w:r>
        <w:tab/>
        <w:t>Gérard Liot</w:t>
      </w:r>
    </w:p>
    <w:p w:rsidR="00DC5C01" w:rsidRDefault="00DC5C01" w:rsidP="009706BF">
      <w:pPr>
        <w:tabs>
          <w:tab w:val="left" w:pos="7200"/>
        </w:tabs>
        <w:ind w:left="180" w:firstLine="900"/>
        <w:jc w:val="both"/>
      </w:pPr>
      <w:r>
        <w:tab/>
        <w:t>Maire d’Aussac-Vadalle</w:t>
      </w:r>
    </w:p>
    <w:sectPr w:rsidR="00DC5C01" w:rsidSect="00D15236">
      <w:footerReference w:type="default" r:id="rId9"/>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DC2" w:rsidRDefault="00C93DC2" w:rsidP="001062A6">
      <w:r>
        <w:separator/>
      </w:r>
    </w:p>
  </w:endnote>
  <w:endnote w:type="continuationSeparator" w:id="1">
    <w:p w:rsidR="00C93DC2" w:rsidRDefault="00C93DC2" w:rsidP="00106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01" w:rsidRPr="00D15236" w:rsidRDefault="00DC5C01" w:rsidP="0050177C">
    <w:pPr>
      <w:pStyle w:val="Pieddepage"/>
      <w:jc w:val="center"/>
      <w:rPr>
        <w:sz w:val="20"/>
        <w:szCs w:val="20"/>
      </w:rPr>
    </w:pPr>
    <w:r w:rsidRPr="00D15236">
      <w:rPr>
        <w:sz w:val="20"/>
        <w:szCs w:val="20"/>
      </w:rPr>
      <w:t>Mairie 61, rue de la République 16560 AUSSAC-VADALLE</w:t>
    </w:r>
  </w:p>
  <w:p w:rsidR="00DC5C01" w:rsidRPr="00D15236" w:rsidRDefault="00DC5C01" w:rsidP="0050177C">
    <w:pPr>
      <w:pStyle w:val="Pieddepage"/>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DC2" w:rsidRDefault="00C93DC2" w:rsidP="001062A6">
      <w:r>
        <w:separator/>
      </w:r>
    </w:p>
  </w:footnote>
  <w:footnote w:type="continuationSeparator" w:id="1">
    <w:p w:rsidR="00C93DC2" w:rsidRDefault="00C93DC2" w:rsidP="00106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93EE6"/>
    <w:rsid w:val="000C204F"/>
    <w:rsid w:val="000C336F"/>
    <w:rsid w:val="000D0C56"/>
    <w:rsid w:val="001062A6"/>
    <w:rsid w:val="001C22C7"/>
    <w:rsid w:val="002230BB"/>
    <w:rsid w:val="0029227A"/>
    <w:rsid w:val="00356793"/>
    <w:rsid w:val="00360DEB"/>
    <w:rsid w:val="00445F99"/>
    <w:rsid w:val="004D439D"/>
    <w:rsid w:val="0050177C"/>
    <w:rsid w:val="00523991"/>
    <w:rsid w:val="005B60A6"/>
    <w:rsid w:val="00654930"/>
    <w:rsid w:val="006C231D"/>
    <w:rsid w:val="006E05CD"/>
    <w:rsid w:val="006E718F"/>
    <w:rsid w:val="0075120E"/>
    <w:rsid w:val="007D0239"/>
    <w:rsid w:val="007F6EA7"/>
    <w:rsid w:val="00865505"/>
    <w:rsid w:val="008F5980"/>
    <w:rsid w:val="008F79DB"/>
    <w:rsid w:val="009706BF"/>
    <w:rsid w:val="00972B87"/>
    <w:rsid w:val="00A00C72"/>
    <w:rsid w:val="00A20FC5"/>
    <w:rsid w:val="00A90690"/>
    <w:rsid w:val="00AD2904"/>
    <w:rsid w:val="00B07A01"/>
    <w:rsid w:val="00B2102F"/>
    <w:rsid w:val="00B250C2"/>
    <w:rsid w:val="00B718BC"/>
    <w:rsid w:val="00B86CF9"/>
    <w:rsid w:val="00B93EE6"/>
    <w:rsid w:val="00B96E71"/>
    <w:rsid w:val="00BB22CF"/>
    <w:rsid w:val="00C05483"/>
    <w:rsid w:val="00C0590F"/>
    <w:rsid w:val="00C628F7"/>
    <w:rsid w:val="00C83CB9"/>
    <w:rsid w:val="00C9354B"/>
    <w:rsid w:val="00C93DC2"/>
    <w:rsid w:val="00D15236"/>
    <w:rsid w:val="00D24685"/>
    <w:rsid w:val="00DC5C01"/>
    <w:rsid w:val="00DF0E5A"/>
    <w:rsid w:val="00DF2C43"/>
    <w:rsid w:val="00E03123"/>
    <w:rsid w:val="00EB6FC0"/>
    <w:rsid w:val="00F52101"/>
    <w:rsid w:val="00F74D8F"/>
    <w:rsid w:val="00F912BA"/>
    <w:rsid w:val="00FE15C4"/>
    <w:rsid w:val="00FE3F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aussac-vadalle.fr" TargetMode="External"/><Relationship Id="rId3" Type="http://schemas.openxmlformats.org/officeDocument/2006/relationships/webSettings" Target="webSettings.xml"/><Relationship Id="rId7" Type="http://schemas.openxmlformats.org/officeDocument/2006/relationships/hyperlink" Target="https://www.caf.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1424</Characters>
  <Application>Microsoft Office Word</Application>
  <DocSecurity>0</DocSecurity>
  <Lines>11</Lines>
  <Paragraphs>3</Paragraphs>
  <ScaleCrop>false</ScaleCrop>
  <Company>Hewlett-Packard Company</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2021-12-17T14:05:00Z</cp:lastPrinted>
  <dcterms:created xsi:type="dcterms:W3CDTF">2021-12-17T14:06:00Z</dcterms:created>
  <dcterms:modified xsi:type="dcterms:W3CDTF">2021-12-17T14:06:00Z</dcterms:modified>
</cp:coreProperties>
</file>