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69" w:rsidRDefault="00EF3369" w:rsidP="00EF3369">
      <w:pPr>
        <w:jc w:val="center"/>
        <w:rPr>
          <w:b/>
          <w:sz w:val="40"/>
        </w:rPr>
      </w:pPr>
    </w:p>
    <w:p w:rsidR="00EF3369" w:rsidRDefault="00EF3369" w:rsidP="00EF3369">
      <w:pPr>
        <w:pStyle w:val="Titre1"/>
      </w:pPr>
      <w:r>
        <w:t>EXTRAIT</w:t>
      </w:r>
    </w:p>
    <w:p w:rsidR="00EF3369" w:rsidRDefault="00EF3369" w:rsidP="00EF3369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EF3369" w:rsidRDefault="00EF3369" w:rsidP="00EF3369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EF3369" w:rsidRDefault="00EF3369" w:rsidP="00EF3369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EF3369" w:rsidRDefault="00EF3369" w:rsidP="00EF3369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EF3369" w:rsidRDefault="00EF3369" w:rsidP="00EF3369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EF3369" w:rsidRDefault="00EF3369" w:rsidP="00EF3369">
      <w:pPr>
        <w:framePr w:w="2786" w:h="10190" w:hSpace="141" w:wrap="around" w:vAnchor="text" w:hAnchor="page" w:x="576" w:y="80"/>
      </w:pPr>
    </w:p>
    <w:p w:rsidR="00EF3369" w:rsidRDefault="00EF3369" w:rsidP="00EF3369">
      <w:pPr>
        <w:framePr w:w="2786" w:h="10190" w:hSpace="141" w:wrap="around" w:vAnchor="text" w:hAnchor="page" w:x="576" w:y="80"/>
      </w:pPr>
    </w:p>
    <w:p w:rsidR="00EF3369" w:rsidRDefault="00EF3369" w:rsidP="00EF3369">
      <w:pPr>
        <w:framePr w:w="2786" w:h="10190" w:hSpace="141" w:wrap="around" w:vAnchor="text" w:hAnchor="page" w:x="576" w:y="80"/>
      </w:pPr>
    </w:p>
    <w:p w:rsidR="00EF3369" w:rsidRDefault="00EF3369" w:rsidP="00EF3369">
      <w:pPr>
        <w:framePr w:w="2786" w:h="10190" w:hSpace="141" w:wrap="around" w:vAnchor="text" w:hAnchor="page" w:x="576" w:y="80"/>
      </w:pPr>
    </w:p>
    <w:p w:rsidR="00EF3369" w:rsidRDefault="00EF3369" w:rsidP="00EF3369">
      <w:pPr>
        <w:framePr w:w="2832" w:h="10070" w:hSpace="141" w:wrap="around" w:vAnchor="text" w:hAnchor="page" w:x="576" w:y="80"/>
      </w:pPr>
    </w:p>
    <w:p w:rsidR="00EF3369" w:rsidRDefault="00EF3369" w:rsidP="00EF3369">
      <w:pPr>
        <w:framePr w:w="2786" w:h="10070" w:hSpace="141" w:wrap="around" w:vAnchor="text" w:hAnchor="page" w:x="736" w:y="65"/>
      </w:pPr>
    </w:p>
    <w:p w:rsidR="00EF3369" w:rsidRDefault="00EF3369" w:rsidP="00EF3369">
      <w:pPr>
        <w:framePr w:w="2786" w:h="10070" w:hSpace="141" w:wrap="around" w:vAnchor="text" w:hAnchor="page" w:x="736" w:y="65"/>
      </w:pPr>
    </w:p>
    <w:p w:rsidR="00EF3369" w:rsidRDefault="00EF3369" w:rsidP="00EF3369">
      <w:pPr>
        <w:framePr w:w="2786" w:h="10070" w:hSpace="141" w:wrap="around" w:vAnchor="text" w:hAnchor="page" w:x="736" w:y="65"/>
      </w:pPr>
    </w:p>
    <w:p w:rsidR="00EF3369" w:rsidRDefault="00EF3369" w:rsidP="00EF3369">
      <w:pPr>
        <w:framePr w:w="2786" w:h="10070" w:hSpace="141" w:wrap="around" w:vAnchor="text" w:hAnchor="page" w:x="736" w:y="65"/>
      </w:pPr>
    </w:p>
    <w:p w:rsidR="00EF3369" w:rsidRDefault="00EF3369" w:rsidP="00EF3369">
      <w:pPr>
        <w:framePr w:w="2786" w:h="10070" w:hSpace="141" w:wrap="around" w:vAnchor="text" w:hAnchor="page" w:x="736" w:y="65"/>
      </w:pPr>
    </w:p>
    <w:p w:rsidR="00EF3369" w:rsidRDefault="00EF3369" w:rsidP="00EF3369">
      <w:pPr>
        <w:framePr w:w="2786" w:h="10070" w:hSpace="141" w:wrap="around" w:vAnchor="text" w:hAnchor="page" w:x="736" w:y="65"/>
      </w:pPr>
      <w:r>
        <w:t>Nombre de Membres :</w:t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</w:r>
      <w:r w:rsidR="00571B6B">
        <w:t>7</w:t>
      </w:r>
      <w:r>
        <w:tab/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571B6B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 w:rsidR="00571B6B">
        <w:tab/>
        <w:t>6</w:t>
      </w:r>
    </w:p>
    <w:p w:rsidR="00571B6B" w:rsidRDefault="00571B6B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EF3369" w:rsidRDefault="00571B6B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 xml:space="preserve">Pouvoir </w:t>
      </w:r>
      <w:r>
        <w:tab/>
        <w:t>1</w:t>
      </w:r>
      <w:r w:rsidR="00EF3369">
        <w:tab/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</w:r>
      <w:r w:rsidR="00571B6B">
        <w:t>7</w:t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E154DF" w:rsidRDefault="00E154DF" w:rsidP="00E154DF">
      <w:pPr>
        <w:pStyle w:val="Normalcentr"/>
        <w:framePr w:wrap="around" w:x="736"/>
      </w:pPr>
      <w:r>
        <w:t>Demande d’aide financière formulée par M. WILMART Colbert</w:t>
      </w: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EF3369" w:rsidRDefault="00EF3369" w:rsidP="00EF3369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EF3369" w:rsidRDefault="00EF3369" w:rsidP="00EF3369">
      <w:pPr>
        <w:rPr>
          <w:sz w:val="20"/>
          <w:szCs w:val="20"/>
        </w:rPr>
      </w:pPr>
    </w:p>
    <w:p w:rsidR="00EF3369" w:rsidRDefault="00EF3369" w:rsidP="00EF3369">
      <w:pPr>
        <w:rPr>
          <w:sz w:val="22"/>
        </w:rPr>
      </w:pPr>
      <w:r>
        <w:rPr>
          <w:sz w:val="20"/>
          <w:szCs w:val="20"/>
        </w:rPr>
        <w:t xml:space="preserve">L'an deux mil vingt, le vingt cinq mai  à quinze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EF3369" w:rsidRDefault="00EF3369" w:rsidP="00EF3369">
      <w:pPr>
        <w:rPr>
          <w:sz w:val="22"/>
        </w:rPr>
      </w:pPr>
    </w:p>
    <w:p w:rsidR="00EF3369" w:rsidRDefault="00EF3369" w:rsidP="00EF3369">
      <w:pPr>
        <w:rPr>
          <w:sz w:val="22"/>
        </w:rPr>
      </w:pPr>
      <w:r>
        <w:rPr>
          <w:sz w:val="22"/>
        </w:rPr>
        <w:t>Date de convocation du conseil d’administration : 21 mai 2020</w:t>
      </w:r>
    </w:p>
    <w:p w:rsidR="00EF3369" w:rsidRDefault="00EF3369" w:rsidP="00EF3369">
      <w:pPr>
        <w:rPr>
          <w:sz w:val="22"/>
        </w:rPr>
      </w:pPr>
    </w:p>
    <w:p w:rsidR="00EF3369" w:rsidRDefault="00EF3369" w:rsidP="00EF3369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571B6B">
        <w:rPr>
          <w:sz w:val="20"/>
          <w:szCs w:val="20"/>
        </w:rPr>
        <w:t>Mme COUSSAUD Béatrice, Mme DUPEUX Marie-Annick, Mme GUILBAUD Marlyse, Mme LIOT Régine, M. CHAMBRE Damien, M. LIOT Gérard</w:t>
      </w:r>
    </w:p>
    <w:p w:rsidR="002922B5" w:rsidRDefault="002922B5" w:rsidP="00EF3369">
      <w:pPr>
        <w:rPr>
          <w:sz w:val="20"/>
        </w:rPr>
      </w:pPr>
    </w:p>
    <w:p w:rsidR="00EF3369" w:rsidRDefault="00EF3369" w:rsidP="00EF3369">
      <w:pPr>
        <w:rPr>
          <w:sz w:val="20"/>
        </w:rPr>
      </w:pPr>
      <w:r>
        <w:rPr>
          <w:sz w:val="20"/>
        </w:rPr>
        <w:t xml:space="preserve">Absents : </w:t>
      </w:r>
    </w:p>
    <w:p w:rsidR="00EF3369" w:rsidRDefault="00EF3369" w:rsidP="00EF3369">
      <w:pPr>
        <w:rPr>
          <w:sz w:val="20"/>
        </w:rPr>
      </w:pPr>
    </w:p>
    <w:p w:rsidR="00EF3369" w:rsidRDefault="00EF3369" w:rsidP="00EF3369">
      <w:pPr>
        <w:rPr>
          <w:sz w:val="22"/>
        </w:rPr>
      </w:pPr>
      <w:r>
        <w:rPr>
          <w:sz w:val="20"/>
        </w:rPr>
        <w:t xml:space="preserve">Excusés : </w:t>
      </w:r>
      <w:r w:rsidR="00571B6B">
        <w:rPr>
          <w:sz w:val="20"/>
        </w:rPr>
        <w:t>M. DUPEUX Erick</w:t>
      </w:r>
      <w:r w:rsidR="00655AD6">
        <w:rPr>
          <w:sz w:val="20"/>
        </w:rPr>
        <w:t xml:space="preserve"> donne pouvoir à Mme DUPEUX Marie-Annick</w:t>
      </w:r>
    </w:p>
    <w:p w:rsidR="00EF3369" w:rsidRDefault="00EF3369" w:rsidP="00EF3369">
      <w:pPr>
        <w:tabs>
          <w:tab w:val="left" w:pos="6680"/>
        </w:tabs>
        <w:ind w:firstLine="709"/>
        <w:rPr>
          <w:sz w:val="22"/>
        </w:rPr>
      </w:pPr>
    </w:p>
    <w:p w:rsidR="00EF3369" w:rsidRDefault="00EF3369" w:rsidP="00EF3369">
      <w:pPr>
        <w:tabs>
          <w:tab w:val="left" w:pos="6680"/>
        </w:tabs>
        <w:ind w:firstLine="709"/>
      </w:pPr>
      <w:r>
        <w:rPr>
          <w:sz w:val="22"/>
        </w:rPr>
        <w:t xml:space="preserve">Madame </w:t>
      </w:r>
      <w:r w:rsidR="002922B5">
        <w:rPr>
          <w:sz w:val="22"/>
        </w:rPr>
        <w:t xml:space="preserve">GUILBAUD Marlyse </w:t>
      </w:r>
      <w:r>
        <w:rPr>
          <w:sz w:val="22"/>
        </w:rPr>
        <w:t xml:space="preserve"> a été élue secrétaire de séance</w:t>
      </w:r>
    </w:p>
    <w:p w:rsidR="00EF3369" w:rsidRDefault="00EF3369" w:rsidP="00EF3369">
      <w:pPr>
        <w:tabs>
          <w:tab w:val="left" w:pos="426"/>
          <w:tab w:val="left" w:pos="1985"/>
        </w:tabs>
        <w:ind w:left="142" w:right="238"/>
      </w:pPr>
    </w:p>
    <w:p w:rsidR="00E154DF" w:rsidRDefault="00E154DF" w:rsidP="00E154DF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la demande d’aide sociale formulée par M. WILMART Colbert, domicilié 1 rue Mon Plaisir à Aussac-Vadalle en raison d’un  problème financier ponctuel.</w:t>
      </w:r>
    </w:p>
    <w:p w:rsidR="00E154DF" w:rsidRDefault="00E154DF" w:rsidP="00E154DF">
      <w:pPr>
        <w:tabs>
          <w:tab w:val="left" w:pos="426"/>
          <w:tab w:val="left" w:pos="1985"/>
        </w:tabs>
        <w:ind w:left="142" w:right="238"/>
      </w:pPr>
    </w:p>
    <w:p w:rsidR="00E154DF" w:rsidRDefault="00E154DF" w:rsidP="00E154DF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E154DF" w:rsidRDefault="00E154DF" w:rsidP="00E154DF">
      <w:pPr>
        <w:tabs>
          <w:tab w:val="left" w:pos="426"/>
          <w:tab w:val="left" w:pos="1985"/>
        </w:tabs>
        <w:ind w:left="142" w:right="238"/>
      </w:pPr>
    </w:p>
    <w:p w:rsidR="00E154DF" w:rsidRDefault="00E154DF" w:rsidP="00E154DF">
      <w:pPr>
        <w:tabs>
          <w:tab w:val="left" w:pos="426"/>
          <w:tab w:val="left" w:pos="1985"/>
        </w:tabs>
        <w:ind w:left="2552" w:right="238"/>
      </w:pPr>
      <w:r>
        <w:t xml:space="preserve"> * Décide de lui octroyer la somme de 200,00 €uros sous la forme d’un versement unique. Cette aide n’est pas renouvelable et non remboursable.</w:t>
      </w:r>
    </w:p>
    <w:p w:rsidR="00EF3369" w:rsidRDefault="00EF3369" w:rsidP="00EF3369">
      <w:pPr>
        <w:tabs>
          <w:tab w:val="left" w:pos="426"/>
          <w:tab w:val="left" w:pos="1985"/>
        </w:tabs>
        <w:ind w:left="360" w:right="238"/>
      </w:pPr>
      <w:r>
        <w:t>.</w:t>
      </w:r>
    </w:p>
    <w:p w:rsidR="00EF3369" w:rsidRDefault="00EF3369" w:rsidP="00EF3369">
      <w:pPr>
        <w:tabs>
          <w:tab w:val="left" w:pos="426"/>
          <w:tab w:val="left" w:pos="1985"/>
        </w:tabs>
        <w:ind w:left="360" w:right="238"/>
      </w:pPr>
    </w:p>
    <w:p w:rsidR="00EF3369" w:rsidRDefault="00EF3369" w:rsidP="00EF3369">
      <w:pPr>
        <w:pStyle w:val="Pieddepage"/>
        <w:tabs>
          <w:tab w:val="clear" w:pos="4819"/>
          <w:tab w:val="clear" w:pos="9071"/>
        </w:tabs>
      </w:pPr>
    </w:p>
    <w:p w:rsidR="00EF3369" w:rsidRDefault="00EF3369" w:rsidP="00EF336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EF3369" w:rsidRDefault="00EF3369" w:rsidP="00EF336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EF3369" w:rsidRDefault="00EF3369" w:rsidP="00EF3369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EF3369" w:rsidRDefault="00EF3369" w:rsidP="00EF3369">
      <w:pPr>
        <w:framePr w:w="3611" w:h="2601" w:hSpace="141" w:wrap="around" w:vAnchor="text" w:hAnchor="page" w:x="7096" w:y="1394"/>
      </w:pPr>
      <w:r>
        <w:t>Au registre sont les signatures.</w:t>
      </w:r>
    </w:p>
    <w:p w:rsidR="00EF3369" w:rsidRDefault="00EF3369" w:rsidP="00EF3369">
      <w:pPr>
        <w:framePr w:w="3611" w:h="2601" w:hSpace="141" w:wrap="around" w:vAnchor="text" w:hAnchor="page" w:x="7096" w:y="1394"/>
      </w:pPr>
      <w:r>
        <w:t>Pour copie conforme</w:t>
      </w:r>
    </w:p>
    <w:p w:rsidR="00EF3369" w:rsidRDefault="00EF3369" w:rsidP="00EF3369">
      <w:pPr>
        <w:framePr w:w="3611" w:h="2601" w:hSpace="141" w:wrap="around" w:vAnchor="text" w:hAnchor="page" w:x="7096" w:y="1394"/>
      </w:pPr>
      <w:r>
        <w:t>Le Président,</w:t>
      </w:r>
    </w:p>
    <w:p w:rsidR="00EF3369" w:rsidRDefault="00EF3369" w:rsidP="00EF3369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EF3369" w:rsidRDefault="00EF3369" w:rsidP="00EF3369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EF3369" w:rsidRDefault="00EF3369" w:rsidP="00EF3369">
      <w:pPr>
        <w:pStyle w:val="Pieddepage"/>
        <w:tabs>
          <w:tab w:val="clear" w:pos="4819"/>
          <w:tab w:val="clear" w:pos="9071"/>
        </w:tabs>
      </w:pPr>
    </w:p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EF3369" w:rsidRDefault="00EF3369" w:rsidP="00EF3369"/>
    <w:p w:rsidR="0013358F" w:rsidRDefault="0013358F"/>
    <w:sectPr w:rsidR="0013358F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D3E" w:rsidRDefault="00456D3E" w:rsidP="00231DB8">
      <w:r>
        <w:separator/>
      </w:r>
    </w:p>
  </w:endnote>
  <w:endnote w:type="continuationSeparator" w:id="1">
    <w:p w:rsidR="00456D3E" w:rsidRDefault="00456D3E" w:rsidP="0023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0551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154D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456D3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0551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154D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55AD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456D3E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D3E" w:rsidRDefault="00456D3E" w:rsidP="00231DB8">
      <w:r>
        <w:separator/>
      </w:r>
    </w:p>
  </w:footnote>
  <w:footnote w:type="continuationSeparator" w:id="1">
    <w:p w:rsidR="00456D3E" w:rsidRDefault="00456D3E" w:rsidP="00231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E154DF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369"/>
    <w:rsid w:val="000551E8"/>
    <w:rsid w:val="0013358F"/>
    <w:rsid w:val="00231DB8"/>
    <w:rsid w:val="002922B5"/>
    <w:rsid w:val="00456D3E"/>
    <w:rsid w:val="00571B6B"/>
    <w:rsid w:val="00655AD6"/>
    <w:rsid w:val="00820F74"/>
    <w:rsid w:val="00E154DF"/>
    <w:rsid w:val="00EF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F3369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3369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EF336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EF33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EF336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EF336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EF3369"/>
  </w:style>
  <w:style w:type="paragraph" w:styleId="Corpsdetexte2">
    <w:name w:val="Body Text 2"/>
    <w:basedOn w:val="Normal"/>
    <w:link w:val="Corpsdetexte2Car"/>
    <w:rsid w:val="00EF3369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EF3369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EF3369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EF3369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2020-05-25T09:18:00Z</dcterms:created>
  <dcterms:modified xsi:type="dcterms:W3CDTF">2020-05-26T07:25:00Z</dcterms:modified>
</cp:coreProperties>
</file>