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5A" w:rsidRPr="008E744F" w:rsidRDefault="00E701F2">
      <w:pPr>
        <w:rPr>
          <w:rFonts w:ascii="Times New Roman" w:hAnsi="Times New Roman" w:cs="Times New Roman"/>
          <w:sz w:val="24"/>
          <w:szCs w:val="24"/>
        </w:rPr>
      </w:pPr>
      <w:r w:rsidRPr="008E744F">
        <w:rPr>
          <w:rFonts w:ascii="Times New Roman" w:hAnsi="Times New Roman" w:cs="Times New Roman"/>
          <w:sz w:val="24"/>
          <w:szCs w:val="24"/>
        </w:rPr>
        <w:t>Commémor</w:t>
      </w:r>
      <w:r w:rsidR="008E744F" w:rsidRPr="008E744F">
        <w:rPr>
          <w:rFonts w:ascii="Times New Roman" w:hAnsi="Times New Roman" w:cs="Times New Roman"/>
          <w:sz w:val="24"/>
          <w:szCs w:val="24"/>
        </w:rPr>
        <w:t>ation du 11 novembre : le rendez</w:t>
      </w:r>
      <w:r w:rsidRPr="008E744F">
        <w:rPr>
          <w:rFonts w:ascii="Times New Roman" w:hAnsi="Times New Roman" w:cs="Times New Roman"/>
          <w:sz w:val="24"/>
          <w:szCs w:val="24"/>
        </w:rPr>
        <w:t xml:space="preserve"> vous est fixé à 11h15 à la Croix d'Aussac. Il est important que les conseill</w:t>
      </w:r>
      <w:r w:rsidR="008E744F" w:rsidRPr="008E744F">
        <w:rPr>
          <w:rFonts w:ascii="Times New Roman" w:hAnsi="Times New Roman" w:cs="Times New Roman"/>
          <w:sz w:val="24"/>
          <w:szCs w:val="24"/>
        </w:rPr>
        <w:t>ers municipaux puissent partici</w:t>
      </w:r>
      <w:r w:rsidRPr="008E744F">
        <w:rPr>
          <w:rFonts w:ascii="Times New Roman" w:hAnsi="Times New Roman" w:cs="Times New Roman"/>
          <w:sz w:val="24"/>
          <w:szCs w:val="24"/>
        </w:rPr>
        <w:t>per à cet</w:t>
      </w:r>
      <w:r w:rsidR="008E744F" w:rsidRPr="008E744F">
        <w:rPr>
          <w:rFonts w:ascii="Times New Roman" w:hAnsi="Times New Roman" w:cs="Times New Roman"/>
          <w:sz w:val="24"/>
          <w:szCs w:val="24"/>
        </w:rPr>
        <w:t>t</w:t>
      </w:r>
      <w:r w:rsidRPr="008E744F">
        <w:rPr>
          <w:rFonts w:ascii="Times New Roman" w:hAnsi="Times New Roman" w:cs="Times New Roman"/>
          <w:sz w:val="24"/>
          <w:szCs w:val="24"/>
        </w:rPr>
        <w:t>e cérémonie afin que le devoir de mémoire perdure et qu'un exemple soit donné aux nouvelles générations.</w:t>
      </w:r>
    </w:p>
    <w:p w:rsidR="00E701F2" w:rsidRPr="008E744F" w:rsidRDefault="00E701F2">
      <w:pPr>
        <w:rPr>
          <w:rFonts w:ascii="Times New Roman" w:hAnsi="Times New Roman" w:cs="Times New Roman"/>
          <w:sz w:val="24"/>
          <w:szCs w:val="24"/>
        </w:rPr>
      </w:pPr>
      <w:r w:rsidRPr="008E744F">
        <w:rPr>
          <w:rFonts w:ascii="Times New Roman" w:hAnsi="Times New Roman" w:cs="Times New Roman"/>
          <w:sz w:val="24"/>
          <w:szCs w:val="24"/>
        </w:rPr>
        <w:t xml:space="preserve">Sécurité routière : Christophe LAMACHE nous informe qu’il a participé à plusieurs </w:t>
      </w:r>
      <w:proofErr w:type="spellStart"/>
      <w:r w:rsidRPr="008E744F">
        <w:rPr>
          <w:rFonts w:ascii="Times New Roman" w:hAnsi="Times New Roman" w:cs="Times New Roman"/>
          <w:sz w:val="24"/>
          <w:szCs w:val="24"/>
        </w:rPr>
        <w:t>webinaires</w:t>
      </w:r>
      <w:proofErr w:type="spellEnd"/>
      <w:r w:rsidRPr="008E744F">
        <w:rPr>
          <w:rFonts w:ascii="Times New Roman" w:hAnsi="Times New Roman" w:cs="Times New Roman"/>
          <w:sz w:val="24"/>
          <w:szCs w:val="24"/>
        </w:rPr>
        <w:t xml:space="preserve"> organisés sur cette thématique. Il</w:t>
      </w:r>
      <w:r w:rsidR="008E744F" w:rsidRPr="008E744F">
        <w:rPr>
          <w:rFonts w:ascii="Times New Roman" w:hAnsi="Times New Roman" w:cs="Times New Roman"/>
          <w:sz w:val="24"/>
          <w:szCs w:val="24"/>
        </w:rPr>
        <w:t xml:space="preserve"> va préparer des éléments afin q</w:t>
      </w:r>
      <w:r w:rsidRPr="008E744F">
        <w:rPr>
          <w:rFonts w:ascii="Times New Roman" w:hAnsi="Times New Roman" w:cs="Times New Roman"/>
          <w:sz w:val="24"/>
          <w:szCs w:val="24"/>
        </w:rPr>
        <w:t>u’on puisse avoir un temps de réflexion à ce sujet lors d’une réunion dédiée à cet effet.</w:t>
      </w:r>
    </w:p>
    <w:p w:rsidR="00E701F2" w:rsidRPr="008E744F" w:rsidRDefault="00E701F2">
      <w:pPr>
        <w:rPr>
          <w:rFonts w:ascii="Times New Roman" w:hAnsi="Times New Roman" w:cs="Times New Roman"/>
          <w:sz w:val="24"/>
          <w:szCs w:val="24"/>
        </w:rPr>
      </w:pPr>
      <w:r w:rsidRPr="008E744F">
        <w:rPr>
          <w:rFonts w:ascii="Times New Roman" w:hAnsi="Times New Roman" w:cs="Times New Roman"/>
          <w:sz w:val="24"/>
          <w:szCs w:val="24"/>
        </w:rPr>
        <w:t xml:space="preserve">Travaux de la Traverse : la phase d’effacement des réseaux se déroule conformément au planning, les évolutions et adaptations rendues nécessaires au regard de la situation réelle  n’ont pas eu d’impact négatif sur les travaux. On note quand même de nombreuses incivilités des usagers qui parfois n’hésitent pas à insulter les ouvriers du chantier et même à les menacer. </w:t>
      </w:r>
    </w:p>
    <w:p w:rsidR="00E701F2" w:rsidRPr="008E744F" w:rsidRDefault="00E701F2">
      <w:pPr>
        <w:rPr>
          <w:rFonts w:ascii="Times New Roman" w:hAnsi="Times New Roman" w:cs="Times New Roman"/>
          <w:sz w:val="24"/>
          <w:szCs w:val="24"/>
        </w:rPr>
      </w:pPr>
      <w:r w:rsidRPr="008E744F">
        <w:rPr>
          <w:rFonts w:ascii="Times New Roman" w:hAnsi="Times New Roman" w:cs="Times New Roman"/>
          <w:sz w:val="24"/>
          <w:szCs w:val="24"/>
        </w:rPr>
        <w:t>Concernant la phase d’aménagement du Bourg la consultation des entreprises a reçu plusieurs réponses et les offres sont  en cours d’analyse par le maître d’œuvre. On peut noter à ce stade que le budget prévisionnel sera respecté.</w:t>
      </w:r>
    </w:p>
    <w:p w:rsidR="00E701F2" w:rsidRPr="008E744F" w:rsidRDefault="00E701F2">
      <w:pPr>
        <w:rPr>
          <w:rFonts w:ascii="Times New Roman" w:hAnsi="Times New Roman" w:cs="Times New Roman"/>
          <w:sz w:val="24"/>
          <w:szCs w:val="24"/>
        </w:rPr>
      </w:pPr>
      <w:r w:rsidRPr="008E744F">
        <w:rPr>
          <w:rFonts w:ascii="Times New Roman" w:hAnsi="Times New Roman" w:cs="Times New Roman"/>
          <w:sz w:val="24"/>
          <w:szCs w:val="24"/>
        </w:rPr>
        <w:t xml:space="preserve">Tracteur : il a été nécessaire de procéder aux remplacements des pneus avant du tracteur et Damien CHAMBRE a obtenu une remise de 45% soit un coût résiduel pour la commune de      </w:t>
      </w:r>
      <w:r w:rsidR="00FB5943">
        <w:rPr>
          <w:rFonts w:ascii="Times New Roman" w:hAnsi="Times New Roman" w:cs="Times New Roman"/>
          <w:sz w:val="24"/>
          <w:szCs w:val="24"/>
        </w:rPr>
        <w:t>1 101,55</w:t>
      </w:r>
      <w:r w:rsidRPr="008E744F">
        <w:rPr>
          <w:rFonts w:ascii="Times New Roman" w:hAnsi="Times New Roman" w:cs="Times New Roman"/>
          <w:sz w:val="24"/>
          <w:szCs w:val="24"/>
        </w:rPr>
        <w:t xml:space="preserve">€. </w:t>
      </w:r>
    </w:p>
    <w:p w:rsidR="008E744F" w:rsidRPr="008E744F" w:rsidRDefault="00E701F2">
      <w:pPr>
        <w:rPr>
          <w:rFonts w:ascii="Times New Roman" w:hAnsi="Times New Roman" w:cs="Times New Roman"/>
          <w:sz w:val="24"/>
          <w:szCs w:val="24"/>
        </w:rPr>
      </w:pPr>
      <w:r w:rsidRPr="008E744F">
        <w:rPr>
          <w:rFonts w:ascii="Times New Roman" w:hAnsi="Times New Roman" w:cs="Times New Roman"/>
          <w:sz w:val="24"/>
          <w:szCs w:val="24"/>
        </w:rPr>
        <w:t>Pierre-Yves LEHEMBRE revient sur l’augmentation de la taxe des OM et l’impact important de la salle des fêtes sur la commune. En effet c’est un container  de 330 litres d’ordures ménagères qui a lui seul  représente 80% de la redevance spéciale annuelle. Après plusieurs échanges il est proposé d’augmenter le prix de location de la salle pour les personnes ne résidant pas sur la commune, par exemple : grande salle 180€</w:t>
      </w:r>
      <w:r w:rsidR="00FB5943">
        <w:rPr>
          <w:rFonts w:ascii="Times New Roman" w:hAnsi="Times New Roman" w:cs="Times New Roman"/>
          <w:sz w:val="24"/>
          <w:szCs w:val="24"/>
        </w:rPr>
        <w:t xml:space="preserve"> au lieu de €</w:t>
      </w:r>
      <w:r w:rsidRPr="008E744F">
        <w:rPr>
          <w:rFonts w:ascii="Times New Roman" w:hAnsi="Times New Roman" w:cs="Times New Roman"/>
          <w:sz w:val="24"/>
          <w:szCs w:val="24"/>
        </w:rPr>
        <w:t xml:space="preserve">, petite salle </w:t>
      </w:r>
      <w:r w:rsidR="008E744F" w:rsidRPr="008E744F">
        <w:rPr>
          <w:rFonts w:ascii="Times New Roman" w:hAnsi="Times New Roman" w:cs="Times New Roman"/>
          <w:sz w:val="24"/>
          <w:szCs w:val="24"/>
        </w:rPr>
        <w:t>80€</w:t>
      </w:r>
      <w:r w:rsidR="00FB5943">
        <w:rPr>
          <w:rFonts w:ascii="Times New Roman" w:hAnsi="Times New Roman" w:cs="Times New Roman"/>
          <w:sz w:val="24"/>
          <w:szCs w:val="24"/>
        </w:rPr>
        <w:t xml:space="preserve"> au lieu de €</w:t>
      </w:r>
      <w:r w:rsidR="008E744F" w:rsidRPr="008E744F">
        <w:rPr>
          <w:rFonts w:ascii="Times New Roman" w:hAnsi="Times New Roman" w:cs="Times New Roman"/>
          <w:sz w:val="24"/>
          <w:szCs w:val="24"/>
        </w:rPr>
        <w:t xml:space="preserve"> et cuisine 75€</w:t>
      </w:r>
      <w:r w:rsidR="00FB5943">
        <w:rPr>
          <w:rFonts w:ascii="Times New Roman" w:hAnsi="Times New Roman" w:cs="Times New Roman"/>
          <w:sz w:val="24"/>
          <w:szCs w:val="24"/>
        </w:rPr>
        <w:t xml:space="preserve"> au lieu de €</w:t>
      </w:r>
      <w:r w:rsidR="008E744F" w:rsidRPr="008E744F">
        <w:rPr>
          <w:rFonts w:ascii="Times New Roman" w:hAnsi="Times New Roman" w:cs="Times New Roman"/>
          <w:sz w:val="24"/>
          <w:szCs w:val="24"/>
        </w:rPr>
        <w:t>.</w:t>
      </w:r>
      <w:r w:rsidR="00FB5943">
        <w:rPr>
          <w:rFonts w:ascii="Times New Roman" w:hAnsi="Times New Roman" w:cs="Times New Roman"/>
          <w:sz w:val="24"/>
          <w:szCs w:val="24"/>
        </w:rPr>
        <w:t xml:space="preserve"> </w:t>
      </w:r>
      <w:r w:rsidR="008E744F" w:rsidRPr="008E744F">
        <w:rPr>
          <w:rFonts w:ascii="Times New Roman" w:hAnsi="Times New Roman" w:cs="Times New Roman"/>
          <w:sz w:val="24"/>
          <w:szCs w:val="24"/>
        </w:rPr>
        <w:t xml:space="preserve">Monsieur le maire propose de mettre cette décision au prochain </w:t>
      </w:r>
      <w:r w:rsidR="00FB5943">
        <w:rPr>
          <w:rFonts w:ascii="Times New Roman" w:hAnsi="Times New Roman" w:cs="Times New Roman"/>
          <w:sz w:val="24"/>
          <w:szCs w:val="24"/>
        </w:rPr>
        <w:t xml:space="preserve">Conseil </w:t>
      </w:r>
      <w:r w:rsidR="008E744F" w:rsidRPr="008E744F">
        <w:rPr>
          <w:rFonts w:ascii="Times New Roman" w:hAnsi="Times New Roman" w:cs="Times New Roman"/>
          <w:sz w:val="24"/>
          <w:szCs w:val="24"/>
        </w:rPr>
        <w:t>M</w:t>
      </w:r>
      <w:r w:rsidR="00FB5943">
        <w:rPr>
          <w:rFonts w:ascii="Times New Roman" w:hAnsi="Times New Roman" w:cs="Times New Roman"/>
          <w:sz w:val="24"/>
          <w:szCs w:val="24"/>
        </w:rPr>
        <w:t>unicipal</w:t>
      </w:r>
      <w:r w:rsidR="008E744F" w:rsidRPr="008E744F">
        <w:rPr>
          <w:rFonts w:ascii="Times New Roman" w:hAnsi="Times New Roman" w:cs="Times New Roman"/>
          <w:sz w:val="24"/>
          <w:szCs w:val="24"/>
        </w:rPr>
        <w:t xml:space="preserve"> et l’application se ferait au 01 janvier 2022.</w:t>
      </w:r>
    </w:p>
    <w:p w:rsidR="00E701F2" w:rsidRDefault="00E701F2"/>
    <w:p w:rsidR="00E701F2" w:rsidRDefault="00E701F2"/>
    <w:sectPr w:rsidR="00E701F2" w:rsidSect="00DF0E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01F2"/>
    <w:rsid w:val="002230BB"/>
    <w:rsid w:val="006E05CD"/>
    <w:rsid w:val="007D08DB"/>
    <w:rsid w:val="007F6EA7"/>
    <w:rsid w:val="008E744F"/>
    <w:rsid w:val="009F66CD"/>
    <w:rsid w:val="00AD2904"/>
    <w:rsid w:val="00B2102F"/>
    <w:rsid w:val="00B718BC"/>
    <w:rsid w:val="00B86CF9"/>
    <w:rsid w:val="00BB22CF"/>
    <w:rsid w:val="00DF0E5A"/>
    <w:rsid w:val="00E701F2"/>
    <w:rsid w:val="00FB59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296</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2021-11-29T11:23:00Z</dcterms:created>
  <dcterms:modified xsi:type="dcterms:W3CDTF">2021-11-29T12:02:00Z</dcterms:modified>
</cp:coreProperties>
</file>