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2130" w:rsidRDefault="00813FFA" w:rsidP="00A66FDA">
      <w:pPr>
        <w:autoSpaceDE w:val="0"/>
        <w:autoSpaceDN w:val="0"/>
        <w:adjustRightInd w:val="0"/>
        <w:spacing w:after="0" w:line="240" w:lineRule="auto"/>
        <w:jc w:val="center"/>
        <w:rPr>
          <w:rFonts w:ascii="Calibri,Bold" w:hAnsi="Calibri,Bold" w:cs="Calibri,Bold"/>
          <w:b/>
          <w:bCs/>
          <w:sz w:val="35"/>
          <w:szCs w:val="35"/>
        </w:rPr>
      </w:pPr>
      <w:r>
        <w:rPr>
          <w:noProof/>
          <w:lang w:eastAsia="fr-FR"/>
        </w:rPr>
        <w:drawing>
          <wp:anchor distT="0" distB="0" distL="114300" distR="114300" simplePos="0" relativeHeight="251657728" behindDoc="1" locked="0" layoutInCell="1" allowOverlap="1">
            <wp:simplePos x="0" y="0"/>
            <wp:positionH relativeFrom="column">
              <wp:posOffset>-147320</wp:posOffset>
            </wp:positionH>
            <wp:positionV relativeFrom="paragraph">
              <wp:posOffset>-423545</wp:posOffset>
            </wp:positionV>
            <wp:extent cx="1266825" cy="1095375"/>
            <wp:effectExtent l="19050" t="0" r="9525" b="0"/>
            <wp:wrapTight wrapText="bothSides">
              <wp:wrapPolygon edited="0">
                <wp:start x="-325" y="0"/>
                <wp:lineTo x="-325" y="21412"/>
                <wp:lineTo x="21762" y="21412"/>
                <wp:lineTo x="21762" y="0"/>
                <wp:lineTo x="-325" y="0"/>
              </wp:wrapPolygon>
            </wp:wrapTight>
            <wp:docPr id="2" name="Image 0"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0" descr="logo.jpg"/>
                    <pic:cNvPicPr>
                      <a:picLocks noChangeAspect="1" noChangeArrowheads="1"/>
                    </pic:cNvPicPr>
                  </pic:nvPicPr>
                  <pic:blipFill>
                    <a:blip r:embed="rId6"/>
                    <a:srcRect/>
                    <a:stretch>
                      <a:fillRect/>
                    </a:stretch>
                  </pic:blipFill>
                  <pic:spPr bwMode="auto">
                    <a:xfrm>
                      <a:off x="0" y="0"/>
                      <a:ext cx="1266825" cy="1095375"/>
                    </a:xfrm>
                    <a:prstGeom prst="rect">
                      <a:avLst/>
                    </a:prstGeom>
                    <a:noFill/>
                  </pic:spPr>
                </pic:pic>
              </a:graphicData>
            </a:graphic>
          </wp:anchor>
        </w:drawing>
      </w:r>
      <w:r w:rsidR="00EF2130">
        <w:rPr>
          <w:rFonts w:ascii="Calibri,Bold" w:hAnsi="Calibri,Bold" w:cs="Calibri,Bold"/>
          <w:b/>
          <w:bCs/>
          <w:noProof/>
          <w:sz w:val="35"/>
          <w:szCs w:val="35"/>
          <w:lang w:eastAsia="fr-FR"/>
        </w:rPr>
        <w:t>PROCES VERBAL</w:t>
      </w:r>
    </w:p>
    <w:p w:rsidR="00EF2130" w:rsidRDefault="00EF2130" w:rsidP="00BD23C0">
      <w:pPr>
        <w:autoSpaceDE w:val="0"/>
        <w:autoSpaceDN w:val="0"/>
        <w:adjustRightInd w:val="0"/>
        <w:spacing w:after="0" w:line="240" w:lineRule="auto"/>
        <w:ind w:left="-284"/>
        <w:jc w:val="center"/>
        <w:rPr>
          <w:rFonts w:ascii="Calibri,Bold" w:hAnsi="Calibri,Bold" w:cs="Calibri,Bold"/>
          <w:b/>
          <w:bCs/>
          <w:sz w:val="35"/>
          <w:szCs w:val="35"/>
        </w:rPr>
      </w:pPr>
    </w:p>
    <w:p w:rsidR="00EF2130" w:rsidRPr="00AE7DF1" w:rsidRDefault="00EF2130" w:rsidP="00A66FDA">
      <w:pPr>
        <w:autoSpaceDE w:val="0"/>
        <w:autoSpaceDN w:val="0"/>
        <w:adjustRightInd w:val="0"/>
        <w:spacing w:after="0" w:line="240" w:lineRule="auto"/>
        <w:jc w:val="center"/>
        <w:rPr>
          <w:rFonts w:ascii="Arial" w:hAnsi="Arial" w:cs="Arial"/>
          <w:color w:val="000000"/>
          <w:sz w:val="20"/>
          <w:szCs w:val="20"/>
          <w:u w:val="single"/>
        </w:rPr>
      </w:pPr>
      <w:r w:rsidRPr="00AE7DF1">
        <w:rPr>
          <w:rFonts w:ascii="Calibri,Bold" w:hAnsi="Calibri,Bold" w:cs="Calibri,Bold"/>
          <w:b/>
          <w:bCs/>
          <w:sz w:val="27"/>
          <w:szCs w:val="27"/>
          <w:u w:val="single"/>
        </w:rPr>
        <w:t xml:space="preserve">DU CONSEIL MUNICIPAL DU </w:t>
      </w:r>
      <w:r w:rsidR="00AF329C">
        <w:rPr>
          <w:rFonts w:ascii="Calibri,Bold" w:hAnsi="Calibri,Bold" w:cs="Calibri,Bold"/>
          <w:b/>
          <w:bCs/>
          <w:sz w:val="27"/>
          <w:szCs w:val="27"/>
          <w:u w:val="single"/>
        </w:rPr>
        <w:t>11 MARS</w:t>
      </w:r>
      <w:r w:rsidR="004D379D">
        <w:rPr>
          <w:rFonts w:ascii="Calibri,Bold" w:hAnsi="Calibri,Bold" w:cs="Calibri,Bold"/>
          <w:b/>
          <w:bCs/>
          <w:sz w:val="27"/>
          <w:szCs w:val="27"/>
          <w:u w:val="single"/>
        </w:rPr>
        <w:t xml:space="preserve"> 2024</w:t>
      </w:r>
    </w:p>
    <w:p w:rsidR="00EF2130" w:rsidRDefault="00EF2130" w:rsidP="00A66FDA">
      <w:pPr>
        <w:autoSpaceDE w:val="0"/>
        <w:autoSpaceDN w:val="0"/>
        <w:adjustRightInd w:val="0"/>
        <w:spacing w:after="0" w:line="240" w:lineRule="auto"/>
        <w:rPr>
          <w:rFonts w:ascii="Arial" w:hAnsi="Arial" w:cs="Arial"/>
          <w:color w:val="000000"/>
          <w:sz w:val="20"/>
          <w:szCs w:val="20"/>
        </w:rPr>
      </w:pPr>
    </w:p>
    <w:p w:rsidR="00EF2130" w:rsidRDefault="00EF2130" w:rsidP="00A66FDA">
      <w:pPr>
        <w:autoSpaceDE w:val="0"/>
        <w:autoSpaceDN w:val="0"/>
        <w:adjustRightInd w:val="0"/>
        <w:spacing w:after="0" w:line="240" w:lineRule="auto"/>
        <w:rPr>
          <w:rFonts w:ascii="Arial" w:hAnsi="Arial" w:cs="Arial"/>
          <w:color w:val="000000"/>
          <w:sz w:val="20"/>
          <w:szCs w:val="20"/>
        </w:rPr>
      </w:pPr>
    </w:p>
    <w:p w:rsidR="00EF2130" w:rsidRDefault="00EF2130" w:rsidP="00A66FDA">
      <w:pPr>
        <w:autoSpaceDE w:val="0"/>
        <w:autoSpaceDN w:val="0"/>
        <w:adjustRightInd w:val="0"/>
        <w:spacing w:after="0" w:line="240" w:lineRule="auto"/>
        <w:rPr>
          <w:rFonts w:ascii="Arial" w:hAnsi="Arial" w:cs="Arial"/>
          <w:color w:val="000000"/>
          <w:sz w:val="20"/>
          <w:szCs w:val="20"/>
        </w:rPr>
      </w:pPr>
    </w:p>
    <w:p w:rsidR="00AF329C" w:rsidRDefault="00EF2130" w:rsidP="00AF329C">
      <w:pPr>
        <w:autoSpaceDE w:val="0"/>
        <w:autoSpaceDN w:val="0"/>
        <w:adjustRightInd w:val="0"/>
        <w:spacing w:after="0" w:line="240" w:lineRule="auto"/>
        <w:jc w:val="both"/>
        <w:rPr>
          <w:rFonts w:ascii="Arial" w:hAnsi="Arial" w:cs="Arial"/>
        </w:rPr>
      </w:pPr>
      <w:r w:rsidRPr="008463BC">
        <w:rPr>
          <w:rFonts w:ascii="Arial" w:hAnsi="Arial" w:cs="Arial"/>
          <w:b/>
          <w:bCs/>
        </w:rPr>
        <w:t xml:space="preserve">Présents </w:t>
      </w:r>
      <w:r w:rsidRPr="008463BC">
        <w:rPr>
          <w:rFonts w:ascii="Arial" w:hAnsi="Arial" w:cs="Arial"/>
        </w:rPr>
        <w:t>:</w:t>
      </w:r>
      <w:r w:rsidR="00AF329C" w:rsidRPr="00AF329C">
        <w:rPr>
          <w:rFonts w:ascii="Arial" w:hAnsi="Arial" w:cs="Arial"/>
        </w:rPr>
        <w:t xml:space="preserve"> Madame COUSSAUD Béatrice, Monsieur</w:t>
      </w:r>
      <w:r w:rsidR="00AF329C">
        <w:rPr>
          <w:rFonts w:ascii="Arial" w:hAnsi="Arial" w:cs="Arial"/>
        </w:rPr>
        <w:t xml:space="preserve"> </w:t>
      </w:r>
      <w:r w:rsidR="00AF329C" w:rsidRPr="00AF329C">
        <w:rPr>
          <w:rFonts w:ascii="Arial" w:hAnsi="Arial" w:cs="Arial"/>
        </w:rPr>
        <w:t>CHAMBRE Damien, Madame BIZE Aurélie, Madame DUPUY Marine, Madame</w:t>
      </w:r>
      <w:r w:rsidR="00AF329C">
        <w:rPr>
          <w:rFonts w:ascii="Arial" w:hAnsi="Arial" w:cs="Arial"/>
        </w:rPr>
        <w:t xml:space="preserve"> </w:t>
      </w:r>
      <w:r w:rsidR="00AF329C" w:rsidRPr="00AF329C">
        <w:rPr>
          <w:rFonts w:ascii="Arial" w:hAnsi="Arial" w:cs="Arial"/>
        </w:rPr>
        <w:t>KERJEAN Madeleine, Monsieur LEGRAND Xavier, Monsieur LEHEMBRE Pierre-Yves,</w:t>
      </w:r>
      <w:r w:rsidR="00AF329C">
        <w:rPr>
          <w:rFonts w:ascii="Arial" w:hAnsi="Arial" w:cs="Arial"/>
        </w:rPr>
        <w:t xml:space="preserve"> </w:t>
      </w:r>
      <w:r w:rsidR="00AF329C" w:rsidRPr="00AF329C">
        <w:rPr>
          <w:rFonts w:ascii="Arial" w:hAnsi="Arial" w:cs="Arial"/>
        </w:rPr>
        <w:t>Madame LIOT Régine</w:t>
      </w:r>
      <w:r w:rsidR="00AF329C">
        <w:rPr>
          <w:rFonts w:ascii="Arial" w:hAnsi="Arial" w:cs="Arial"/>
        </w:rPr>
        <w:t xml:space="preserve">, </w:t>
      </w:r>
      <w:r w:rsidR="00AF329C" w:rsidRPr="00AF329C">
        <w:rPr>
          <w:rFonts w:ascii="Arial" w:hAnsi="Arial" w:cs="Arial"/>
        </w:rPr>
        <w:t>Monsieur LIOT Gérard</w:t>
      </w:r>
    </w:p>
    <w:p w:rsidR="00EF2130" w:rsidRDefault="00EF2130" w:rsidP="00AF329C">
      <w:pPr>
        <w:autoSpaceDE w:val="0"/>
        <w:autoSpaceDN w:val="0"/>
        <w:adjustRightInd w:val="0"/>
        <w:spacing w:after="0" w:line="240" w:lineRule="auto"/>
        <w:jc w:val="both"/>
        <w:rPr>
          <w:rFonts w:ascii="Arial" w:hAnsi="Arial" w:cs="Arial"/>
          <w:b/>
          <w:bCs/>
        </w:rPr>
      </w:pPr>
      <w:r w:rsidRPr="008C7590">
        <w:rPr>
          <w:rFonts w:ascii="Arial" w:hAnsi="Arial" w:cs="Arial"/>
          <w:b/>
          <w:bCs/>
        </w:rPr>
        <w:t xml:space="preserve">Pouvoirs : </w:t>
      </w:r>
      <w:r w:rsidR="0039487C">
        <w:rPr>
          <w:rFonts w:ascii="Arial" w:hAnsi="Arial" w:cs="Arial"/>
          <w:b/>
          <w:bCs/>
        </w:rPr>
        <w:t>/</w:t>
      </w:r>
    </w:p>
    <w:p w:rsidR="00EF2130" w:rsidRDefault="00EF2130" w:rsidP="008463BC">
      <w:pPr>
        <w:autoSpaceDE w:val="0"/>
        <w:autoSpaceDN w:val="0"/>
        <w:adjustRightInd w:val="0"/>
        <w:spacing w:after="0" w:line="240" w:lineRule="auto"/>
        <w:jc w:val="both"/>
        <w:rPr>
          <w:rFonts w:ascii="Arial" w:hAnsi="Arial" w:cs="Arial"/>
        </w:rPr>
      </w:pPr>
      <w:r w:rsidRPr="008C7590">
        <w:rPr>
          <w:rFonts w:ascii="Arial" w:hAnsi="Arial" w:cs="Arial"/>
          <w:b/>
          <w:bCs/>
        </w:rPr>
        <w:t>Absent(s)</w:t>
      </w:r>
      <w:r w:rsidR="00AF329C">
        <w:rPr>
          <w:rFonts w:ascii="Arial" w:hAnsi="Arial" w:cs="Arial"/>
          <w:b/>
          <w:bCs/>
        </w:rPr>
        <w:t xml:space="preserve"> </w:t>
      </w:r>
      <w:r w:rsidRPr="00AF329C">
        <w:rPr>
          <w:rFonts w:ascii="Arial" w:hAnsi="Arial" w:cs="Arial"/>
          <w:b/>
        </w:rPr>
        <w:t xml:space="preserve">: </w:t>
      </w:r>
      <w:r w:rsidR="0039487C">
        <w:rPr>
          <w:rFonts w:ascii="Arial" w:hAnsi="Arial" w:cs="Arial"/>
          <w:b/>
        </w:rPr>
        <w:t>/</w:t>
      </w:r>
    </w:p>
    <w:p w:rsidR="00EF2130" w:rsidRPr="008C7590" w:rsidRDefault="00EF2130" w:rsidP="00AF329C">
      <w:pPr>
        <w:autoSpaceDE w:val="0"/>
        <w:autoSpaceDN w:val="0"/>
        <w:adjustRightInd w:val="0"/>
        <w:spacing w:after="0" w:line="240" w:lineRule="auto"/>
        <w:jc w:val="both"/>
        <w:rPr>
          <w:rFonts w:ascii="Arial" w:hAnsi="Arial" w:cs="Arial"/>
        </w:rPr>
      </w:pPr>
      <w:r w:rsidRPr="008C7590">
        <w:rPr>
          <w:rFonts w:ascii="Arial" w:hAnsi="Arial" w:cs="Arial"/>
          <w:b/>
          <w:bCs/>
        </w:rPr>
        <w:t>Excusé(s)</w:t>
      </w:r>
      <w:r w:rsidR="00AF329C">
        <w:rPr>
          <w:rFonts w:ascii="Arial" w:hAnsi="Arial" w:cs="Arial"/>
          <w:b/>
          <w:bCs/>
        </w:rPr>
        <w:t xml:space="preserve"> </w:t>
      </w:r>
      <w:r w:rsidRPr="00AF329C">
        <w:rPr>
          <w:rFonts w:ascii="Arial" w:hAnsi="Arial" w:cs="Arial"/>
          <w:b/>
        </w:rPr>
        <w:t>:</w:t>
      </w:r>
      <w:r w:rsidRPr="008C7590">
        <w:rPr>
          <w:rFonts w:ascii="Arial" w:hAnsi="Arial" w:cs="Arial"/>
        </w:rPr>
        <w:t xml:space="preserve"> </w:t>
      </w:r>
      <w:r w:rsidR="00AF329C" w:rsidRPr="00AF329C">
        <w:rPr>
          <w:rFonts w:ascii="Arial" w:hAnsi="Arial" w:cs="Arial"/>
        </w:rPr>
        <w:t>Madame AUPY Jocelyne, Monsieur LAMACHE Christophe, Monsieur</w:t>
      </w:r>
      <w:r w:rsidR="00AF329C">
        <w:rPr>
          <w:rFonts w:ascii="Arial" w:hAnsi="Arial" w:cs="Arial"/>
        </w:rPr>
        <w:t xml:space="preserve"> </w:t>
      </w:r>
      <w:r w:rsidR="00AF329C" w:rsidRPr="00AF329C">
        <w:rPr>
          <w:rFonts w:ascii="Arial" w:hAnsi="Arial" w:cs="Arial"/>
        </w:rPr>
        <w:t>LEDIRAISON Guillaume</w:t>
      </w:r>
    </w:p>
    <w:p w:rsidR="00EF2130" w:rsidRPr="008C7590" w:rsidRDefault="00EF2130" w:rsidP="008463BC">
      <w:pPr>
        <w:autoSpaceDE w:val="0"/>
        <w:autoSpaceDN w:val="0"/>
        <w:adjustRightInd w:val="0"/>
        <w:spacing w:after="0" w:line="240" w:lineRule="auto"/>
        <w:jc w:val="both"/>
        <w:rPr>
          <w:rFonts w:ascii="Arial" w:hAnsi="Arial" w:cs="Arial"/>
        </w:rPr>
      </w:pPr>
    </w:p>
    <w:p w:rsidR="00EF2130" w:rsidRPr="00953F5A" w:rsidRDefault="00EF2130" w:rsidP="00BD23C0">
      <w:pPr>
        <w:autoSpaceDE w:val="0"/>
        <w:autoSpaceDN w:val="0"/>
        <w:adjustRightInd w:val="0"/>
        <w:spacing w:after="0" w:line="240" w:lineRule="auto"/>
        <w:ind w:left="-567" w:firstLine="567"/>
        <w:jc w:val="both"/>
        <w:rPr>
          <w:rFonts w:ascii="Arial" w:hAnsi="Arial" w:cs="Arial"/>
          <w:color w:val="000000"/>
          <w:u w:val="single"/>
        </w:rPr>
      </w:pPr>
      <w:r w:rsidRPr="00953F5A">
        <w:rPr>
          <w:rFonts w:ascii="Arial" w:hAnsi="Arial" w:cs="Arial"/>
          <w:color w:val="000000"/>
          <w:u w:val="single"/>
        </w:rPr>
        <w:t>Désignation du secrétaire de séance</w:t>
      </w:r>
    </w:p>
    <w:p w:rsidR="00EF2130" w:rsidRPr="008463BC" w:rsidRDefault="00EF2130" w:rsidP="008463BC">
      <w:pPr>
        <w:autoSpaceDE w:val="0"/>
        <w:autoSpaceDN w:val="0"/>
        <w:adjustRightInd w:val="0"/>
        <w:spacing w:after="0" w:line="240" w:lineRule="auto"/>
        <w:jc w:val="both"/>
        <w:rPr>
          <w:rFonts w:ascii="Arial" w:hAnsi="Arial" w:cs="Arial"/>
          <w:color w:val="000000"/>
        </w:rPr>
      </w:pPr>
      <w:r w:rsidRPr="008463BC">
        <w:rPr>
          <w:rFonts w:ascii="Arial" w:hAnsi="Arial" w:cs="Arial"/>
          <w:b/>
          <w:bCs/>
        </w:rPr>
        <w:t>Secrétaire de Séance :</w:t>
      </w:r>
      <w:r>
        <w:rPr>
          <w:rFonts w:ascii="Arial" w:hAnsi="Arial" w:cs="Arial"/>
          <w:b/>
          <w:bCs/>
        </w:rPr>
        <w:t xml:space="preserve"> </w:t>
      </w:r>
      <w:r w:rsidR="00AF329C" w:rsidRPr="00AF329C">
        <w:rPr>
          <w:rFonts w:ascii="Arial" w:hAnsi="Arial" w:cs="Arial"/>
        </w:rPr>
        <w:t>Madame</w:t>
      </w:r>
      <w:r w:rsidR="00AF329C">
        <w:rPr>
          <w:rFonts w:ascii="Arial" w:hAnsi="Arial" w:cs="Arial"/>
        </w:rPr>
        <w:t xml:space="preserve"> </w:t>
      </w:r>
      <w:r w:rsidR="00AF329C" w:rsidRPr="00AF329C">
        <w:rPr>
          <w:rFonts w:ascii="Arial" w:hAnsi="Arial" w:cs="Arial"/>
        </w:rPr>
        <w:t>KERJEAN Madeleine</w:t>
      </w:r>
    </w:p>
    <w:p w:rsidR="00EF2130" w:rsidRPr="008463BC" w:rsidRDefault="00EF2130" w:rsidP="008463BC">
      <w:pPr>
        <w:autoSpaceDE w:val="0"/>
        <w:autoSpaceDN w:val="0"/>
        <w:adjustRightInd w:val="0"/>
        <w:spacing w:after="0" w:line="240" w:lineRule="auto"/>
        <w:jc w:val="both"/>
        <w:rPr>
          <w:rFonts w:ascii="Arial" w:hAnsi="Arial" w:cs="Arial"/>
          <w:color w:val="000000"/>
        </w:rPr>
      </w:pPr>
    </w:p>
    <w:p w:rsidR="00EF2130" w:rsidRDefault="00EF2130" w:rsidP="008463BC">
      <w:pPr>
        <w:autoSpaceDE w:val="0"/>
        <w:autoSpaceDN w:val="0"/>
        <w:adjustRightInd w:val="0"/>
        <w:spacing w:after="0" w:line="240" w:lineRule="auto"/>
        <w:jc w:val="both"/>
        <w:rPr>
          <w:rFonts w:ascii="Arial" w:hAnsi="Arial" w:cs="Arial"/>
          <w:color w:val="000000"/>
        </w:rPr>
      </w:pPr>
      <w:r w:rsidRPr="00953F5A">
        <w:rPr>
          <w:rFonts w:ascii="Arial" w:hAnsi="Arial" w:cs="Arial"/>
          <w:color w:val="000000"/>
          <w:u w:val="single"/>
        </w:rPr>
        <w:t xml:space="preserve">Approbation du PV du Conseil Municipal du </w:t>
      </w:r>
      <w:r w:rsidR="00AF329C">
        <w:rPr>
          <w:rFonts w:ascii="Arial" w:hAnsi="Arial" w:cs="Arial"/>
          <w:color w:val="000000"/>
          <w:u w:val="single"/>
        </w:rPr>
        <w:t>23.01.</w:t>
      </w:r>
      <w:r w:rsidRPr="00953F5A">
        <w:rPr>
          <w:rFonts w:ascii="Arial" w:hAnsi="Arial" w:cs="Arial"/>
          <w:color w:val="000000"/>
          <w:u w:val="single"/>
        </w:rPr>
        <w:t>202</w:t>
      </w:r>
      <w:r w:rsidR="00AF329C">
        <w:rPr>
          <w:rFonts w:ascii="Arial" w:hAnsi="Arial" w:cs="Arial"/>
          <w:color w:val="000000"/>
          <w:u w:val="single"/>
        </w:rPr>
        <w:t>4</w:t>
      </w:r>
    </w:p>
    <w:p w:rsidR="00EF2130" w:rsidRDefault="00EF2130" w:rsidP="00A067BF">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Le Conseil Municipal approuve à l’unanimité le PV de la séance du Conseil Municipal du </w:t>
      </w:r>
      <w:r w:rsidR="00AF329C">
        <w:rPr>
          <w:rFonts w:ascii="Arial" w:hAnsi="Arial" w:cs="Arial"/>
          <w:color w:val="000000"/>
        </w:rPr>
        <w:t>23.01</w:t>
      </w:r>
      <w:r>
        <w:rPr>
          <w:rFonts w:ascii="Arial" w:hAnsi="Arial" w:cs="Arial"/>
          <w:color w:val="000000"/>
        </w:rPr>
        <w:t>.202</w:t>
      </w:r>
      <w:r w:rsidR="00AF329C">
        <w:rPr>
          <w:rFonts w:ascii="Arial" w:hAnsi="Arial" w:cs="Arial"/>
          <w:color w:val="000000"/>
        </w:rPr>
        <w:t>4</w:t>
      </w:r>
      <w:r>
        <w:rPr>
          <w:rFonts w:ascii="Arial" w:hAnsi="Arial" w:cs="Arial"/>
          <w:color w:val="000000"/>
        </w:rPr>
        <w:t>.</w:t>
      </w:r>
    </w:p>
    <w:p w:rsidR="00EF2130" w:rsidRDefault="00EF2130" w:rsidP="008463BC">
      <w:pPr>
        <w:autoSpaceDE w:val="0"/>
        <w:autoSpaceDN w:val="0"/>
        <w:adjustRightInd w:val="0"/>
        <w:spacing w:after="0" w:line="240" w:lineRule="auto"/>
        <w:jc w:val="both"/>
        <w:rPr>
          <w:rFonts w:ascii="Arial" w:hAnsi="Arial" w:cs="Arial"/>
          <w:color w:val="000000"/>
        </w:rPr>
      </w:pPr>
    </w:p>
    <w:p w:rsidR="00EF2130" w:rsidRDefault="00EF2130" w:rsidP="008C68ED">
      <w:pPr>
        <w:autoSpaceDE w:val="0"/>
        <w:autoSpaceDN w:val="0"/>
        <w:adjustRightInd w:val="0"/>
        <w:spacing w:after="0" w:line="240" w:lineRule="auto"/>
        <w:rPr>
          <w:rFonts w:ascii="Arial" w:hAnsi="Arial" w:cs="Arial"/>
          <w:color w:val="000000"/>
          <w:u w:val="single"/>
        </w:rPr>
      </w:pPr>
      <w:r w:rsidRPr="003D5242">
        <w:rPr>
          <w:rFonts w:ascii="Arial" w:hAnsi="Arial" w:cs="Arial"/>
          <w:color w:val="000000"/>
          <w:u w:val="single"/>
        </w:rPr>
        <w:t>Décisions du Maire prises par délégations</w:t>
      </w:r>
      <w:r w:rsidRPr="00166AAD">
        <w:rPr>
          <w:rFonts w:ascii="Arial" w:hAnsi="Arial" w:cs="Arial"/>
          <w:color w:val="000000"/>
        </w:rPr>
        <w:t> :</w:t>
      </w:r>
      <w:r w:rsidR="00166AAD">
        <w:rPr>
          <w:rFonts w:ascii="Arial" w:hAnsi="Arial" w:cs="Arial"/>
          <w:color w:val="000000"/>
          <w:u w:val="single"/>
        </w:rPr>
        <w:t xml:space="preserve"> </w:t>
      </w:r>
    </w:p>
    <w:p w:rsidR="00AF329C" w:rsidRDefault="00AF329C" w:rsidP="00AF329C">
      <w:pPr>
        <w:autoSpaceDE w:val="0"/>
        <w:autoSpaceDN w:val="0"/>
        <w:adjustRightInd w:val="0"/>
        <w:spacing w:after="0" w:line="240" w:lineRule="auto"/>
        <w:rPr>
          <w:rFonts w:ascii="TimesNewRoman" w:hAnsi="TimesNewRoman" w:cs="TimesNewRoman"/>
          <w:sz w:val="20"/>
          <w:szCs w:val="20"/>
        </w:rPr>
      </w:pPr>
      <w:r w:rsidRPr="00A7660C">
        <w:rPr>
          <w:rFonts w:ascii="TimesNewRoman" w:hAnsi="TimesNewRoman" w:cs="TimesNewRoman"/>
          <w:sz w:val="20"/>
          <w:szCs w:val="20"/>
        </w:rPr>
        <w:t>05/02/2024</w:t>
      </w:r>
      <w:r w:rsidRPr="00A7660C">
        <w:rPr>
          <w:rFonts w:ascii="TimesNewRoman" w:hAnsi="TimesNewRoman" w:cs="TimesNewRoman"/>
          <w:sz w:val="20"/>
          <w:szCs w:val="20"/>
        </w:rPr>
        <w:tab/>
        <w:t>9.1 - Autres domaines de compétence des communes</w:t>
      </w:r>
      <w:r w:rsidRPr="00A7660C">
        <w:rPr>
          <w:rFonts w:ascii="TimesNewRoman" w:hAnsi="TimesNewRoman" w:cs="TimesNewRoman"/>
          <w:sz w:val="20"/>
          <w:szCs w:val="20"/>
        </w:rPr>
        <w:tab/>
      </w:r>
    </w:p>
    <w:p w:rsidR="00AF329C" w:rsidRDefault="00AF329C" w:rsidP="00AF329C">
      <w:pPr>
        <w:autoSpaceDE w:val="0"/>
        <w:autoSpaceDN w:val="0"/>
        <w:adjustRightInd w:val="0"/>
        <w:spacing w:after="0" w:line="240" w:lineRule="auto"/>
        <w:rPr>
          <w:rFonts w:ascii="TimesNewRoman" w:hAnsi="TimesNewRoman" w:cs="TimesNewRoman"/>
          <w:sz w:val="20"/>
          <w:szCs w:val="20"/>
        </w:rPr>
      </w:pPr>
      <w:r w:rsidRPr="00A7660C">
        <w:rPr>
          <w:rFonts w:ascii="TimesNewRoman" w:hAnsi="TimesNewRoman" w:cs="TimesNewRoman"/>
          <w:sz w:val="20"/>
          <w:szCs w:val="20"/>
        </w:rPr>
        <w:t>Adhésion à l'AMF16 et national et abonnement à la revue "Maires de France" pour un montant de 322 €.</w:t>
      </w:r>
    </w:p>
    <w:p w:rsidR="00AF329C" w:rsidRDefault="00AF329C" w:rsidP="00AF329C">
      <w:pPr>
        <w:autoSpaceDE w:val="0"/>
        <w:autoSpaceDN w:val="0"/>
        <w:adjustRightInd w:val="0"/>
        <w:spacing w:after="0" w:line="240" w:lineRule="auto"/>
        <w:rPr>
          <w:rFonts w:ascii="TimesNewRoman" w:hAnsi="TimesNewRoman" w:cs="TimesNewRoman"/>
          <w:sz w:val="20"/>
          <w:szCs w:val="20"/>
        </w:rPr>
      </w:pPr>
      <w:r w:rsidRPr="00A7660C">
        <w:rPr>
          <w:rFonts w:ascii="TimesNewRoman" w:hAnsi="TimesNewRoman" w:cs="TimesNewRoman"/>
          <w:sz w:val="20"/>
          <w:szCs w:val="20"/>
        </w:rPr>
        <w:t>12/02/2024</w:t>
      </w:r>
      <w:r w:rsidRPr="00A7660C">
        <w:rPr>
          <w:rFonts w:ascii="TimesNewRoman" w:hAnsi="TimesNewRoman" w:cs="TimesNewRoman"/>
          <w:sz w:val="20"/>
          <w:szCs w:val="20"/>
        </w:rPr>
        <w:tab/>
        <w:t>7.10 - Divers</w:t>
      </w:r>
      <w:r w:rsidRPr="00A7660C">
        <w:rPr>
          <w:rFonts w:ascii="TimesNewRoman" w:hAnsi="TimesNewRoman" w:cs="TimesNewRoman"/>
          <w:sz w:val="20"/>
          <w:szCs w:val="20"/>
        </w:rPr>
        <w:tab/>
      </w:r>
    </w:p>
    <w:p w:rsidR="00AF329C" w:rsidRDefault="00AF329C" w:rsidP="00AF329C">
      <w:pPr>
        <w:autoSpaceDE w:val="0"/>
        <w:autoSpaceDN w:val="0"/>
        <w:adjustRightInd w:val="0"/>
        <w:spacing w:after="0" w:line="240" w:lineRule="auto"/>
        <w:rPr>
          <w:rFonts w:ascii="TimesNewRoman" w:hAnsi="TimesNewRoman" w:cs="TimesNewRoman"/>
          <w:sz w:val="20"/>
          <w:szCs w:val="20"/>
        </w:rPr>
      </w:pPr>
      <w:r w:rsidRPr="00A7660C">
        <w:rPr>
          <w:rFonts w:ascii="TimesNewRoman" w:hAnsi="TimesNewRoman" w:cs="TimesNewRoman"/>
          <w:sz w:val="20"/>
          <w:szCs w:val="20"/>
        </w:rPr>
        <w:t>Achat d'un karcher pour le service technique d'un montant de 419,90 €.</w:t>
      </w:r>
    </w:p>
    <w:p w:rsidR="00AF329C" w:rsidRDefault="00AF329C" w:rsidP="00AF329C">
      <w:pPr>
        <w:autoSpaceDE w:val="0"/>
        <w:autoSpaceDN w:val="0"/>
        <w:adjustRightInd w:val="0"/>
        <w:spacing w:after="0" w:line="240" w:lineRule="auto"/>
        <w:rPr>
          <w:rFonts w:ascii="TimesNewRoman" w:hAnsi="TimesNewRoman" w:cs="TimesNewRoman"/>
          <w:sz w:val="20"/>
          <w:szCs w:val="20"/>
        </w:rPr>
      </w:pPr>
      <w:r w:rsidRPr="00A7660C">
        <w:rPr>
          <w:rFonts w:ascii="TimesNewRoman" w:hAnsi="TimesNewRoman" w:cs="TimesNewRoman"/>
          <w:sz w:val="20"/>
          <w:szCs w:val="20"/>
        </w:rPr>
        <w:t>14/02/2024</w:t>
      </w:r>
      <w:r w:rsidRPr="00A7660C">
        <w:rPr>
          <w:rFonts w:ascii="TimesNewRoman" w:hAnsi="TimesNewRoman" w:cs="TimesNewRoman"/>
          <w:sz w:val="20"/>
          <w:szCs w:val="20"/>
        </w:rPr>
        <w:tab/>
        <w:t>7.10 - Divers</w:t>
      </w:r>
      <w:r w:rsidRPr="00A7660C">
        <w:rPr>
          <w:rFonts w:ascii="TimesNewRoman" w:hAnsi="TimesNewRoman" w:cs="TimesNewRoman"/>
          <w:sz w:val="20"/>
          <w:szCs w:val="20"/>
        </w:rPr>
        <w:tab/>
      </w:r>
    </w:p>
    <w:p w:rsidR="00AF329C" w:rsidRDefault="00AF329C" w:rsidP="00AF329C">
      <w:pPr>
        <w:autoSpaceDE w:val="0"/>
        <w:autoSpaceDN w:val="0"/>
        <w:adjustRightInd w:val="0"/>
        <w:spacing w:after="0" w:line="240" w:lineRule="auto"/>
        <w:rPr>
          <w:rFonts w:ascii="TimesNewRoman" w:hAnsi="TimesNewRoman" w:cs="TimesNewRoman"/>
          <w:sz w:val="20"/>
          <w:szCs w:val="20"/>
        </w:rPr>
      </w:pPr>
      <w:r w:rsidRPr="00A7660C">
        <w:rPr>
          <w:rFonts w:ascii="TimesNewRoman" w:hAnsi="TimesNewRoman" w:cs="TimesNewRoman"/>
          <w:sz w:val="20"/>
          <w:szCs w:val="20"/>
        </w:rPr>
        <w:t>Achat d'un robot pour la cuisine de l'école d'un montant de 334,97 €.</w:t>
      </w:r>
    </w:p>
    <w:p w:rsidR="00AF329C" w:rsidRDefault="00AF329C" w:rsidP="00AF329C">
      <w:pPr>
        <w:tabs>
          <w:tab w:val="left" w:pos="449"/>
        </w:tabs>
        <w:autoSpaceDE w:val="0"/>
        <w:autoSpaceDN w:val="0"/>
        <w:adjustRightInd w:val="0"/>
        <w:spacing w:after="0" w:line="240" w:lineRule="auto"/>
        <w:rPr>
          <w:rFonts w:ascii="TimesNewRoman" w:hAnsi="TimesNewRoman" w:cs="TimesNewRoman"/>
          <w:sz w:val="20"/>
          <w:szCs w:val="20"/>
        </w:rPr>
      </w:pPr>
      <w:r w:rsidRPr="00A7660C">
        <w:rPr>
          <w:rFonts w:ascii="TimesNewRoman" w:hAnsi="TimesNewRoman" w:cs="TimesNewRoman"/>
          <w:sz w:val="20"/>
          <w:szCs w:val="20"/>
        </w:rPr>
        <w:t>15/02/2024</w:t>
      </w:r>
      <w:r w:rsidRPr="00A7660C">
        <w:rPr>
          <w:rFonts w:ascii="TimesNewRoman" w:hAnsi="TimesNewRoman" w:cs="TimesNewRoman"/>
          <w:sz w:val="20"/>
          <w:szCs w:val="20"/>
        </w:rPr>
        <w:tab/>
        <w:t>1.1 - Marchés publics</w:t>
      </w:r>
      <w:r w:rsidRPr="00A7660C">
        <w:rPr>
          <w:rFonts w:ascii="TimesNewRoman" w:hAnsi="TimesNewRoman" w:cs="TimesNewRoman"/>
          <w:sz w:val="20"/>
          <w:szCs w:val="20"/>
        </w:rPr>
        <w:tab/>
      </w:r>
    </w:p>
    <w:p w:rsidR="00AF329C" w:rsidRDefault="00AF329C" w:rsidP="00AF329C">
      <w:pPr>
        <w:tabs>
          <w:tab w:val="left" w:pos="449"/>
        </w:tabs>
        <w:autoSpaceDE w:val="0"/>
        <w:autoSpaceDN w:val="0"/>
        <w:adjustRightInd w:val="0"/>
        <w:spacing w:after="0" w:line="240" w:lineRule="auto"/>
        <w:rPr>
          <w:rFonts w:ascii="TimesNewRoman" w:hAnsi="TimesNewRoman" w:cs="TimesNewRoman"/>
          <w:sz w:val="20"/>
          <w:szCs w:val="20"/>
        </w:rPr>
      </w:pPr>
      <w:r w:rsidRPr="00A7660C">
        <w:rPr>
          <w:rFonts w:ascii="TimesNewRoman" w:hAnsi="TimesNewRoman" w:cs="TimesNewRoman"/>
          <w:sz w:val="20"/>
          <w:szCs w:val="20"/>
        </w:rPr>
        <w:t>Dans le cadre de la Residence Seniors : notification candidature retenue pour l'entreprise SAS LAMEIRA</w:t>
      </w:r>
      <w:r>
        <w:rPr>
          <w:rFonts w:ascii="TimesNewRoman" w:hAnsi="TimesNewRoman" w:cs="TimesNewRoman"/>
          <w:sz w:val="20"/>
          <w:szCs w:val="20"/>
        </w:rPr>
        <w:t xml:space="preserve"> (</w:t>
      </w:r>
      <w:proofErr w:type="spellStart"/>
      <w:r>
        <w:rPr>
          <w:rFonts w:ascii="TimesNewRoman" w:hAnsi="TimesNewRoman" w:cs="TimesNewRoman"/>
          <w:sz w:val="20"/>
          <w:szCs w:val="20"/>
        </w:rPr>
        <w:t>Fléac</w:t>
      </w:r>
      <w:proofErr w:type="spellEnd"/>
      <w:r>
        <w:rPr>
          <w:rFonts w:ascii="TimesNewRoman" w:hAnsi="TimesNewRoman" w:cs="TimesNewRoman"/>
          <w:sz w:val="20"/>
          <w:szCs w:val="20"/>
        </w:rPr>
        <w:t xml:space="preserve">) </w:t>
      </w:r>
      <w:r w:rsidRPr="00A7660C">
        <w:rPr>
          <w:rFonts w:ascii="TimesNewRoman" w:hAnsi="TimesNewRoman" w:cs="TimesNewRoman"/>
          <w:sz w:val="20"/>
          <w:szCs w:val="20"/>
        </w:rPr>
        <w:t xml:space="preserve"> pour le lot N°3.</w:t>
      </w:r>
      <w:r>
        <w:rPr>
          <w:rFonts w:ascii="TimesNewRoman" w:hAnsi="TimesNewRoman" w:cs="TimesNewRoman"/>
          <w:sz w:val="20"/>
          <w:szCs w:val="20"/>
        </w:rPr>
        <w:tab/>
      </w:r>
    </w:p>
    <w:p w:rsidR="00AF329C" w:rsidRDefault="00AF329C" w:rsidP="00AF329C">
      <w:pPr>
        <w:tabs>
          <w:tab w:val="left" w:pos="449"/>
        </w:tabs>
        <w:autoSpaceDE w:val="0"/>
        <w:autoSpaceDN w:val="0"/>
        <w:adjustRightInd w:val="0"/>
        <w:spacing w:after="0" w:line="240" w:lineRule="auto"/>
        <w:rPr>
          <w:rFonts w:ascii="TimesNewRoman" w:hAnsi="TimesNewRoman" w:cs="TimesNewRoman"/>
          <w:sz w:val="20"/>
          <w:szCs w:val="20"/>
        </w:rPr>
      </w:pPr>
      <w:r w:rsidRPr="00A7660C">
        <w:rPr>
          <w:rFonts w:ascii="TimesNewRoman" w:hAnsi="TimesNewRoman" w:cs="TimesNewRoman"/>
          <w:sz w:val="20"/>
          <w:szCs w:val="20"/>
        </w:rPr>
        <w:t>19/02/2024</w:t>
      </w:r>
      <w:r w:rsidRPr="00A7660C">
        <w:rPr>
          <w:rFonts w:ascii="TimesNewRoman" w:hAnsi="TimesNewRoman" w:cs="TimesNewRoman"/>
          <w:sz w:val="20"/>
          <w:szCs w:val="20"/>
        </w:rPr>
        <w:tab/>
        <w:t>1.1 - Marchés publics</w:t>
      </w:r>
      <w:r w:rsidRPr="00A7660C">
        <w:rPr>
          <w:rFonts w:ascii="TimesNewRoman" w:hAnsi="TimesNewRoman" w:cs="TimesNewRoman"/>
          <w:sz w:val="20"/>
          <w:szCs w:val="20"/>
        </w:rPr>
        <w:tab/>
      </w:r>
    </w:p>
    <w:p w:rsidR="00AF329C" w:rsidRPr="003D5242" w:rsidRDefault="00AF329C" w:rsidP="00506690">
      <w:pPr>
        <w:tabs>
          <w:tab w:val="left" w:pos="449"/>
        </w:tabs>
        <w:autoSpaceDE w:val="0"/>
        <w:autoSpaceDN w:val="0"/>
        <w:adjustRightInd w:val="0"/>
        <w:spacing w:after="0" w:line="240" w:lineRule="auto"/>
        <w:rPr>
          <w:rFonts w:ascii="Arial" w:hAnsi="Arial" w:cs="Arial"/>
          <w:color w:val="000000"/>
          <w:u w:val="single"/>
        </w:rPr>
      </w:pPr>
      <w:r w:rsidRPr="00A7660C">
        <w:rPr>
          <w:rFonts w:ascii="TimesNewRoman" w:hAnsi="TimesNewRoman" w:cs="TimesNewRoman"/>
          <w:sz w:val="20"/>
          <w:szCs w:val="20"/>
        </w:rPr>
        <w:t>Dans le cadre de la Residence Senior</w:t>
      </w:r>
      <w:r>
        <w:rPr>
          <w:rFonts w:ascii="TimesNewRoman" w:hAnsi="TimesNewRoman" w:cs="TimesNewRoman"/>
          <w:sz w:val="20"/>
          <w:szCs w:val="20"/>
        </w:rPr>
        <w:t>s</w:t>
      </w:r>
      <w:r w:rsidRPr="00A7660C">
        <w:rPr>
          <w:rFonts w:ascii="TimesNewRoman" w:hAnsi="TimesNewRoman" w:cs="TimesNewRoman"/>
          <w:sz w:val="20"/>
          <w:szCs w:val="20"/>
        </w:rPr>
        <w:t xml:space="preserve"> : notification candidature retenue pour l'entreprise GALYOR BRUNET </w:t>
      </w:r>
      <w:r>
        <w:rPr>
          <w:rFonts w:ascii="TimesNewRoman" w:hAnsi="TimesNewRoman" w:cs="TimesNewRoman"/>
          <w:sz w:val="20"/>
          <w:szCs w:val="20"/>
        </w:rPr>
        <w:t xml:space="preserve">(Aussac-Vadalle) </w:t>
      </w:r>
      <w:r w:rsidRPr="00A7660C">
        <w:rPr>
          <w:rFonts w:ascii="TimesNewRoman" w:hAnsi="TimesNewRoman" w:cs="TimesNewRoman"/>
          <w:sz w:val="20"/>
          <w:szCs w:val="20"/>
        </w:rPr>
        <w:t>pour le lot N°11.</w:t>
      </w:r>
    </w:p>
    <w:p w:rsidR="00EF2130" w:rsidRDefault="00EF2130" w:rsidP="008463BC">
      <w:pPr>
        <w:autoSpaceDE w:val="0"/>
        <w:autoSpaceDN w:val="0"/>
        <w:adjustRightInd w:val="0"/>
        <w:spacing w:after="0" w:line="240" w:lineRule="auto"/>
        <w:jc w:val="both"/>
        <w:rPr>
          <w:rFonts w:ascii="Arial" w:hAnsi="Arial" w:cs="Arial"/>
          <w:color w:val="000000"/>
        </w:rPr>
      </w:pPr>
      <w:r>
        <w:rPr>
          <w:rFonts w:ascii="Arial" w:hAnsi="Arial" w:cs="Arial"/>
          <w:color w:val="000000"/>
        </w:rPr>
        <w:t>-------------------------------------------------------------------------------------------------------------------------------------------------</w:t>
      </w:r>
    </w:p>
    <w:p w:rsidR="00170D43" w:rsidRPr="00506690" w:rsidRDefault="00EF2130" w:rsidP="00AF329C">
      <w:pPr>
        <w:autoSpaceDE w:val="0"/>
        <w:autoSpaceDN w:val="0"/>
        <w:adjustRightInd w:val="0"/>
        <w:spacing w:after="0" w:line="240" w:lineRule="auto"/>
        <w:rPr>
          <w:rFonts w:ascii="Arial" w:hAnsi="Arial" w:cs="Arial"/>
          <w:b/>
        </w:rPr>
      </w:pPr>
      <w:r w:rsidRPr="00506690">
        <w:rPr>
          <w:rFonts w:ascii="Arial" w:hAnsi="Arial" w:cs="Arial"/>
          <w:b/>
        </w:rPr>
        <w:t>Délibération D_202</w:t>
      </w:r>
      <w:r w:rsidR="00B11BFA" w:rsidRPr="00506690">
        <w:rPr>
          <w:rFonts w:ascii="Arial" w:hAnsi="Arial" w:cs="Arial"/>
          <w:b/>
        </w:rPr>
        <w:t>4</w:t>
      </w:r>
      <w:r w:rsidRPr="00506690">
        <w:rPr>
          <w:rFonts w:ascii="Arial" w:hAnsi="Arial" w:cs="Arial"/>
          <w:b/>
        </w:rPr>
        <w:t>_</w:t>
      </w:r>
      <w:r w:rsidR="00AF329C" w:rsidRPr="00506690">
        <w:rPr>
          <w:rFonts w:ascii="Arial" w:hAnsi="Arial" w:cs="Arial"/>
          <w:b/>
        </w:rPr>
        <w:t>2</w:t>
      </w:r>
      <w:r w:rsidRPr="00506690">
        <w:rPr>
          <w:rFonts w:ascii="Arial" w:hAnsi="Arial" w:cs="Arial"/>
          <w:b/>
        </w:rPr>
        <w:t xml:space="preserve">_1 : </w:t>
      </w:r>
      <w:r w:rsidR="00361F65" w:rsidRPr="00506690">
        <w:rPr>
          <w:rFonts w:ascii="Arial" w:hAnsi="Arial" w:cs="Arial"/>
          <w:b/>
        </w:rPr>
        <w:t>Approbation du compte de gestion 2023</w:t>
      </w:r>
    </w:p>
    <w:p w:rsidR="00ED1849" w:rsidRPr="00506690" w:rsidRDefault="00ED1849" w:rsidP="00ED1849">
      <w:pPr>
        <w:autoSpaceDE w:val="0"/>
        <w:autoSpaceDN w:val="0"/>
        <w:adjustRightInd w:val="0"/>
        <w:spacing w:after="0" w:line="240" w:lineRule="auto"/>
        <w:rPr>
          <w:rFonts w:ascii="Arial" w:hAnsi="Arial" w:cs="Arial"/>
        </w:rPr>
      </w:pPr>
      <w:r w:rsidRPr="00506690">
        <w:rPr>
          <w:rFonts w:ascii="Arial" w:hAnsi="Arial" w:cs="Arial"/>
        </w:rPr>
        <w:t>Monsieur le Maire présente, aux membres du Conseil Municipal, le compte de gestion 2023 de la commune.</w:t>
      </w:r>
    </w:p>
    <w:p w:rsidR="00ED1849" w:rsidRPr="00506690" w:rsidRDefault="00ED1849" w:rsidP="00ED1849">
      <w:pPr>
        <w:autoSpaceDE w:val="0"/>
        <w:autoSpaceDN w:val="0"/>
        <w:adjustRightInd w:val="0"/>
        <w:spacing w:after="0" w:line="240" w:lineRule="auto"/>
        <w:rPr>
          <w:rFonts w:ascii="Arial" w:hAnsi="Arial" w:cs="Arial"/>
          <w:sz w:val="10"/>
          <w:szCs w:val="10"/>
        </w:rPr>
      </w:pPr>
    </w:p>
    <w:p w:rsidR="00ED1849" w:rsidRPr="00506690" w:rsidRDefault="00ED1849" w:rsidP="00ED1849">
      <w:pPr>
        <w:autoSpaceDE w:val="0"/>
        <w:autoSpaceDN w:val="0"/>
        <w:adjustRightInd w:val="0"/>
        <w:spacing w:after="0" w:line="240" w:lineRule="auto"/>
        <w:rPr>
          <w:rFonts w:ascii="Arial" w:hAnsi="Arial" w:cs="Arial"/>
        </w:rPr>
      </w:pPr>
      <w:r w:rsidRPr="00506690">
        <w:rPr>
          <w:rFonts w:ascii="Arial" w:hAnsi="Arial" w:cs="Arial"/>
        </w:rPr>
        <w:t>Le Conseil Municipal après en avoir délibéré à l'unanimité :</w:t>
      </w:r>
    </w:p>
    <w:p w:rsidR="00ED1849" w:rsidRPr="00506690" w:rsidRDefault="00ED1849" w:rsidP="00ED1849">
      <w:pPr>
        <w:autoSpaceDE w:val="0"/>
        <w:autoSpaceDN w:val="0"/>
        <w:adjustRightInd w:val="0"/>
        <w:spacing w:after="0" w:line="240" w:lineRule="auto"/>
        <w:rPr>
          <w:rFonts w:ascii="Arial" w:hAnsi="Arial" w:cs="Arial"/>
        </w:rPr>
      </w:pPr>
      <w:r w:rsidRPr="00506690">
        <w:rPr>
          <w:rFonts w:ascii="Arial" w:hAnsi="Arial" w:cs="Arial"/>
        </w:rPr>
        <w:t>- Décide d'approuver le compte de gestion de M. David PICAUD, Responsable du SGC de Ruffec, portant sur la comptabilité de la commune de 2023 ;</w:t>
      </w:r>
    </w:p>
    <w:p w:rsidR="00361F65" w:rsidRPr="00506690" w:rsidRDefault="00ED1849" w:rsidP="00ED1849">
      <w:pPr>
        <w:autoSpaceDE w:val="0"/>
        <w:autoSpaceDN w:val="0"/>
        <w:adjustRightInd w:val="0"/>
        <w:spacing w:after="0" w:line="240" w:lineRule="auto"/>
        <w:rPr>
          <w:rFonts w:ascii="Arial" w:hAnsi="Arial" w:cs="Arial"/>
        </w:rPr>
      </w:pPr>
      <w:r w:rsidRPr="00506690">
        <w:rPr>
          <w:rFonts w:ascii="Arial" w:hAnsi="Arial" w:cs="Arial"/>
        </w:rPr>
        <w:t>- Autorise Monsieur le Maire à signer tous les documents nécessaires à cet effet.</w:t>
      </w:r>
    </w:p>
    <w:p w:rsidR="00EF2130" w:rsidRPr="00506690" w:rsidRDefault="00EF2130" w:rsidP="00083591">
      <w:pPr>
        <w:autoSpaceDE w:val="0"/>
        <w:autoSpaceDN w:val="0"/>
        <w:adjustRightInd w:val="0"/>
        <w:spacing w:after="0" w:line="240" w:lineRule="auto"/>
        <w:rPr>
          <w:rFonts w:ascii="Arial" w:hAnsi="Arial" w:cs="Arial"/>
        </w:rPr>
      </w:pPr>
      <w:r w:rsidRPr="00506690">
        <w:rPr>
          <w:rFonts w:ascii="Arial" w:hAnsi="Arial" w:cs="Arial"/>
        </w:rPr>
        <w:t>-------------------------------------------------------------------------------------------------------------------------------------------------</w:t>
      </w:r>
    </w:p>
    <w:p w:rsidR="00170D43" w:rsidRPr="00506690" w:rsidRDefault="00EF2130" w:rsidP="00AF329C">
      <w:pPr>
        <w:autoSpaceDE w:val="0"/>
        <w:autoSpaceDN w:val="0"/>
        <w:adjustRightInd w:val="0"/>
        <w:spacing w:after="0" w:line="240" w:lineRule="auto"/>
        <w:rPr>
          <w:rFonts w:ascii="Arial" w:hAnsi="Arial" w:cs="Arial"/>
          <w:b/>
        </w:rPr>
      </w:pPr>
      <w:r w:rsidRPr="00506690">
        <w:rPr>
          <w:rFonts w:ascii="Arial" w:hAnsi="Arial" w:cs="Arial"/>
          <w:b/>
        </w:rPr>
        <w:t>Délibération D_202</w:t>
      </w:r>
      <w:r w:rsidR="00B11BFA" w:rsidRPr="00506690">
        <w:rPr>
          <w:rFonts w:ascii="Arial" w:hAnsi="Arial" w:cs="Arial"/>
          <w:b/>
        </w:rPr>
        <w:t>4</w:t>
      </w:r>
      <w:r w:rsidRPr="00506690">
        <w:rPr>
          <w:rFonts w:ascii="Arial" w:hAnsi="Arial" w:cs="Arial"/>
          <w:b/>
        </w:rPr>
        <w:t>_</w:t>
      </w:r>
      <w:r w:rsidR="00AF329C" w:rsidRPr="00506690">
        <w:rPr>
          <w:rFonts w:ascii="Arial" w:hAnsi="Arial" w:cs="Arial"/>
          <w:b/>
        </w:rPr>
        <w:t>2</w:t>
      </w:r>
      <w:r w:rsidRPr="00506690">
        <w:rPr>
          <w:rFonts w:ascii="Arial" w:hAnsi="Arial" w:cs="Arial"/>
          <w:b/>
        </w:rPr>
        <w:t xml:space="preserve">_2 : </w:t>
      </w:r>
      <w:r w:rsidR="00361F65" w:rsidRPr="00506690">
        <w:rPr>
          <w:rFonts w:ascii="Arial" w:hAnsi="Arial" w:cs="Arial"/>
          <w:b/>
        </w:rPr>
        <w:t>Approbation du compte administratif 2023</w:t>
      </w:r>
    </w:p>
    <w:p w:rsidR="00361F65" w:rsidRPr="00506690" w:rsidRDefault="00361F65" w:rsidP="00361F65">
      <w:pPr>
        <w:autoSpaceDE w:val="0"/>
        <w:autoSpaceDN w:val="0"/>
        <w:adjustRightInd w:val="0"/>
        <w:spacing w:after="0" w:line="240" w:lineRule="auto"/>
        <w:rPr>
          <w:rFonts w:ascii="Arial" w:hAnsi="Arial" w:cs="Arial"/>
        </w:rPr>
      </w:pPr>
      <w:r w:rsidRPr="00506690">
        <w:rPr>
          <w:rFonts w:ascii="Arial" w:hAnsi="Arial" w:cs="Arial"/>
        </w:rPr>
        <w:t>Monsieur le Maire s'étant retiré, Madame Madeleine KERJEAN prend la présidence.</w:t>
      </w:r>
    </w:p>
    <w:p w:rsidR="00361F65" w:rsidRPr="00506690" w:rsidRDefault="00361F65" w:rsidP="00361F65">
      <w:pPr>
        <w:autoSpaceDE w:val="0"/>
        <w:autoSpaceDN w:val="0"/>
        <w:adjustRightInd w:val="0"/>
        <w:spacing w:after="0" w:line="240" w:lineRule="auto"/>
        <w:rPr>
          <w:rFonts w:ascii="Arial" w:hAnsi="Arial" w:cs="Arial"/>
          <w:sz w:val="10"/>
          <w:szCs w:val="10"/>
        </w:rPr>
      </w:pPr>
    </w:p>
    <w:p w:rsidR="00361F65" w:rsidRPr="00506690" w:rsidRDefault="00361F65" w:rsidP="00361F65">
      <w:pPr>
        <w:autoSpaceDE w:val="0"/>
        <w:autoSpaceDN w:val="0"/>
        <w:adjustRightInd w:val="0"/>
        <w:spacing w:after="0" w:line="240" w:lineRule="auto"/>
        <w:rPr>
          <w:rFonts w:ascii="Arial" w:hAnsi="Arial" w:cs="Arial"/>
        </w:rPr>
      </w:pPr>
      <w:r w:rsidRPr="00506690">
        <w:rPr>
          <w:rFonts w:ascii="Arial" w:hAnsi="Arial" w:cs="Arial"/>
        </w:rPr>
        <w:t>Le Conseil après en avoir délibéré à l'unanimité décide d'approuver le Compte Administratif de la commune pour l'exercice 2023 qui s'élève à :</w:t>
      </w:r>
    </w:p>
    <w:p w:rsidR="00361F65" w:rsidRPr="00506690" w:rsidRDefault="00361F65" w:rsidP="00361F65">
      <w:pPr>
        <w:autoSpaceDE w:val="0"/>
        <w:autoSpaceDN w:val="0"/>
        <w:adjustRightInd w:val="0"/>
        <w:spacing w:after="0" w:line="240" w:lineRule="auto"/>
        <w:rPr>
          <w:rFonts w:ascii="Arial" w:hAnsi="Arial" w:cs="Arial"/>
        </w:rPr>
      </w:pPr>
      <w:r w:rsidRPr="00506690">
        <w:rPr>
          <w:rFonts w:ascii="Arial" w:hAnsi="Arial" w:cs="Arial"/>
        </w:rPr>
        <w:t>* 391 896,24 € pour la section de dépenses de fonctionnement</w:t>
      </w:r>
    </w:p>
    <w:p w:rsidR="00361F65" w:rsidRPr="00506690" w:rsidRDefault="00361F65" w:rsidP="00361F65">
      <w:pPr>
        <w:autoSpaceDE w:val="0"/>
        <w:autoSpaceDN w:val="0"/>
        <w:adjustRightInd w:val="0"/>
        <w:spacing w:after="0" w:line="240" w:lineRule="auto"/>
        <w:rPr>
          <w:rFonts w:ascii="Arial" w:hAnsi="Arial" w:cs="Arial"/>
        </w:rPr>
      </w:pPr>
      <w:r w:rsidRPr="00506690">
        <w:rPr>
          <w:rFonts w:ascii="Arial" w:hAnsi="Arial" w:cs="Arial"/>
        </w:rPr>
        <w:t>* 546 202,33 € pour la section de recettes de fonctionnement</w:t>
      </w:r>
    </w:p>
    <w:p w:rsidR="00361F65" w:rsidRPr="00506690" w:rsidRDefault="00361F65" w:rsidP="00361F65">
      <w:pPr>
        <w:autoSpaceDE w:val="0"/>
        <w:autoSpaceDN w:val="0"/>
        <w:adjustRightInd w:val="0"/>
        <w:spacing w:after="0" w:line="240" w:lineRule="auto"/>
        <w:rPr>
          <w:rFonts w:ascii="Arial" w:hAnsi="Arial" w:cs="Arial"/>
        </w:rPr>
      </w:pPr>
      <w:r w:rsidRPr="00506690">
        <w:rPr>
          <w:rFonts w:ascii="Arial" w:hAnsi="Arial" w:cs="Arial"/>
        </w:rPr>
        <w:t>* 381 607,27 € pour la section de dépenses d'investissement</w:t>
      </w:r>
    </w:p>
    <w:p w:rsidR="00361F65" w:rsidRPr="00506690" w:rsidRDefault="00361F65" w:rsidP="00361F65">
      <w:pPr>
        <w:autoSpaceDE w:val="0"/>
        <w:autoSpaceDN w:val="0"/>
        <w:adjustRightInd w:val="0"/>
        <w:spacing w:after="0" w:line="240" w:lineRule="auto"/>
        <w:rPr>
          <w:rFonts w:ascii="Arial" w:hAnsi="Arial" w:cs="Arial"/>
        </w:rPr>
      </w:pPr>
      <w:r w:rsidRPr="00506690">
        <w:rPr>
          <w:rFonts w:ascii="Arial" w:hAnsi="Arial" w:cs="Arial"/>
        </w:rPr>
        <w:t>* 243 788,78 € pour la section de recettes d'investissement</w:t>
      </w:r>
    </w:p>
    <w:p w:rsidR="00361F65" w:rsidRPr="00506690" w:rsidRDefault="00361F65" w:rsidP="00361F65">
      <w:pPr>
        <w:autoSpaceDE w:val="0"/>
        <w:autoSpaceDN w:val="0"/>
        <w:adjustRightInd w:val="0"/>
        <w:spacing w:after="0" w:line="240" w:lineRule="auto"/>
        <w:rPr>
          <w:rFonts w:ascii="Arial" w:hAnsi="Arial" w:cs="Arial"/>
        </w:rPr>
      </w:pPr>
      <w:r w:rsidRPr="00506690">
        <w:rPr>
          <w:rFonts w:ascii="Arial" w:hAnsi="Arial" w:cs="Arial"/>
        </w:rPr>
        <w:t>Pour mémoire :</w:t>
      </w:r>
    </w:p>
    <w:p w:rsidR="00361F65" w:rsidRPr="00506690" w:rsidRDefault="00361F65" w:rsidP="00361F65">
      <w:pPr>
        <w:autoSpaceDE w:val="0"/>
        <w:autoSpaceDN w:val="0"/>
        <w:adjustRightInd w:val="0"/>
        <w:spacing w:after="0" w:line="240" w:lineRule="auto"/>
        <w:rPr>
          <w:rFonts w:ascii="Arial" w:hAnsi="Arial" w:cs="Arial"/>
        </w:rPr>
      </w:pPr>
      <w:r w:rsidRPr="00506690">
        <w:rPr>
          <w:rFonts w:ascii="Arial" w:hAnsi="Arial" w:cs="Arial"/>
        </w:rPr>
        <w:t>Le report de l'exercice 2022 est de :</w:t>
      </w:r>
    </w:p>
    <w:p w:rsidR="00361F65" w:rsidRPr="00506690" w:rsidRDefault="00361F65" w:rsidP="00361F65">
      <w:pPr>
        <w:autoSpaceDE w:val="0"/>
        <w:autoSpaceDN w:val="0"/>
        <w:adjustRightInd w:val="0"/>
        <w:spacing w:after="0" w:line="240" w:lineRule="auto"/>
        <w:rPr>
          <w:rFonts w:ascii="Arial" w:hAnsi="Arial" w:cs="Arial"/>
        </w:rPr>
      </w:pPr>
      <w:r w:rsidRPr="00506690">
        <w:rPr>
          <w:rFonts w:ascii="Arial" w:hAnsi="Arial" w:cs="Arial"/>
        </w:rPr>
        <w:t>- Section de fonctionnement R0002 : 98 509,11 €</w:t>
      </w:r>
    </w:p>
    <w:p w:rsidR="00361F65" w:rsidRPr="00506690" w:rsidRDefault="00361F65" w:rsidP="00361F65">
      <w:pPr>
        <w:autoSpaceDE w:val="0"/>
        <w:autoSpaceDN w:val="0"/>
        <w:adjustRightInd w:val="0"/>
        <w:spacing w:after="0" w:line="240" w:lineRule="auto"/>
        <w:rPr>
          <w:rFonts w:ascii="Arial" w:hAnsi="Arial" w:cs="Arial"/>
        </w:rPr>
      </w:pPr>
      <w:r w:rsidRPr="00506690">
        <w:rPr>
          <w:rFonts w:ascii="Arial" w:hAnsi="Arial" w:cs="Arial"/>
        </w:rPr>
        <w:t>- Section d'investissement R0001 : 71 113,80 €</w:t>
      </w:r>
    </w:p>
    <w:p w:rsidR="00361F65" w:rsidRPr="00506690" w:rsidRDefault="00361F65" w:rsidP="00361F65">
      <w:pPr>
        <w:autoSpaceDE w:val="0"/>
        <w:autoSpaceDN w:val="0"/>
        <w:adjustRightInd w:val="0"/>
        <w:spacing w:after="0" w:line="240" w:lineRule="auto"/>
        <w:rPr>
          <w:rFonts w:ascii="Arial" w:hAnsi="Arial" w:cs="Arial"/>
        </w:rPr>
      </w:pPr>
      <w:r w:rsidRPr="00506690">
        <w:rPr>
          <w:rFonts w:ascii="Arial" w:hAnsi="Arial" w:cs="Arial"/>
        </w:rPr>
        <w:t>Le résultat cumulé des exercices 2022-2023 fait apparaître un déficit d'investissement de 66 704,69 € et un excédent de fonctionnement de 252 815,20 €.</w:t>
      </w:r>
    </w:p>
    <w:p w:rsidR="00361F65" w:rsidRPr="00506690" w:rsidRDefault="00361F65" w:rsidP="00361F65">
      <w:pPr>
        <w:autoSpaceDE w:val="0"/>
        <w:autoSpaceDN w:val="0"/>
        <w:adjustRightInd w:val="0"/>
        <w:spacing w:after="0" w:line="240" w:lineRule="auto"/>
        <w:rPr>
          <w:rFonts w:ascii="Arial" w:hAnsi="Arial" w:cs="Arial"/>
        </w:rPr>
      </w:pPr>
      <w:r w:rsidRPr="00506690">
        <w:rPr>
          <w:rFonts w:ascii="Arial" w:hAnsi="Arial" w:cs="Arial"/>
        </w:rPr>
        <w:t>Les restes à réaliser de l'exercice 2023 sont de :</w:t>
      </w:r>
    </w:p>
    <w:p w:rsidR="00361F65" w:rsidRPr="00506690" w:rsidRDefault="00361F65" w:rsidP="00361F65">
      <w:pPr>
        <w:autoSpaceDE w:val="0"/>
        <w:autoSpaceDN w:val="0"/>
        <w:adjustRightInd w:val="0"/>
        <w:spacing w:after="0" w:line="240" w:lineRule="auto"/>
        <w:rPr>
          <w:rFonts w:ascii="Arial" w:hAnsi="Arial" w:cs="Arial"/>
        </w:rPr>
      </w:pPr>
      <w:r w:rsidRPr="00506690">
        <w:rPr>
          <w:rFonts w:ascii="Arial" w:hAnsi="Arial" w:cs="Arial"/>
        </w:rPr>
        <w:t>- Section d'investissement dépenses : 108 354,82 €</w:t>
      </w:r>
    </w:p>
    <w:p w:rsidR="00361F65" w:rsidRPr="00506690" w:rsidRDefault="00361F65" w:rsidP="00361F65">
      <w:pPr>
        <w:autoSpaceDE w:val="0"/>
        <w:autoSpaceDN w:val="0"/>
        <w:adjustRightInd w:val="0"/>
        <w:spacing w:after="0" w:line="240" w:lineRule="auto"/>
        <w:rPr>
          <w:rFonts w:ascii="Arial" w:hAnsi="Arial" w:cs="Arial"/>
        </w:rPr>
      </w:pPr>
      <w:r w:rsidRPr="00506690">
        <w:rPr>
          <w:rFonts w:ascii="Arial" w:hAnsi="Arial" w:cs="Arial"/>
        </w:rPr>
        <w:t>Le résultat global s'établi à :</w:t>
      </w:r>
    </w:p>
    <w:p w:rsidR="00361F65" w:rsidRPr="00506690" w:rsidRDefault="00361F65" w:rsidP="00361F65">
      <w:pPr>
        <w:autoSpaceDE w:val="0"/>
        <w:autoSpaceDN w:val="0"/>
        <w:adjustRightInd w:val="0"/>
        <w:spacing w:after="0" w:line="240" w:lineRule="auto"/>
        <w:rPr>
          <w:rFonts w:ascii="Arial" w:hAnsi="Arial" w:cs="Arial"/>
        </w:rPr>
      </w:pPr>
      <w:r w:rsidRPr="00506690">
        <w:rPr>
          <w:rFonts w:ascii="Arial" w:hAnsi="Arial" w:cs="Arial"/>
        </w:rPr>
        <w:lastRenderedPageBreak/>
        <w:t>- Section de fonctionnement en dépenses : 391 896,24 €</w:t>
      </w:r>
    </w:p>
    <w:p w:rsidR="00361F65" w:rsidRPr="00506690" w:rsidRDefault="00361F65" w:rsidP="00361F65">
      <w:pPr>
        <w:autoSpaceDE w:val="0"/>
        <w:autoSpaceDN w:val="0"/>
        <w:adjustRightInd w:val="0"/>
        <w:spacing w:after="0" w:line="240" w:lineRule="auto"/>
        <w:rPr>
          <w:rFonts w:ascii="Arial" w:hAnsi="Arial" w:cs="Arial"/>
        </w:rPr>
      </w:pPr>
      <w:r w:rsidRPr="00506690">
        <w:rPr>
          <w:rFonts w:ascii="Arial" w:hAnsi="Arial" w:cs="Arial"/>
        </w:rPr>
        <w:t>- Section de fonctionnement en recettes : 644 711,44 €</w:t>
      </w:r>
    </w:p>
    <w:p w:rsidR="00361F65" w:rsidRPr="00506690" w:rsidRDefault="00361F65" w:rsidP="00361F65">
      <w:pPr>
        <w:autoSpaceDE w:val="0"/>
        <w:autoSpaceDN w:val="0"/>
        <w:adjustRightInd w:val="0"/>
        <w:spacing w:after="0" w:line="240" w:lineRule="auto"/>
        <w:rPr>
          <w:rFonts w:ascii="Arial" w:hAnsi="Arial" w:cs="Arial"/>
        </w:rPr>
      </w:pPr>
      <w:r w:rsidRPr="00506690">
        <w:rPr>
          <w:rFonts w:ascii="Arial" w:hAnsi="Arial" w:cs="Arial"/>
        </w:rPr>
        <w:t>- Section d'investissement en dépenses : 489 962,09 €</w:t>
      </w:r>
    </w:p>
    <w:p w:rsidR="00361F65" w:rsidRPr="00506690" w:rsidRDefault="00361F65" w:rsidP="00361F65">
      <w:pPr>
        <w:autoSpaceDE w:val="0"/>
        <w:autoSpaceDN w:val="0"/>
        <w:adjustRightInd w:val="0"/>
        <w:spacing w:after="0" w:line="240" w:lineRule="auto"/>
        <w:rPr>
          <w:rFonts w:ascii="Arial" w:hAnsi="Arial" w:cs="Arial"/>
        </w:rPr>
      </w:pPr>
      <w:r w:rsidRPr="00506690">
        <w:rPr>
          <w:rFonts w:ascii="Arial" w:hAnsi="Arial" w:cs="Arial"/>
        </w:rPr>
        <w:t>- Section d'investissement en recettes : 314 902,58 €</w:t>
      </w:r>
    </w:p>
    <w:p w:rsidR="006D2224" w:rsidRPr="00506690" w:rsidRDefault="006D2224" w:rsidP="006D2224">
      <w:pPr>
        <w:autoSpaceDE w:val="0"/>
        <w:autoSpaceDN w:val="0"/>
        <w:adjustRightInd w:val="0"/>
        <w:spacing w:after="0" w:line="240" w:lineRule="auto"/>
        <w:rPr>
          <w:rFonts w:ascii="Arial" w:hAnsi="Arial" w:cs="Arial"/>
        </w:rPr>
      </w:pPr>
      <w:r w:rsidRPr="00506690">
        <w:rPr>
          <w:rFonts w:ascii="Arial" w:hAnsi="Arial" w:cs="Arial"/>
        </w:rPr>
        <w:t>-------------------------------------------------------------------------------------------------------------------------------------------------</w:t>
      </w:r>
    </w:p>
    <w:p w:rsidR="00D3675B" w:rsidRPr="00506690" w:rsidRDefault="006D2224" w:rsidP="00D3675B">
      <w:pPr>
        <w:autoSpaceDE w:val="0"/>
        <w:autoSpaceDN w:val="0"/>
        <w:adjustRightInd w:val="0"/>
        <w:spacing w:after="0" w:line="240" w:lineRule="auto"/>
        <w:rPr>
          <w:rFonts w:ascii="Arial" w:hAnsi="Arial" w:cs="Arial"/>
          <w:b/>
        </w:rPr>
      </w:pPr>
      <w:r w:rsidRPr="00506690">
        <w:rPr>
          <w:rFonts w:ascii="Arial" w:hAnsi="Arial" w:cs="Arial"/>
          <w:b/>
        </w:rPr>
        <w:t>Délibération D_2024_</w:t>
      </w:r>
      <w:r w:rsidR="00AF329C" w:rsidRPr="00506690">
        <w:rPr>
          <w:rFonts w:ascii="Arial" w:hAnsi="Arial" w:cs="Arial"/>
          <w:b/>
        </w:rPr>
        <w:t>2</w:t>
      </w:r>
      <w:r w:rsidRPr="00506690">
        <w:rPr>
          <w:rFonts w:ascii="Arial" w:hAnsi="Arial" w:cs="Arial"/>
          <w:b/>
        </w:rPr>
        <w:t xml:space="preserve">_3 : </w:t>
      </w:r>
      <w:r w:rsidR="00361F65" w:rsidRPr="00506690">
        <w:rPr>
          <w:rFonts w:ascii="Arial" w:hAnsi="Arial" w:cs="Arial"/>
          <w:b/>
        </w:rPr>
        <w:t>Affectation des résultats</w:t>
      </w:r>
    </w:p>
    <w:p w:rsidR="00361F65" w:rsidRPr="00506690" w:rsidRDefault="00361F65" w:rsidP="00361F65">
      <w:pPr>
        <w:autoSpaceDE w:val="0"/>
        <w:autoSpaceDN w:val="0"/>
        <w:adjustRightInd w:val="0"/>
        <w:spacing w:after="0" w:line="240" w:lineRule="auto"/>
        <w:rPr>
          <w:rFonts w:ascii="Arial" w:hAnsi="Arial" w:cs="Arial"/>
        </w:rPr>
      </w:pPr>
      <w:r w:rsidRPr="00506690">
        <w:rPr>
          <w:rFonts w:ascii="Arial" w:hAnsi="Arial" w:cs="Arial"/>
        </w:rPr>
        <w:t>Monsieur le Maire présente aux membres du Conseil Municipal, le projet d'affectation des résultats de l'exercice 2023.</w:t>
      </w:r>
    </w:p>
    <w:p w:rsidR="00361F65" w:rsidRPr="00506690" w:rsidRDefault="00361F65" w:rsidP="00361F65">
      <w:pPr>
        <w:autoSpaceDE w:val="0"/>
        <w:autoSpaceDN w:val="0"/>
        <w:adjustRightInd w:val="0"/>
        <w:spacing w:after="0" w:line="240" w:lineRule="auto"/>
        <w:rPr>
          <w:rFonts w:ascii="Arial" w:hAnsi="Arial" w:cs="Arial"/>
          <w:sz w:val="10"/>
          <w:szCs w:val="10"/>
        </w:rPr>
      </w:pPr>
    </w:p>
    <w:p w:rsidR="00361F65" w:rsidRPr="00506690" w:rsidRDefault="00361F65" w:rsidP="00361F65">
      <w:pPr>
        <w:autoSpaceDE w:val="0"/>
        <w:autoSpaceDN w:val="0"/>
        <w:adjustRightInd w:val="0"/>
        <w:spacing w:after="0" w:line="240" w:lineRule="auto"/>
        <w:rPr>
          <w:rFonts w:ascii="Arial" w:hAnsi="Arial" w:cs="Arial"/>
        </w:rPr>
      </w:pPr>
      <w:r w:rsidRPr="00506690">
        <w:rPr>
          <w:rFonts w:ascii="Arial" w:hAnsi="Arial" w:cs="Arial"/>
        </w:rPr>
        <w:t>Le Conseil après en avoir délibéré à l'unanimité :</w:t>
      </w:r>
    </w:p>
    <w:p w:rsidR="00361F65" w:rsidRPr="00506690" w:rsidRDefault="00361F65" w:rsidP="00361F65">
      <w:pPr>
        <w:autoSpaceDE w:val="0"/>
        <w:autoSpaceDN w:val="0"/>
        <w:adjustRightInd w:val="0"/>
        <w:spacing w:after="0" w:line="240" w:lineRule="auto"/>
        <w:rPr>
          <w:rFonts w:ascii="Arial" w:hAnsi="Arial" w:cs="Arial"/>
        </w:rPr>
      </w:pPr>
      <w:r w:rsidRPr="00506690">
        <w:rPr>
          <w:rFonts w:ascii="Arial" w:hAnsi="Arial" w:cs="Arial"/>
        </w:rPr>
        <w:t>- Décide d'affecter le déficit d'investissement 2023 au budget primitif 2024 pour la somme de 66</w:t>
      </w:r>
    </w:p>
    <w:p w:rsidR="00361F65" w:rsidRPr="00506690" w:rsidRDefault="00361F65" w:rsidP="00361F65">
      <w:pPr>
        <w:autoSpaceDE w:val="0"/>
        <w:autoSpaceDN w:val="0"/>
        <w:adjustRightInd w:val="0"/>
        <w:spacing w:after="0" w:line="240" w:lineRule="auto"/>
        <w:rPr>
          <w:rFonts w:ascii="Arial" w:hAnsi="Arial" w:cs="Arial"/>
        </w:rPr>
      </w:pPr>
      <w:r w:rsidRPr="00506690">
        <w:rPr>
          <w:rFonts w:ascii="Arial" w:hAnsi="Arial" w:cs="Arial"/>
        </w:rPr>
        <w:t>704,69 € au compte D001.</w:t>
      </w:r>
    </w:p>
    <w:p w:rsidR="00361F65" w:rsidRPr="00506690" w:rsidRDefault="00361F65" w:rsidP="00361F65">
      <w:pPr>
        <w:autoSpaceDE w:val="0"/>
        <w:autoSpaceDN w:val="0"/>
        <w:adjustRightInd w:val="0"/>
        <w:spacing w:after="0" w:line="240" w:lineRule="auto"/>
        <w:rPr>
          <w:rFonts w:ascii="Arial" w:hAnsi="Arial" w:cs="Arial"/>
        </w:rPr>
      </w:pPr>
      <w:r w:rsidRPr="00506690">
        <w:rPr>
          <w:rFonts w:ascii="Arial" w:hAnsi="Arial" w:cs="Arial"/>
        </w:rPr>
        <w:t>- Décide d'affecter l'excédent de fonctionnement 2023 au budget primitif de 2024 pour la somme de</w:t>
      </w:r>
    </w:p>
    <w:p w:rsidR="001D30EB" w:rsidRPr="00506690" w:rsidRDefault="00361F65" w:rsidP="001D30EB">
      <w:pPr>
        <w:autoSpaceDE w:val="0"/>
        <w:autoSpaceDN w:val="0"/>
        <w:adjustRightInd w:val="0"/>
        <w:spacing w:after="0" w:line="240" w:lineRule="auto"/>
        <w:rPr>
          <w:rFonts w:ascii="Arial" w:hAnsi="Arial" w:cs="Arial"/>
        </w:rPr>
      </w:pPr>
      <w:r w:rsidRPr="00506690">
        <w:rPr>
          <w:rFonts w:ascii="Arial" w:hAnsi="Arial" w:cs="Arial"/>
        </w:rPr>
        <w:t>175 059,51 € en investissement au compte R1068 et le solde soit 77 755,69 € au compte R002.</w:t>
      </w:r>
    </w:p>
    <w:p w:rsidR="001D30EB" w:rsidRPr="00506690" w:rsidRDefault="001D30EB" w:rsidP="001D30EB">
      <w:pPr>
        <w:autoSpaceDE w:val="0"/>
        <w:autoSpaceDN w:val="0"/>
        <w:adjustRightInd w:val="0"/>
        <w:spacing w:after="0" w:line="240" w:lineRule="auto"/>
        <w:rPr>
          <w:rFonts w:ascii="Arial" w:hAnsi="Arial" w:cs="Arial"/>
        </w:rPr>
      </w:pPr>
      <w:r w:rsidRPr="00506690">
        <w:rPr>
          <w:rFonts w:ascii="Arial" w:hAnsi="Arial" w:cs="Arial"/>
        </w:rPr>
        <w:t>-------------------------------------------------------------------------------------------------------------------------------------------------</w:t>
      </w:r>
    </w:p>
    <w:p w:rsidR="001D30EB" w:rsidRPr="00506690" w:rsidRDefault="001D30EB" w:rsidP="001D30EB">
      <w:pPr>
        <w:pBdr>
          <w:bottom w:val="single" w:sz="6" w:space="1" w:color="auto"/>
        </w:pBdr>
        <w:autoSpaceDE w:val="0"/>
        <w:autoSpaceDN w:val="0"/>
        <w:adjustRightInd w:val="0"/>
        <w:spacing w:after="0" w:line="240" w:lineRule="auto"/>
        <w:rPr>
          <w:rFonts w:ascii="Arial" w:hAnsi="Arial" w:cs="Arial"/>
        </w:rPr>
      </w:pPr>
      <w:r w:rsidRPr="00506690">
        <w:rPr>
          <w:rFonts w:ascii="Arial" w:hAnsi="Arial" w:cs="Arial"/>
          <w:b/>
        </w:rPr>
        <w:t>Délibération D_2024_2_4 : Mise en place de la fongibilité des crédits en section de fonctionnement et d'investissement </w:t>
      </w:r>
    </w:p>
    <w:p w:rsidR="001D30EB" w:rsidRPr="00506690" w:rsidRDefault="001D30EB" w:rsidP="001D30EB">
      <w:pPr>
        <w:pBdr>
          <w:bottom w:val="single" w:sz="6" w:space="1" w:color="auto"/>
        </w:pBdr>
        <w:autoSpaceDE w:val="0"/>
        <w:autoSpaceDN w:val="0"/>
        <w:adjustRightInd w:val="0"/>
        <w:spacing w:after="0" w:line="240" w:lineRule="auto"/>
        <w:rPr>
          <w:rFonts w:ascii="Arial" w:hAnsi="Arial" w:cs="Arial"/>
        </w:rPr>
      </w:pPr>
      <w:r w:rsidRPr="00506690">
        <w:rPr>
          <w:rFonts w:ascii="Arial" w:hAnsi="Arial" w:cs="Arial"/>
        </w:rPr>
        <w:t>Le Conseil Municipal est informé que consécutivement au passage à la nomenclature comptable M57, à compter du 01 janvier 2024, la commune d'Aussac-Vadalle est amenée à définir une politique de fongibilité des crédits pour les sections de fonctionnement et d'investissement.</w:t>
      </w:r>
    </w:p>
    <w:p w:rsidR="001D30EB" w:rsidRPr="00506690" w:rsidRDefault="001D30EB" w:rsidP="001D30EB">
      <w:pPr>
        <w:pBdr>
          <w:bottom w:val="single" w:sz="6" w:space="1" w:color="auto"/>
        </w:pBdr>
        <w:autoSpaceDE w:val="0"/>
        <w:autoSpaceDN w:val="0"/>
        <w:adjustRightInd w:val="0"/>
        <w:spacing w:after="0" w:line="240" w:lineRule="auto"/>
        <w:rPr>
          <w:rFonts w:ascii="Arial" w:hAnsi="Arial" w:cs="Arial"/>
        </w:rPr>
      </w:pPr>
      <w:r w:rsidRPr="00506690">
        <w:rPr>
          <w:rFonts w:ascii="Arial" w:hAnsi="Arial" w:cs="Arial"/>
        </w:rPr>
        <w:t>Ladite instruction M57 donne la possibilité à l'exécutif, sur autorisation de l'assemblée délibérante, de procéder à des virements de crédits de chapitre à chapitre au sein de la même section, dans la limite de 7,5% des dépenses réelles de chaque section, à l'exclusion des crédits relatifs aux dépenses du personnel.</w:t>
      </w:r>
    </w:p>
    <w:p w:rsidR="001D30EB" w:rsidRPr="00506690" w:rsidRDefault="001D30EB" w:rsidP="001D30EB">
      <w:pPr>
        <w:pBdr>
          <w:bottom w:val="single" w:sz="6" w:space="1" w:color="auto"/>
        </w:pBdr>
        <w:autoSpaceDE w:val="0"/>
        <w:autoSpaceDN w:val="0"/>
        <w:adjustRightInd w:val="0"/>
        <w:spacing w:after="0" w:line="240" w:lineRule="auto"/>
        <w:rPr>
          <w:rFonts w:ascii="Arial" w:hAnsi="Arial" w:cs="Arial"/>
        </w:rPr>
      </w:pPr>
      <w:r w:rsidRPr="00506690">
        <w:rPr>
          <w:rFonts w:ascii="Arial" w:hAnsi="Arial" w:cs="Arial"/>
        </w:rPr>
        <w:t>Cette fongibilité dite asymétrique permet notamment d'ajuster, dès que le besoin apparaît, la répartition des crédits sans modifier le montant global des sections. Elle permet aussi de réaliser sans attendre des opérations purement techniques. Ces dispositions contribuent à améliorer l'efficacité de l'exécution budgétaire et la réactivité opérationnelle.</w:t>
      </w:r>
    </w:p>
    <w:p w:rsidR="001D30EB" w:rsidRPr="00506690" w:rsidRDefault="001D30EB" w:rsidP="001D30EB">
      <w:pPr>
        <w:pBdr>
          <w:bottom w:val="single" w:sz="6" w:space="1" w:color="auto"/>
        </w:pBdr>
        <w:autoSpaceDE w:val="0"/>
        <w:autoSpaceDN w:val="0"/>
        <w:adjustRightInd w:val="0"/>
        <w:spacing w:after="0" w:line="240" w:lineRule="auto"/>
        <w:rPr>
          <w:rFonts w:ascii="Arial" w:hAnsi="Arial" w:cs="Arial"/>
        </w:rPr>
      </w:pPr>
      <w:r w:rsidRPr="00506690">
        <w:rPr>
          <w:rFonts w:ascii="Arial" w:hAnsi="Arial" w:cs="Arial"/>
        </w:rPr>
        <w:t>L'assemblée délibérante est informée, alors, des virements de crédits opérés lors de sa plus proche séance, dans les mêmes conditions que la revue des décisions prises dans le cadre de l'article L2122-22 du Code</w:t>
      </w:r>
    </w:p>
    <w:p w:rsidR="001D30EB" w:rsidRPr="00506690" w:rsidRDefault="001D30EB" w:rsidP="001D30EB">
      <w:pPr>
        <w:pBdr>
          <w:bottom w:val="single" w:sz="6" w:space="1" w:color="auto"/>
        </w:pBdr>
        <w:autoSpaceDE w:val="0"/>
        <w:autoSpaceDN w:val="0"/>
        <w:adjustRightInd w:val="0"/>
        <w:spacing w:after="0" w:line="240" w:lineRule="auto"/>
        <w:rPr>
          <w:rFonts w:ascii="Arial" w:hAnsi="Arial" w:cs="Arial"/>
        </w:rPr>
      </w:pPr>
      <w:r w:rsidRPr="00506690">
        <w:rPr>
          <w:rFonts w:ascii="Arial" w:hAnsi="Arial" w:cs="Arial"/>
        </w:rPr>
        <w:t>Général des Collectivités Territoriales.</w:t>
      </w:r>
    </w:p>
    <w:p w:rsidR="001D30EB" w:rsidRPr="00506690" w:rsidRDefault="001D30EB" w:rsidP="001D30EB">
      <w:pPr>
        <w:pBdr>
          <w:bottom w:val="single" w:sz="6" w:space="1" w:color="auto"/>
        </w:pBdr>
        <w:autoSpaceDE w:val="0"/>
        <w:autoSpaceDN w:val="0"/>
        <w:adjustRightInd w:val="0"/>
        <w:spacing w:after="0" w:line="240" w:lineRule="auto"/>
        <w:rPr>
          <w:rFonts w:ascii="Arial" w:hAnsi="Arial" w:cs="Arial"/>
        </w:rPr>
      </w:pPr>
      <w:r w:rsidRPr="00506690">
        <w:rPr>
          <w:rFonts w:ascii="Arial" w:hAnsi="Arial" w:cs="Arial"/>
        </w:rPr>
        <w:t>Ainsi, il est proposé au Conseil Municipal d'autoriser le Maire à procéder à des virements de crédits de chapitre à chapitre au sein de la même section, dans la limite de 7,5% des dépenses réelles de chaque section et à signer tout document y rapportant.</w:t>
      </w:r>
    </w:p>
    <w:p w:rsidR="001D30EB" w:rsidRPr="00506690" w:rsidRDefault="001D30EB" w:rsidP="001D30EB">
      <w:pPr>
        <w:pBdr>
          <w:bottom w:val="single" w:sz="6" w:space="1" w:color="auto"/>
        </w:pBdr>
        <w:autoSpaceDE w:val="0"/>
        <w:autoSpaceDN w:val="0"/>
        <w:adjustRightInd w:val="0"/>
        <w:spacing w:after="0" w:line="240" w:lineRule="auto"/>
        <w:rPr>
          <w:rFonts w:ascii="Arial" w:hAnsi="Arial" w:cs="Arial"/>
          <w:sz w:val="10"/>
          <w:szCs w:val="10"/>
        </w:rPr>
      </w:pPr>
    </w:p>
    <w:p w:rsidR="001D30EB" w:rsidRPr="00506690" w:rsidRDefault="001D30EB" w:rsidP="001D30EB">
      <w:pPr>
        <w:pBdr>
          <w:bottom w:val="single" w:sz="6" w:space="1" w:color="auto"/>
        </w:pBdr>
        <w:autoSpaceDE w:val="0"/>
        <w:autoSpaceDN w:val="0"/>
        <w:adjustRightInd w:val="0"/>
        <w:spacing w:after="0" w:line="240" w:lineRule="auto"/>
        <w:rPr>
          <w:rFonts w:ascii="Arial" w:hAnsi="Arial" w:cs="Arial"/>
        </w:rPr>
      </w:pPr>
      <w:r w:rsidRPr="00506690">
        <w:rPr>
          <w:rFonts w:ascii="Arial" w:hAnsi="Arial" w:cs="Arial"/>
        </w:rPr>
        <w:t>Le Conseil Municipal, entendu l'exposé du Maire, après en avoir délibéré, à l'unanimité,</w:t>
      </w:r>
    </w:p>
    <w:p w:rsidR="001D30EB" w:rsidRPr="00506690" w:rsidRDefault="001D30EB" w:rsidP="001D30EB">
      <w:pPr>
        <w:pBdr>
          <w:bottom w:val="single" w:sz="6" w:space="1" w:color="auto"/>
        </w:pBdr>
        <w:autoSpaceDE w:val="0"/>
        <w:autoSpaceDN w:val="0"/>
        <w:adjustRightInd w:val="0"/>
        <w:spacing w:after="0" w:line="240" w:lineRule="auto"/>
        <w:rPr>
          <w:rFonts w:ascii="Arial" w:hAnsi="Arial" w:cs="Arial"/>
        </w:rPr>
      </w:pPr>
      <w:r w:rsidRPr="00506690">
        <w:rPr>
          <w:rFonts w:ascii="Arial" w:hAnsi="Arial" w:cs="Arial"/>
        </w:rPr>
        <w:t>Vu l'article L2121-29 du Code Général des Collectivités Territoriales,</w:t>
      </w:r>
    </w:p>
    <w:p w:rsidR="001D30EB" w:rsidRPr="00506690" w:rsidRDefault="001D30EB" w:rsidP="001D30EB">
      <w:pPr>
        <w:pBdr>
          <w:bottom w:val="single" w:sz="6" w:space="1" w:color="auto"/>
        </w:pBdr>
        <w:autoSpaceDE w:val="0"/>
        <w:autoSpaceDN w:val="0"/>
        <w:adjustRightInd w:val="0"/>
        <w:spacing w:after="0" w:line="240" w:lineRule="auto"/>
        <w:rPr>
          <w:rFonts w:ascii="Arial" w:hAnsi="Arial" w:cs="Arial"/>
        </w:rPr>
      </w:pPr>
      <w:r w:rsidRPr="00506690">
        <w:rPr>
          <w:rFonts w:ascii="Arial" w:hAnsi="Arial" w:cs="Arial"/>
        </w:rPr>
        <w:t>Vu l'arrêté interministériel du ministre de la Cohésion des territoires et des relations avec les collectivités territoriales et du ministre de l'Action des comptes publics du 20 décembre 2018 relatif à l'instruction budgétaire et comptable M57 applicable aux collectivités territoriales,</w:t>
      </w:r>
    </w:p>
    <w:p w:rsidR="001D30EB" w:rsidRPr="00506690" w:rsidRDefault="001D30EB" w:rsidP="001D30EB">
      <w:pPr>
        <w:pBdr>
          <w:bottom w:val="single" w:sz="6" w:space="1" w:color="auto"/>
        </w:pBdr>
        <w:autoSpaceDE w:val="0"/>
        <w:autoSpaceDN w:val="0"/>
        <w:adjustRightInd w:val="0"/>
        <w:spacing w:after="0" w:line="240" w:lineRule="auto"/>
        <w:rPr>
          <w:rFonts w:ascii="Arial" w:hAnsi="Arial" w:cs="Arial"/>
        </w:rPr>
      </w:pPr>
      <w:r w:rsidRPr="00506690">
        <w:rPr>
          <w:rFonts w:ascii="Arial" w:hAnsi="Arial" w:cs="Arial"/>
        </w:rPr>
        <w:t>AUTORISE le Maire à procéder à des mouvements de crédits de chapitre à chapitre, à l'exclusion des crédits relatifs aux dépenses de personnel, dans la limite de 7,5 % du montant des dépenses réelles de chacune des sections (fonctionnement et investissement) déterminées à l'occasion du budget,</w:t>
      </w:r>
    </w:p>
    <w:p w:rsidR="001D30EB" w:rsidRPr="00506690" w:rsidRDefault="001D30EB" w:rsidP="001D30EB">
      <w:pPr>
        <w:pBdr>
          <w:bottom w:val="single" w:sz="6" w:space="1" w:color="auto"/>
        </w:pBdr>
        <w:autoSpaceDE w:val="0"/>
        <w:autoSpaceDN w:val="0"/>
        <w:adjustRightInd w:val="0"/>
        <w:spacing w:after="0" w:line="240" w:lineRule="auto"/>
        <w:rPr>
          <w:rFonts w:ascii="Arial" w:hAnsi="Arial" w:cs="Arial"/>
        </w:rPr>
      </w:pPr>
      <w:r w:rsidRPr="00506690">
        <w:rPr>
          <w:rFonts w:ascii="Arial" w:hAnsi="Arial" w:cs="Arial"/>
        </w:rPr>
        <w:t>AUTORISE le Maire à signer tous les documents s'y rapportant.</w:t>
      </w:r>
    </w:p>
    <w:p w:rsidR="001D30EB" w:rsidRPr="00506690" w:rsidRDefault="001D30EB" w:rsidP="001D30EB">
      <w:pPr>
        <w:pBdr>
          <w:bottom w:val="single" w:sz="6" w:space="1" w:color="auto"/>
        </w:pBdr>
        <w:autoSpaceDE w:val="0"/>
        <w:autoSpaceDN w:val="0"/>
        <w:adjustRightInd w:val="0"/>
        <w:spacing w:after="0" w:line="240" w:lineRule="auto"/>
        <w:rPr>
          <w:rFonts w:ascii="Arial" w:hAnsi="Arial" w:cs="Arial"/>
        </w:rPr>
      </w:pPr>
      <w:r w:rsidRPr="00506690">
        <w:rPr>
          <w:rFonts w:ascii="Arial" w:hAnsi="Arial" w:cs="Arial"/>
        </w:rPr>
        <w:t>-------------------------------------------------------------------------------------------------------------------------------------------------</w:t>
      </w:r>
    </w:p>
    <w:p w:rsidR="00ED1849" w:rsidRPr="00506690" w:rsidRDefault="001D30EB" w:rsidP="00361F65">
      <w:pPr>
        <w:pBdr>
          <w:bottom w:val="single" w:sz="6" w:space="1" w:color="auto"/>
        </w:pBdr>
        <w:autoSpaceDE w:val="0"/>
        <w:autoSpaceDN w:val="0"/>
        <w:adjustRightInd w:val="0"/>
        <w:spacing w:after="0" w:line="240" w:lineRule="auto"/>
        <w:rPr>
          <w:rFonts w:ascii="Arial" w:hAnsi="Arial" w:cs="Arial"/>
        </w:rPr>
      </w:pPr>
      <w:r w:rsidRPr="00506690">
        <w:rPr>
          <w:rFonts w:ascii="Arial" w:hAnsi="Arial" w:cs="Arial"/>
          <w:b/>
        </w:rPr>
        <w:t>Délibération D_2024_2_5 : Etat récapitulatif annuel des indemnités des élus 2023</w:t>
      </w:r>
    </w:p>
    <w:p w:rsidR="001D30EB" w:rsidRPr="00506690" w:rsidRDefault="001D30EB" w:rsidP="001D30EB">
      <w:pPr>
        <w:pBdr>
          <w:bottom w:val="single" w:sz="6" w:space="1" w:color="auto"/>
        </w:pBdr>
        <w:autoSpaceDE w:val="0"/>
        <w:autoSpaceDN w:val="0"/>
        <w:adjustRightInd w:val="0"/>
        <w:spacing w:after="0" w:line="240" w:lineRule="auto"/>
        <w:rPr>
          <w:rFonts w:ascii="Arial" w:hAnsi="Arial" w:cs="Arial"/>
        </w:rPr>
      </w:pPr>
      <w:r w:rsidRPr="00506690">
        <w:rPr>
          <w:rFonts w:ascii="Arial" w:hAnsi="Arial" w:cs="Arial"/>
        </w:rPr>
        <w:t>Monsieur le Maire présente au Conseil Municipal l'état récapitulatif annuel des indemnités des élus</w:t>
      </w:r>
    </w:p>
    <w:p w:rsidR="001D30EB" w:rsidRPr="00506690" w:rsidRDefault="001D30EB" w:rsidP="001D30EB">
      <w:pPr>
        <w:pBdr>
          <w:bottom w:val="single" w:sz="6" w:space="1" w:color="auto"/>
        </w:pBdr>
        <w:autoSpaceDE w:val="0"/>
        <w:autoSpaceDN w:val="0"/>
        <w:adjustRightInd w:val="0"/>
        <w:spacing w:after="0" w:line="240" w:lineRule="auto"/>
        <w:rPr>
          <w:rFonts w:ascii="Arial" w:hAnsi="Arial" w:cs="Arial"/>
        </w:rPr>
      </w:pPr>
      <w:r w:rsidRPr="00506690">
        <w:rPr>
          <w:rFonts w:ascii="Arial" w:hAnsi="Arial" w:cs="Arial"/>
        </w:rPr>
        <w:t>2023 établit en application de l'article L.2123-24-1-1 du CGCT en annexe.</w:t>
      </w:r>
    </w:p>
    <w:p w:rsidR="001D30EB" w:rsidRPr="00506690" w:rsidRDefault="001D30EB" w:rsidP="001D30EB">
      <w:pPr>
        <w:pBdr>
          <w:bottom w:val="single" w:sz="6" w:space="1" w:color="auto"/>
        </w:pBdr>
        <w:autoSpaceDE w:val="0"/>
        <w:autoSpaceDN w:val="0"/>
        <w:adjustRightInd w:val="0"/>
        <w:spacing w:after="0" w:line="240" w:lineRule="auto"/>
        <w:rPr>
          <w:rFonts w:ascii="Arial" w:hAnsi="Arial" w:cs="Arial"/>
        </w:rPr>
      </w:pPr>
      <w:r w:rsidRPr="00506690">
        <w:rPr>
          <w:rFonts w:ascii="Arial" w:hAnsi="Arial" w:cs="Arial"/>
        </w:rPr>
        <w:t>Monsieur le Maire souligne que la réduction des indemnités décidée par les élus a permis d'économiser la somme de 12 028,49 €. Il précise également qu'aucun remboursement de frais ou avantage en nature n'a été octroyé aux élus.</w:t>
      </w:r>
    </w:p>
    <w:p w:rsidR="001D30EB" w:rsidRPr="00506690" w:rsidRDefault="001D30EB" w:rsidP="001D30EB">
      <w:pPr>
        <w:pBdr>
          <w:bottom w:val="single" w:sz="6" w:space="1" w:color="auto"/>
        </w:pBdr>
        <w:autoSpaceDE w:val="0"/>
        <w:autoSpaceDN w:val="0"/>
        <w:adjustRightInd w:val="0"/>
        <w:spacing w:after="0" w:line="240" w:lineRule="auto"/>
        <w:rPr>
          <w:rFonts w:ascii="Arial" w:hAnsi="Arial" w:cs="Arial"/>
          <w:sz w:val="10"/>
          <w:szCs w:val="10"/>
        </w:rPr>
      </w:pPr>
    </w:p>
    <w:p w:rsidR="00ED1849" w:rsidRPr="00506690" w:rsidRDefault="001D30EB" w:rsidP="001D30EB">
      <w:pPr>
        <w:pBdr>
          <w:bottom w:val="single" w:sz="6" w:space="1" w:color="auto"/>
        </w:pBdr>
        <w:autoSpaceDE w:val="0"/>
        <w:autoSpaceDN w:val="0"/>
        <w:adjustRightInd w:val="0"/>
        <w:spacing w:after="0" w:line="240" w:lineRule="auto"/>
        <w:rPr>
          <w:rFonts w:ascii="Arial" w:hAnsi="Arial" w:cs="Arial"/>
        </w:rPr>
      </w:pPr>
      <w:r w:rsidRPr="00506690">
        <w:rPr>
          <w:rFonts w:ascii="Arial" w:hAnsi="Arial" w:cs="Arial"/>
        </w:rPr>
        <w:t>Le conseil après en avoir délibéré accepte à l'unanimité la proposition du maire et l'autorise à signer tous les documents nécessaires.</w:t>
      </w:r>
    </w:p>
    <w:p w:rsidR="001D30EB" w:rsidRPr="00506690" w:rsidRDefault="001D30EB" w:rsidP="001D30EB">
      <w:pPr>
        <w:pBdr>
          <w:bottom w:val="single" w:sz="6" w:space="1" w:color="auto"/>
        </w:pBdr>
        <w:autoSpaceDE w:val="0"/>
        <w:autoSpaceDN w:val="0"/>
        <w:adjustRightInd w:val="0"/>
        <w:spacing w:after="0" w:line="240" w:lineRule="auto"/>
        <w:rPr>
          <w:rFonts w:ascii="Arial" w:hAnsi="Arial" w:cs="Arial"/>
          <w:b/>
        </w:rPr>
      </w:pPr>
      <w:r w:rsidRPr="00506690">
        <w:rPr>
          <w:rFonts w:ascii="Arial" w:hAnsi="Arial" w:cs="Arial"/>
        </w:rPr>
        <w:t>-------------------------------------------------------------------------------------------------------------------------------------------------</w:t>
      </w:r>
      <w:r w:rsidRPr="00506690">
        <w:rPr>
          <w:rFonts w:ascii="Arial" w:hAnsi="Arial" w:cs="Arial"/>
          <w:b/>
        </w:rPr>
        <w:t>Délibération D_2024_2_6 : Vote du BP 2024</w:t>
      </w:r>
    </w:p>
    <w:p w:rsidR="001D30EB" w:rsidRPr="00506690" w:rsidRDefault="001D30EB" w:rsidP="001D30EB">
      <w:pPr>
        <w:pBdr>
          <w:bottom w:val="single" w:sz="6" w:space="1" w:color="auto"/>
        </w:pBdr>
        <w:autoSpaceDE w:val="0"/>
        <w:autoSpaceDN w:val="0"/>
        <w:adjustRightInd w:val="0"/>
        <w:spacing w:after="0" w:line="240" w:lineRule="auto"/>
        <w:rPr>
          <w:rFonts w:ascii="Arial" w:hAnsi="Arial" w:cs="Arial"/>
        </w:rPr>
      </w:pPr>
      <w:r w:rsidRPr="00506690">
        <w:rPr>
          <w:rFonts w:ascii="Arial" w:hAnsi="Arial" w:cs="Arial"/>
        </w:rPr>
        <w:t>Monsieur le Maire présente au Conseil Municipal le projet du Budget Primitif pour l'année 2024 qui s'établit, après affectation des résultats et des restes à réaliser comme suit :</w:t>
      </w:r>
    </w:p>
    <w:p w:rsidR="001D30EB" w:rsidRPr="00506690" w:rsidRDefault="001D30EB" w:rsidP="001D30EB">
      <w:pPr>
        <w:pBdr>
          <w:bottom w:val="single" w:sz="6" w:space="1" w:color="auto"/>
        </w:pBdr>
        <w:autoSpaceDE w:val="0"/>
        <w:autoSpaceDN w:val="0"/>
        <w:adjustRightInd w:val="0"/>
        <w:spacing w:after="0" w:line="240" w:lineRule="auto"/>
        <w:rPr>
          <w:rFonts w:ascii="Arial" w:hAnsi="Arial" w:cs="Arial"/>
        </w:rPr>
      </w:pPr>
      <w:r w:rsidRPr="00506690">
        <w:rPr>
          <w:rFonts w:ascii="Arial" w:hAnsi="Arial" w:cs="Arial"/>
        </w:rPr>
        <w:t>- Section de fonctionnement en recette et en dépense : 608 702,69 €</w:t>
      </w:r>
    </w:p>
    <w:p w:rsidR="001D30EB" w:rsidRPr="00506690" w:rsidRDefault="001D30EB" w:rsidP="001D30EB">
      <w:pPr>
        <w:pBdr>
          <w:bottom w:val="single" w:sz="6" w:space="1" w:color="auto"/>
        </w:pBdr>
        <w:autoSpaceDE w:val="0"/>
        <w:autoSpaceDN w:val="0"/>
        <w:adjustRightInd w:val="0"/>
        <w:spacing w:after="0" w:line="240" w:lineRule="auto"/>
        <w:rPr>
          <w:rFonts w:ascii="Arial" w:hAnsi="Arial" w:cs="Arial"/>
        </w:rPr>
      </w:pPr>
      <w:r w:rsidRPr="00506690">
        <w:rPr>
          <w:rFonts w:ascii="Arial" w:hAnsi="Arial" w:cs="Arial"/>
        </w:rPr>
        <w:t>- Section d'investissement en recette et en dépense : 684 124,87 €</w:t>
      </w:r>
    </w:p>
    <w:p w:rsidR="001D30EB" w:rsidRPr="00506690" w:rsidRDefault="001D30EB" w:rsidP="001D30EB">
      <w:pPr>
        <w:pBdr>
          <w:bottom w:val="single" w:sz="6" w:space="1" w:color="auto"/>
        </w:pBdr>
        <w:autoSpaceDE w:val="0"/>
        <w:autoSpaceDN w:val="0"/>
        <w:adjustRightInd w:val="0"/>
        <w:spacing w:after="0" w:line="240" w:lineRule="auto"/>
        <w:rPr>
          <w:rFonts w:ascii="Arial" w:hAnsi="Arial" w:cs="Arial"/>
          <w:sz w:val="10"/>
          <w:szCs w:val="10"/>
        </w:rPr>
      </w:pPr>
    </w:p>
    <w:p w:rsidR="001D30EB" w:rsidRPr="00506690" w:rsidRDefault="001D30EB" w:rsidP="001D30EB">
      <w:pPr>
        <w:pBdr>
          <w:bottom w:val="single" w:sz="6" w:space="1" w:color="auto"/>
        </w:pBdr>
        <w:autoSpaceDE w:val="0"/>
        <w:autoSpaceDN w:val="0"/>
        <w:adjustRightInd w:val="0"/>
        <w:spacing w:after="0" w:line="240" w:lineRule="auto"/>
        <w:rPr>
          <w:rFonts w:ascii="Arial" w:hAnsi="Arial" w:cs="Arial"/>
        </w:rPr>
      </w:pPr>
      <w:r w:rsidRPr="00506690">
        <w:rPr>
          <w:rFonts w:ascii="Arial" w:hAnsi="Arial" w:cs="Arial"/>
        </w:rPr>
        <w:lastRenderedPageBreak/>
        <w:t>Le Conseil après en avoir délibéré à l'unanimité :</w:t>
      </w:r>
    </w:p>
    <w:p w:rsidR="001D30EB" w:rsidRPr="00506690" w:rsidRDefault="001D30EB" w:rsidP="001D30EB">
      <w:pPr>
        <w:pBdr>
          <w:bottom w:val="single" w:sz="6" w:space="1" w:color="auto"/>
        </w:pBdr>
        <w:autoSpaceDE w:val="0"/>
        <w:autoSpaceDN w:val="0"/>
        <w:adjustRightInd w:val="0"/>
        <w:spacing w:after="0" w:line="240" w:lineRule="auto"/>
        <w:rPr>
          <w:rFonts w:ascii="Arial" w:hAnsi="Arial" w:cs="Arial"/>
        </w:rPr>
      </w:pPr>
      <w:r w:rsidRPr="00506690">
        <w:rPr>
          <w:rFonts w:ascii="Arial" w:hAnsi="Arial" w:cs="Arial"/>
        </w:rPr>
        <w:t>- Décide d'approuver le Budget Primitif de 2024 pour la section de fonctionnement qui s'équilibre en dépense et en recette, après reprise des résultats à 608 702,69 € et pour la section d'investissement qui s'équilibre en dépense et recette après reprise des résultats et des restes à réaliser à 684 124,87 €.</w:t>
      </w:r>
    </w:p>
    <w:p w:rsidR="001D30EB" w:rsidRPr="00506690" w:rsidRDefault="001D30EB" w:rsidP="001D30EB">
      <w:pPr>
        <w:pBdr>
          <w:bottom w:val="single" w:sz="6" w:space="1" w:color="auto"/>
        </w:pBdr>
        <w:autoSpaceDE w:val="0"/>
        <w:autoSpaceDN w:val="0"/>
        <w:adjustRightInd w:val="0"/>
        <w:spacing w:after="0" w:line="240" w:lineRule="auto"/>
        <w:rPr>
          <w:rFonts w:ascii="Arial" w:hAnsi="Arial" w:cs="Arial"/>
        </w:rPr>
      </w:pPr>
      <w:r w:rsidRPr="00506690">
        <w:rPr>
          <w:rFonts w:ascii="Arial" w:hAnsi="Arial" w:cs="Arial"/>
        </w:rPr>
        <w:t>- Autorise Monsieur le Maire à signer tous les documents nécessaires à cet effet.</w:t>
      </w:r>
    </w:p>
    <w:p w:rsidR="001D30EB" w:rsidRPr="00506690" w:rsidRDefault="001D30EB" w:rsidP="001D30EB">
      <w:pPr>
        <w:pBdr>
          <w:bottom w:val="single" w:sz="6" w:space="1" w:color="auto"/>
        </w:pBdr>
        <w:autoSpaceDE w:val="0"/>
        <w:autoSpaceDN w:val="0"/>
        <w:adjustRightInd w:val="0"/>
        <w:spacing w:after="0" w:line="240" w:lineRule="auto"/>
        <w:rPr>
          <w:rFonts w:ascii="Arial" w:hAnsi="Arial" w:cs="Arial"/>
        </w:rPr>
      </w:pPr>
      <w:r w:rsidRPr="00506690">
        <w:rPr>
          <w:rFonts w:ascii="Arial" w:hAnsi="Arial" w:cs="Arial"/>
        </w:rPr>
        <w:t>-------------------------------------------------------------------------------------------------------------------------------------------------</w:t>
      </w:r>
    </w:p>
    <w:p w:rsidR="001D30EB" w:rsidRPr="00506690" w:rsidRDefault="001D30EB" w:rsidP="001D30EB">
      <w:pPr>
        <w:pBdr>
          <w:bottom w:val="single" w:sz="6" w:space="1" w:color="auto"/>
        </w:pBdr>
        <w:autoSpaceDE w:val="0"/>
        <w:autoSpaceDN w:val="0"/>
        <w:adjustRightInd w:val="0"/>
        <w:spacing w:after="0" w:line="240" w:lineRule="auto"/>
        <w:rPr>
          <w:rFonts w:ascii="Arial" w:hAnsi="Arial" w:cs="Arial"/>
          <w:b/>
        </w:rPr>
      </w:pPr>
      <w:r w:rsidRPr="00506690">
        <w:rPr>
          <w:rFonts w:ascii="Arial" w:hAnsi="Arial" w:cs="Arial"/>
          <w:b/>
        </w:rPr>
        <w:t>Délibération D_2024_2_7 : Subventions de fonctionnement versées aux organismes publics</w:t>
      </w:r>
    </w:p>
    <w:p w:rsidR="001D30EB" w:rsidRPr="00506690" w:rsidRDefault="001D30EB" w:rsidP="001D30EB">
      <w:pPr>
        <w:pBdr>
          <w:bottom w:val="single" w:sz="6" w:space="1" w:color="auto"/>
        </w:pBdr>
        <w:autoSpaceDE w:val="0"/>
        <w:autoSpaceDN w:val="0"/>
        <w:adjustRightInd w:val="0"/>
        <w:spacing w:after="0" w:line="240" w:lineRule="auto"/>
        <w:rPr>
          <w:rFonts w:ascii="Arial" w:hAnsi="Arial" w:cs="Arial"/>
        </w:rPr>
      </w:pPr>
      <w:r w:rsidRPr="00506690">
        <w:rPr>
          <w:rFonts w:ascii="Arial" w:hAnsi="Arial" w:cs="Arial"/>
        </w:rPr>
        <w:t>Monsieur le Maire expose aux membres du Conseil Municipal que selon la rubrique n°72 de la liste des pièces justificatives annexées au décret n°2016-33 du 20 janvier 2016, il faut prévoir une délibération pour les subventions supérieures à 23 000,00 € et dont la nomenclature comptable est spécifique à un compte comme les comptes 657XXXX - Subvention de fonctionnement versée aux organismes publics.</w:t>
      </w:r>
    </w:p>
    <w:p w:rsidR="001D30EB" w:rsidRPr="00506690" w:rsidRDefault="001D30EB" w:rsidP="001D30EB">
      <w:pPr>
        <w:pBdr>
          <w:bottom w:val="single" w:sz="6" w:space="1" w:color="auto"/>
        </w:pBdr>
        <w:autoSpaceDE w:val="0"/>
        <w:autoSpaceDN w:val="0"/>
        <w:adjustRightInd w:val="0"/>
        <w:spacing w:after="0" w:line="240" w:lineRule="auto"/>
        <w:rPr>
          <w:rFonts w:ascii="Arial" w:hAnsi="Arial" w:cs="Arial"/>
        </w:rPr>
      </w:pPr>
      <w:r w:rsidRPr="00506690">
        <w:rPr>
          <w:rFonts w:ascii="Arial" w:hAnsi="Arial" w:cs="Arial"/>
        </w:rPr>
        <w:t>Monsieur le Maire propose de prendre la délibération pour les subventions de fonctionnement versées aux organismes suivants :</w:t>
      </w:r>
    </w:p>
    <w:p w:rsidR="001D30EB" w:rsidRPr="00506690" w:rsidRDefault="001D30EB" w:rsidP="001D30EB">
      <w:pPr>
        <w:pBdr>
          <w:bottom w:val="single" w:sz="6" w:space="1" w:color="auto"/>
        </w:pBdr>
        <w:tabs>
          <w:tab w:val="left" w:pos="567"/>
        </w:tabs>
        <w:autoSpaceDE w:val="0"/>
        <w:autoSpaceDN w:val="0"/>
        <w:adjustRightInd w:val="0"/>
        <w:spacing w:after="0" w:line="240" w:lineRule="auto"/>
        <w:rPr>
          <w:rFonts w:ascii="Arial" w:hAnsi="Arial" w:cs="Arial"/>
        </w:rPr>
      </w:pPr>
      <w:r w:rsidRPr="00506690">
        <w:rPr>
          <w:rFonts w:ascii="Arial" w:hAnsi="Arial" w:cs="Arial"/>
        </w:rPr>
        <w:tab/>
        <w:t>Compte 657351 :</w:t>
      </w:r>
    </w:p>
    <w:p w:rsidR="001D30EB" w:rsidRPr="00506690" w:rsidRDefault="001D30EB" w:rsidP="001D30EB">
      <w:pPr>
        <w:pBdr>
          <w:bottom w:val="single" w:sz="6" w:space="1" w:color="auto"/>
        </w:pBdr>
        <w:tabs>
          <w:tab w:val="left" w:pos="1134"/>
        </w:tabs>
        <w:autoSpaceDE w:val="0"/>
        <w:autoSpaceDN w:val="0"/>
        <w:adjustRightInd w:val="0"/>
        <w:spacing w:after="0" w:line="240" w:lineRule="auto"/>
        <w:rPr>
          <w:rFonts w:ascii="Arial" w:hAnsi="Arial" w:cs="Arial"/>
        </w:rPr>
      </w:pPr>
      <w:r w:rsidRPr="00506690">
        <w:rPr>
          <w:rFonts w:ascii="Arial" w:hAnsi="Arial" w:cs="Arial"/>
        </w:rPr>
        <w:tab/>
        <w:t>Communauté de Communes Cœur de Charente : Cotisation ADS : 3 100,00 €</w:t>
      </w:r>
    </w:p>
    <w:p w:rsidR="001D30EB" w:rsidRPr="00506690" w:rsidRDefault="001D30EB" w:rsidP="001D30EB">
      <w:pPr>
        <w:pBdr>
          <w:bottom w:val="single" w:sz="6" w:space="1" w:color="auto"/>
        </w:pBdr>
        <w:tabs>
          <w:tab w:val="left" w:pos="567"/>
        </w:tabs>
        <w:autoSpaceDE w:val="0"/>
        <w:autoSpaceDN w:val="0"/>
        <w:adjustRightInd w:val="0"/>
        <w:spacing w:after="0" w:line="240" w:lineRule="auto"/>
        <w:rPr>
          <w:rFonts w:ascii="Arial" w:hAnsi="Arial" w:cs="Arial"/>
        </w:rPr>
      </w:pPr>
      <w:r w:rsidRPr="00506690">
        <w:rPr>
          <w:rFonts w:ascii="Arial" w:hAnsi="Arial" w:cs="Arial"/>
        </w:rPr>
        <w:tab/>
        <w:t>Compte 657358 :</w:t>
      </w:r>
    </w:p>
    <w:p w:rsidR="001D30EB" w:rsidRPr="00506690" w:rsidRDefault="001D30EB" w:rsidP="001D30EB">
      <w:pPr>
        <w:pBdr>
          <w:bottom w:val="single" w:sz="6" w:space="1" w:color="auto"/>
        </w:pBdr>
        <w:tabs>
          <w:tab w:val="left" w:pos="1134"/>
        </w:tabs>
        <w:autoSpaceDE w:val="0"/>
        <w:autoSpaceDN w:val="0"/>
        <w:adjustRightInd w:val="0"/>
        <w:spacing w:after="0" w:line="240" w:lineRule="auto"/>
        <w:rPr>
          <w:rFonts w:ascii="Arial" w:hAnsi="Arial" w:cs="Arial"/>
        </w:rPr>
      </w:pPr>
      <w:r w:rsidRPr="00506690">
        <w:rPr>
          <w:rFonts w:ascii="Arial" w:hAnsi="Arial" w:cs="Arial"/>
        </w:rPr>
        <w:tab/>
        <w:t>SIVOS ATAV : 45 200,00 €</w:t>
      </w:r>
    </w:p>
    <w:p w:rsidR="001D30EB" w:rsidRPr="00506690" w:rsidRDefault="001D30EB" w:rsidP="001D30EB">
      <w:pPr>
        <w:pBdr>
          <w:bottom w:val="single" w:sz="6" w:space="1" w:color="auto"/>
        </w:pBdr>
        <w:tabs>
          <w:tab w:val="left" w:pos="1134"/>
        </w:tabs>
        <w:autoSpaceDE w:val="0"/>
        <w:autoSpaceDN w:val="0"/>
        <w:adjustRightInd w:val="0"/>
        <w:spacing w:after="0" w:line="240" w:lineRule="auto"/>
        <w:rPr>
          <w:rFonts w:ascii="Arial" w:hAnsi="Arial" w:cs="Arial"/>
        </w:rPr>
      </w:pPr>
      <w:r w:rsidRPr="00506690">
        <w:rPr>
          <w:rFonts w:ascii="Arial" w:hAnsi="Arial" w:cs="Arial"/>
        </w:rPr>
        <w:tab/>
        <w:t>Syndicat de la Fourrière : 600,00 €</w:t>
      </w:r>
    </w:p>
    <w:p w:rsidR="001D30EB" w:rsidRPr="00506690" w:rsidRDefault="001D30EB" w:rsidP="001D30EB">
      <w:pPr>
        <w:pBdr>
          <w:bottom w:val="single" w:sz="6" w:space="1" w:color="auto"/>
        </w:pBdr>
        <w:tabs>
          <w:tab w:val="left" w:pos="1134"/>
        </w:tabs>
        <w:autoSpaceDE w:val="0"/>
        <w:autoSpaceDN w:val="0"/>
        <w:adjustRightInd w:val="0"/>
        <w:spacing w:after="0" w:line="240" w:lineRule="auto"/>
        <w:rPr>
          <w:rFonts w:ascii="Arial" w:hAnsi="Arial" w:cs="Arial"/>
        </w:rPr>
      </w:pPr>
      <w:r w:rsidRPr="00506690">
        <w:rPr>
          <w:rFonts w:ascii="Arial" w:hAnsi="Arial" w:cs="Arial"/>
        </w:rPr>
        <w:tab/>
        <w:t>SDEG 16 : 2 660,00 €</w:t>
      </w:r>
    </w:p>
    <w:p w:rsidR="001D30EB" w:rsidRPr="00506690" w:rsidRDefault="001D30EB" w:rsidP="001D30EB">
      <w:pPr>
        <w:pBdr>
          <w:bottom w:val="single" w:sz="6" w:space="1" w:color="auto"/>
        </w:pBdr>
        <w:tabs>
          <w:tab w:val="left" w:pos="1134"/>
        </w:tabs>
        <w:autoSpaceDE w:val="0"/>
        <w:autoSpaceDN w:val="0"/>
        <w:adjustRightInd w:val="0"/>
        <w:spacing w:after="0" w:line="240" w:lineRule="auto"/>
        <w:rPr>
          <w:rFonts w:ascii="Arial" w:hAnsi="Arial" w:cs="Arial"/>
        </w:rPr>
      </w:pPr>
      <w:r w:rsidRPr="00506690">
        <w:rPr>
          <w:rFonts w:ascii="Arial" w:hAnsi="Arial" w:cs="Arial"/>
        </w:rPr>
        <w:tab/>
        <w:t>ATD16 : 3 908,00 €</w:t>
      </w:r>
    </w:p>
    <w:p w:rsidR="001D30EB" w:rsidRPr="00506690" w:rsidRDefault="001D30EB" w:rsidP="001D30EB">
      <w:pPr>
        <w:pBdr>
          <w:bottom w:val="single" w:sz="6" w:space="1" w:color="auto"/>
        </w:pBdr>
        <w:autoSpaceDE w:val="0"/>
        <w:autoSpaceDN w:val="0"/>
        <w:adjustRightInd w:val="0"/>
        <w:spacing w:after="0" w:line="240" w:lineRule="auto"/>
        <w:rPr>
          <w:rFonts w:ascii="Arial" w:hAnsi="Arial" w:cs="Arial"/>
        </w:rPr>
      </w:pPr>
      <w:r w:rsidRPr="00506690">
        <w:rPr>
          <w:rFonts w:ascii="Arial" w:hAnsi="Arial" w:cs="Arial"/>
        </w:rPr>
        <w:t>Monsieur le Maire indique que ces montants sont pris en compte dans le vote du Budget Primitif 2024.</w:t>
      </w:r>
    </w:p>
    <w:p w:rsidR="001D30EB" w:rsidRPr="00506690" w:rsidRDefault="001D30EB" w:rsidP="001D30EB">
      <w:pPr>
        <w:pBdr>
          <w:bottom w:val="single" w:sz="6" w:space="1" w:color="auto"/>
        </w:pBdr>
        <w:autoSpaceDE w:val="0"/>
        <w:autoSpaceDN w:val="0"/>
        <w:adjustRightInd w:val="0"/>
        <w:spacing w:after="0" w:line="240" w:lineRule="auto"/>
        <w:rPr>
          <w:rFonts w:ascii="Arial" w:hAnsi="Arial" w:cs="Arial"/>
          <w:sz w:val="10"/>
          <w:szCs w:val="10"/>
        </w:rPr>
      </w:pPr>
    </w:p>
    <w:p w:rsidR="001D30EB" w:rsidRPr="00506690" w:rsidRDefault="001D30EB" w:rsidP="001D30EB">
      <w:pPr>
        <w:pBdr>
          <w:bottom w:val="single" w:sz="6" w:space="1" w:color="auto"/>
        </w:pBdr>
        <w:autoSpaceDE w:val="0"/>
        <w:autoSpaceDN w:val="0"/>
        <w:adjustRightInd w:val="0"/>
        <w:spacing w:after="0" w:line="240" w:lineRule="auto"/>
        <w:rPr>
          <w:rFonts w:ascii="Arial" w:hAnsi="Arial" w:cs="Arial"/>
        </w:rPr>
      </w:pPr>
      <w:r w:rsidRPr="00506690">
        <w:rPr>
          <w:rFonts w:ascii="Arial" w:hAnsi="Arial" w:cs="Arial"/>
        </w:rPr>
        <w:t>Le Conseil après en avoir délibéré à l'unanimité :</w:t>
      </w:r>
    </w:p>
    <w:p w:rsidR="001D30EB" w:rsidRPr="00506690" w:rsidRDefault="001D30EB" w:rsidP="001D30EB">
      <w:pPr>
        <w:pBdr>
          <w:bottom w:val="single" w:sz="6" w:space="1" w:color="auto"/>
        </w:pBdr>
        <w:autoSpaceDE w:val="0"/>
        <w:autoSpaceDN w:val="0"/>
        <w:adjustRightInd w:val="0"/>
        <w:spacing w:after="0" w:line="240" w:lineRule="auto"/>
        <w:rPr>
          <w:rFonts w:ascii="Arial" w:hAnsi="Arial" w:cs="Arial"/>
        </w:rPr>
      </w:pPr>
      <w:r w:rsidRPr="00506690">
        <w:rPr>
          <w:rFonts w:ascii="Arial" w:hAnsi="Arial" w:cs="Arial"/>
        </w:rPr>
        <w:t>- Décide d'octroyer les subventions de fonctionnement aux organismes publics précités ;</w:t>
      </w:r>
    </w:p>
    <w:p w:rsidR="001D30EB" w:rsidRPr="00506690" w:rsidRDefault="001D30EB" w:rsidP="001D30EB">
      <w:pPr>
        <w:pBdr>
          <w:bottom w:val="single" w:sz="6" w:space="1" w:color="auto"/>
        </w:pBdr>
        <w:autoSpaceDE w:val="0"/>
        <w:autoSpaceDN w:val="0"/>
        <w:adjustRightInd w:val="0"/>
        <w:spacing w:after="0" w:line="240" w:lineRule="auto"/>
        <w:rPr>
          <w:rFonts w:ascii="Arial" w:hAnsi="Arial" w:cs="Arial"/>
        </w:rPr>
      </w:pPr>
      <w:r w:rsidRPr="00506690">
        <w:rPr>
          <w:rFonts w:ascii="Arial" w:hAnsi="Arial" w:cs="Arial"/>
        </w:rPr>
        <w:t>- Décide d'inscrire ces dépenses au vote du Budget Primitif 2024 ;</w:t>
      </w:r>
    </w:p>
    <w:p w:rsidR="001D30EB" w:rsidRPr="00506690" w:rsidRDefault="001D30EB" w:rsidP="001D30EB">
      <w:pPr>
        <w:pBdr>
          <w:bottom w:val="single" w:sz="6" w:space="1" w:color="auto"/>
        </w:pBdr>
        <w:autoSpaceDE w:val="0"/>
        <w:autoSpaceDN w:val="0"/>
        <w:adjustRightInd w:val="0"/>
        <w:spacing w:after="0" w:line="240" w:lineRule="auto"/>
        <w:rPr>
          <w:rFonts w:ascii="Arial" w:hAnsi="Arial" w:cs="Arial"/>
        </w:rPr>
      </w:pPr>
      <w:r w:rsidRPr="00506690">
        <w:rPr>
          <w:rFonts w:ascii="Arial" w:hAnsi="Arial" w:cs="Arial"/>
        </w:rPr>
        <w:t>- Autorise Monsieur le Maire à signer tous les documents nécessaires à cet effet.</w:t>
      </w:r>
    </w:p>
    <w:p w:rsidR="001D30EB" w:rsidRPr="00506690" w:rsidRDefault="001D30EB" w:rsidP="001D30EB">
      <w:pPr>
        <w:pBdr>
          <w:bottom w:val="single" w:sz="6" w:space="1" w:color="auto"/>
        </w:pBdr>
        <w:autoSpaceDE w:val="0"/>
        <w:autoSpaceDN w:val="0"/>
        <w:adjustRightInd w:val="0"/>
        <w:spacing w:after="0" w:line="240" w:lineRule="auto"/>
        <w:rPr>
          <w:rFonts w:ascii="Arial" w:hAnsi="Arial" w:cs="Arial"/>
        </w:rPr>
      </w:pPr>
      <w:r w:rsidRPr="00506690">
        <w:rPr>
          <w:rFonts w:ascii="Arial" w:hAnsi="Arial" w:cs="Arial"/>
        </w:rPr>
        <w:t>-------------------------------------------------------------------------------------------------------------------------------------------------</w:t>
      </w:r>
    </w:p>
    <w:p w:rsidR="001D30EB" w:rsidRPr="00506690" w:rsidRDefault="001D30EB" w:rsidP="001D30EB">
      <w:pPr>
        <w:pBdr>
          <w:bottom w:val="single" w:sz="6" w:space="1" w:color="auto"/>
        </w:pBdr>
        <w:autoSpaceDE w:val="0"/>
        <w:autoSpaceDN w:val="0"/>
        <w:adjustRightInd w:val="0"/>
        <w:spacing w:after="0" w:line="240" w:lineRule="auto"/>
        <w:rPr>
          <w:rFonts w:ascii="Arial" w:hAnsi="Arial" w:cs="Arial"/>
          <w:b/>
        </w:rPr>
      </w:pPr>
      <w:r w:rsidRPr="00506690">
        <w:rPr>
          <w:rFonts w:ascii="Arial" w:hAnsi="Arial" w:cs="Arial"/>
          <w:b/>
        </w:rPr>
        <w:t>Délibération D_2024_2_8 : Vote des taux d'imposition des taxes directes locales pour 2024</w:t>
      </w:r>
    </w:p>
    <w:p w:rsidR="00006E3E" w:rsidRPr="00506690" w:rsidRDefault="001D30EB" w:rsidP="00006E3E">
      <w:pPr>
        <w:pBdr>
          <w:bottom w:val="single" w:sz="6" w:space="1" w:color="auto"/>
        </w:pBdr>
        <w:autoSpaceDE w:val="0"/>
        <w:autoSpaceDN w:val="0"/>
        <w:adjustRightInd w:val="0"/>
        <w:spacing w:after="0" w:line="240" w:lineRule="auto"/>
        <w:rPr>
          <w:rFonts w:ascii="Arial" w:hAnsi="Arial" w:cs="Arial"/>
        </w:rPr>
      </w:pPr>
      <w:r w:rsidRPr="00506690">
        <w:rPr>
          <w:rFonts w:ascii="Arial" w:hAnsi="Arial" w:cs="Arial"/>
        </w:rPr>
        <w:t>Monsieur le Maire informe les membres du Conseil Municipal de son souhait de maintenir les taux de la fiscalité locale au regard de l'augmentation des bases annoncée à ce jour. Il propose donc d'adopter les taux suivants :</w:t>
      </w:r>
    </w:p>
    <w:p w:rsidR="00006E3E" w:rsidRPr="00506690" w:rsidRDefault="00006E3E" w:rsidP="00006E3E">
      <w:pPr>
        <w:pBdr>
          <w:bottom w:val="single" w:sz="6" w:space="1" w:color="auto"/>
        </w:pBdr>
        <w:autoSpaceDE w:val="0"/>
        <w:autoSpaceDN w:val="0"/>
        <w:adjustRightInd w:val="0"/>
        <w:spacing w:after="0" w:line="240" w:lineRule="auto"/>
        <w:rPr>
          <w:rFonts w:ascii="Arial" w:hAnsi="Arial" w:cs="Arial"/>
        </w:rPr>
      </w:pPr>
      <w:r w:rsidRPr="00506690">
        <w:rPr>
          <w:rFonts w:ascii="Arial" w:hAnsi="Arial" w:cs="Arial"/>
        </w:rPr>
        <w:t xml:space="preserve"> </w:t>
      </w:r>
      <w:r w:rsidR="001D30EB" w:rsidRPr="00506690">
        <w:rPr>
          <w:rFonts w:ascii="Arial" w:hAnsi="Arial" w:cs="Arial"/>
        </w:rPr>
        <w:t>Taxe foncière (bâti) : 43,89 %</w:t>
      </w:r>
    </w:p>
    <w:p w:rsidR="00006E3E" w:rsidRPr="00506690" w:rsidRDefault="001D30EB" w:rsidP="00006E3E">
      <w:pPr>
        <w:pBdr>
          <w:bottom w:val="single" w:sz="6" w:space="1" w:color="auto"/>
        </w:pBdr>
        <w:autoSpaceDE w:val="0"/>
        <w:autoSpaceDN w:val="0"/>
        <w:adjustRightInd w:val="0"/>
        <w:spacing w:after="0" w:line="240" w:lineRule="auto"/>
        <w:rPr>
          <w:rFonts w:ascii="Arial" w:hAnsi="Arial" w:cs="Arial"/>
        </w:rPr>
      </w:pPr>
      <w:r w:rsidRPr="00506690">
        <w:rPr>
          <w:rFonts w:ascii="Arial" w:hAnsi="Arial" w:cs="Arial"/>
        </w:rPr>
        <w:t>Taxe foncière (non bâti) : 64,38 %</w:t>
      </w:r>
    </w:p>
    <w:p w:rsidR="00006E3E" w:rsidRPr="00506690" w:rsidRDefault="001D30EB" w:rsidP="00006E3E">
      <w:pPr>
        <w:pBdr>
          <w:bottom w:val="single" w:sz="6" w:space="1" w:color="auto"/>
        </w:pBdr>
        <w:autoSpaceDE w:val="0"/>
        <w:autoSpaceDN w:val="0"/>
        <w:adjustRightInd w:val="0"/>
        <w:spacing w:after="0" w:line="240" w:lineRule="auto"/>
        <w:rPr>
          <w:rFonts w:ascii="Arial" w:hAnsi="Arial" w:cs="Arial"/>
        </w:rPr>
      </w:pPr>
      <w:r w:rsidRPr="00506690">
        <w:rPr>
          <w:rFonts w:ascii="Arial" w:hAnsi="Arial" w:cs="Arial"/>
        </w:rPr>
        <w:t>Taxe d'habitation (résidences secondaires) : 16,11 %</w:t>
      </w:r>
    </w:p>
    <w:p w:rsidR="00006E3E" w:rsidRPr="00506690" w:rsidRDefault="001D30EB" w:rsidP="00006E3E">
      <w:pPr>
        <w:pBdr>
          <w:bottom w:val="single" w:sz="6" w:space="1" w:color="auto"/>
        </w:pBdr>
        <w:autoSpaceDE w:val="0"/>
        <w:autoSpaceDN w:val="0"/>
        <w:adjustRightInd w:val="0"/>
        <w:spacing w:after="0" w:line="240" w:lineRule="auto"/>
        <w:rPr>
          <w:rFonts w:ascii="Arial" w:hAnsi="Arial" w:cs="Arial"/>
        </w:rPr>
      </w:pPr>
      <w:r w:rsidRPr="00506690">
        <w:rPr>
          <w:rFonts w:ascii="Arial" w:hAnsi="Arial" w:cs="Arial"/>
        </w:rPr>
        <w:t>Cotisation Foncière des Entreprises : 21,57 %</w:t>
      </w:r>
    </w:p>
    <w:p w:rsidR="00006E3E" w:rsidRPr="00506690" w:rsidRDefault="00006E3E" w:rsidP="00006E3E">
      <w:pPr>
        <w:pBdr>
          <w:bottom w:val="single" w:sz="6" w:space="1" w:color="auto"/>
        </w:pBdr>
        <w:autoSpaceDE w:val="0"/>
        <w:autoSpaceDN w:val="0"/>
        <w:adjustRightInd w:val="0"/>
        <w:spacing w:after="0" w:line="240" w:lineRule="auto"/>
        <w:rPr>
          <w:rFonts w:ascii="Arial" w:hAnsi="Arial" w:cs="Arial"/>
          <w:sz w:val="10"/>
          <w:szCs w:val="10"/>
        </w:rPr>
      </w:pPr>
    </w:p>
    <w:p w:rsidR="00006E3E" w:rsidRPr="00506690" w:rsidRDefault="001D30EB" w:rsidP="00006E3E">
      <w:pPr>
        <w:pBdr>
          <w:bottom w:val="single" w:sz="6" w:space="1" w:color="auto"/>
        </w:pBdr>
        <w:autoSpaceDE w:val="0"/>
        <w:autoSpaceDN w:val="0"/>
        <w:adjustRightInd w:val="0"/>
        <w:spacing w:after="0" w:line="240" w:lineRule="auto"/>
        <w:rPr>
          <w:rFonts w:ascii="Arial" w:hAnsi="Arial" w:cs="Arial"/>
        </w:rPr>
      </w:pPr>
      <w:r w:rsidRPr="00506690">
        <w:rPr>
          <w:rFonts w:ascii="Arial" w:hAnsi="Arial" w:cs="Arial"/>
        </w:rPr>
        <w:t>Le Conseil après en avoir délibéré à l'unanimité,</w:t>
      </w:r>
      <w:r w:rsidR="00006E3E" w:rsidRPr="00506690">
        <w:rPr>
          <w:rFonts w:ascii="Arial" w:hAnsi="Arial" w:cs="Arial"/>
        </w:rPr>
        <w:t xml:space="preserve"> </w:t>
      </w:r>
      <w:r w:rsidRPr="00506690">
        <w:rPr>
          <w:rFonts w:ascii="Arial" w:hAnsi="Arial" w:cs="Arial"/>
        </w:rPr>
        <w:t>décide de fixer les taux de 2024, comme suit :</w:t>
      </w:r>
    </w:p>
    <w:p w:rsidR="00006E3E" w:rsidRPr="00506690" w:rsidRDefault="001D30EB" w:rsidP="00006E3E">
      <w:pPr>
        <w:pBdr>
          <w:bottom w:val="single" w:sz="6" w:space="1" w:color="auto"/>
        </w:pBdr>
        <w:autoSpaceDE w:val="0"/>
        <w:autoSpaceDN w:val="0"/>
        <w:adjustRightInd w:val="0"/>
        <w:spacing w:after="0" w:line="240" w:lineRule="auto"/>
        <w:rPr>
          <w:rFonts w:ascii="Arial" w:hAnsi="Arial" w:cs="Arial"/>
        </w:rPr>
      </w:pPr>
      <w:r w:rsidRPr="00506690">
        <w:rPr>
          <w:rFonts w:ascii="Arial" w:hAnsi="Arial" w:cs="Arial"/>
        </w:rPr>
        <w:t>Taxe foncière (bâti) : 43.89 %</w:t>
      </w:r>
    </w:p>
    <w:p w:rsidR="00006E3E" w:rsidRPr="00506690" w:rsidRDefault="001D30EB" w:rsidP="00006E3E">
      <w:pPr>
        <w:pBdr>
          <w:bottom w:val="single" w:sz="6" w:space="1" w:color="auto"/>
        </w:pBdr>
        <w:autoSpaceDE w:val="0"/>
        <w:autoSpaceDN w:val="0"/>
        <w:adjustRightInd w:val="0"/>
        <w:spacing w:after="0" w:line="240" w:lineRule="auto"/>
        <w:rPr>
          <w:rFonts w:ascii="Arial" w:hAnsi="Arial" w:cs="Arial"/>
        </w:rPr>
      </w:pPr>
      <w:r w:rsidRPr="00506690">
        <w:rPr>
          <w:rFonts w:ascii="Arial" w:hAnsi="Arial" w:cs="Arial"/>
        </w:rPr>
        <w:t>Taxe foncière (non bâti) : 64,38 %</w:t>
      </w:r>
    </w:p>
    <w:p w:rsidR="00006E3E" w:rsidRPr="00506690" w:rsidRDefault="001D30EB" w:rsidP="00006E3E">
      <w:pPr>
        <w:pBdr>
          <w:bottom w:val="single" w:sz="6" w:space="1" w:color="auto"/>
        </w:pBdr>
        <w:autoSpaceDE w:val="0"/>
        <w:autoSpaceDN w:val="0"/>
        <w:adjustRightInd w:val="0"/>
        <w:spacing w:after="0" w:line="240" w:lineRule="auto"/>
        <w:rPr>
          <w:rFonts w:ascii="Arial" w:hAnsi="Arial" w:cs="Arial"/>
        </w:rPr>
      </w:pPr>
      <w:r w:rsidRPr="00506690">
        <w:rPr>
          <w:rFonts w:ascii="Arial" w:hAnsi="Arial" w:cs="Arial"/>
        </w:rPr>
        <w:t>Taxe d'habitation (résidences secondaires) : 16,11 %</w:t>
      </w:r>
    </w:p>
    <w:p w:rsidR="00006E3E" w:rsidRPr="00506690" w:rsidRDefault="001D30EB" w:rsidP="00006E3E">
      <w:pPr>
        <w:pBdr>
          <w:bottom w:val="single" w:sz="6" w:space="1" w:color="auto"/>
        </w:pBdr>
        <w:autoSpaceDE w:val="0"/>
        <w:autoSpaceDN w:val="0"/>
        <w:adjustRightInd w:val="0"/>
        <w:spacing w:after="0" w:line="240" w:lineRule="auto"/>
        <w:rPr>
          <w:rFonts w:ascii="Helvetica-Bold" w:hAnsi="Helvetica-Bold" w:cs="Helvetica-Bold"/>
          <w:b/>
          <w:bCs/>
        </w:rPr>
      </w:pPr>
      <w:r w:rsidRPr="00506690">
        <w:rPr>
          <w:rFonts w:ascii="Arial" w:hAnsi="Arial" w:cs="Arial"/>
        </w:rPr>
        <w:t>Cotisation Foncière des Entreprises : 21,57 %</w:t>
      </w:r>
    </w:p>
    <w:p w:rsidR="00006E3E" w:rsidRPr="00506690" w:rsidRDefault="00006E3E" w:rsidP="00006E3E">
      <w:pPr>
        <w:pBdr>
          <w:bottom w:val="single" w:sz="6" w:space="1" w:color="auto"/>
        </w:pBdr>
        <w:autoSpaceDE w:val="0"/>
        <w:autoSpaceDN w:val="0"/>
        <w:adjustRightInd w:val="0"/>
        <w:spacing w:after="0" w:line="240" w:lineRule="auto"/>
        <w:rPr>
          <w:rFonts w:ascii="Arial" w:hAnsi="Arial" w:cs="Arial"/>
        </w:rPr>
      </w:pPr>
      <w:r w:rsidRPr="00506690">
        <w:rPr>
          <w:rFonts w:ascii="Arial" w:hAnsi="Arial" w:cs="Arial"/>
        </w:rPr>
        <w:t>-------------------------------------------------------------------------------------------------------------------------------------------------</w:t>
      </w:r>
    </w:p>
    <w:p w:rsidR="00006E3E" w:rsidRPr="00506690" w:rsidRDefault="00006E3E" w:rsidP="001D30EB">
      <w:pPr>
        <w:pBdr>
          <w:bottom w:val="single" w:sz="6" w:space="1" w:color="auto"/>
        </w:pBdr>
        <w:autoSpaceDE w:val="0"/>
        <w:autoSpaceDN w:val="0"/>
        <w:adjustRightInd w:val="0"/>
        <w:spacing w:after="0" w:line="240" w:lineRule="auto"/>
        <w:rPr>
          <w:rFonts w:ascii="Helvetica-Bold" w:hAnsi="Helvetica-Bold" w:cs="Helvetica-Bold"/>
          <w:b/>
          <w:bCs/>
        </w:rPr>
      </w:pPr>
      <w:r w:rsidRPr="00506690">
        <w:rPr>
          <w:rFonts w:ascii="Arial" w:hAnsi="Arial" w:cs="Arial"/>
          <w:b/>
        </w:rPr>
        <w:t>Délibération D_2024_2_9 : Prime pouvoir d'achat</w:t>
      </w:r>
    </w:p>
    <w:p w:rsidR="00006E3E" w:rsidRPr="00506690" w:rsidRDefault="00006E3E" w:rsidP="00006E3E">
      <w:pPr>
        <w:pBdr>
          <w:bottom w:val="single" w:sz="6" w:space="1" w:color="auto"/>
        </w:pBdr>
        <w:autoSpaceDE w:val="0"/>
        <w:autoSpaceDN w:val="0"/>
        <w:adjustRightInd w:val="0"/>
        <w:spacing w:after="0" w:line="240" w:lineRule="auto"/>
        <w:rPr>
          <w:rFonts w:ascii="Arial" w:hAnsi="Arial" w:cs="Arial"/>
        </w:rPr>
      </w:pPr>
      <w:r w:rsidRPr="00506690">
        <w:rPr>
          <w:rFonts w:ascii="Arial" w:hAnsi="Arial" w:cs="Arial"/>
        </w:rPr>
        <w:t>Pour rappel, parmi les mesures de revalorisation salariales annoncées par le ministre de la Transformation et de la Fonction publiques, figurait le versement d'une prime exceptionnelle visant à améliorer le pouvoir d'achat des fonctionnaires et contractuels.</w:t>
      </w:r>
    </w:p>
    <w:p w:rsidR="00006E3E" w:rsidRPr="00506690" w:rsidRDefault="00006E3E" w:rsidP="008C41A9">
      <w:pPr>
        <w:pBdr>
          <w:bottom w:val="single" w:sz="6" w:space="1" w:color="auto"/>
        </w:pBdr>
        <w:autoSpaceDE w:val="0"/>
        <w:autoSpaceDN w:val="0"/>
        <w:adjustRightInd w:val="0"/>
        <w:spacing w:after="0" w:line="240" w:lineRule="auto"/>
        <w:rPr>
          <w:rFonts w:ascii="Arial" w:hAnsi="Arial" w:cs="Arial"/>
        </w:rPr>
      </w:pPr>
      <w:r w:rsidRPr="00506690">
        <w:rPr>
          <w:rFonts w:ascii="Arial" w:hAnsi="Arial" w:cs="Arial"/>
        </w:rPr>
        <w:t>Un décret du 31 octobre 2023 a été publié afin de préciser les conditions et modalités de versement de cette prime de pouvoir d'achat exceptionnelle forfaitaire, dans la limite du plafond prévu pour chaque niveau de</w:t>
      </w:r>
      <w:r w:rsidR="008C41A9">
        <w:rPr>
          <w:rFonts w:ascii="Arial" w:hAnsi="Arial" w:cs="Arial"/>
        </w:rPr>
        <w:t xml:space="preserve"> </w:t>
      </w:r>
      <w:r w:rsidRPr="00506690">
        <w:rPr>
          <w:rFonts w:ascii="Arial" w:hAnsi="Arial" w:cs="Arial"/>
        </w:rPr>
        <w:t>rémunération défini par le barème suivant :</w:t>
      </w:r>
    </w:p>
    <w:p w:rsidR="00006E3E" w:rsidRDefault="008C41A9" w:rsidP="00006E3E">
      <w:pPr>
        <w:pBdr>
          <w:bottom w:val="single" w:sz="6" w:space="1" w:color="auto"/>
        </w:pBdr>
        <w:autoSpaceDE w:val="0"/>
        <w:autoSpaceDN w:val="0"/>
        <w:adjustRightInd w:val="0"/>
        <w:spacing w:after="0" w:line="240" w:lineRule="auto"/>
        <w:rPr>
          <w:rFonts w:ascii="Arial" w:hAnsi="Arial" w:cs="Arial"/>
        </w:rPr>
      </w:pPr>
      <w:r w:rsidRPr="008C41A9">
        <w:rPr>
          <w:rFonts w:ascii="Arial" w:hAnsi="Arial" w:cs="Arial"/>
        </w:rPr>
        <w:drawing>
          <wp:inline distT="0" distB="0" distL="0" distR="0">
            <wp:extent cx="4020212" cy="1718261"/>
            <wp:effectExtent l="19050" t="0" r="0" b="0"/>
            <wp:docPr id="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4020212" cy="1718261"/>
                    </a:xfrm>
                    <a:prstGeom prst="rect">
                      <a:avLst/>
                    </a:prstGeom>
                    <a:noFill/>
                    <a:ln w="9525">
                      <a:noFill/>
                      <a:miter lim="800000"/>
                      <a:headEnd/>
                      <a:tailEnd/>
                    </a:ln>
                  </pic:spPr>
                </pic:pic>
              </a:graphicData>
            </a:graphic>
          </wp:inline>
        </w:drawing>
      </w:r>
    </w:p>
    <w:p w:rsidR="008C41A9" w:rsidRDefault="008C41A9" w:rsidP="008C41A9">
      <w:pPr>
        <w:pBdr>
          <w:bottom w:val="single" w:sz="6" w:space="1" w:color="auto"/>
        </w:pBdr>
        <w:autoSpaceDE w:val="0"/>
        <w:autoSpaceDN w:val="0"/>
        <w:adjustRightInd w:val="0"/>
        <w:spacing w:after="0" w:line="240" w:lineRule="auto"/>
        <w:jc w:val="center"/>
        <w:rPr>
          <w:rFonts w:ascii="Arial" w:hAnsi="Arial" w:cs="Arial"/>
        </w:rPr>
      </w:pPr>
    </w:p>
    <w:p w:rsidR="008C41A9" w:rsidRPr="00506690" w:rsidRDefault="008C41A9" w:rsidP="00006E3E">
      <w:pPr>
        <w:pBdr>
          <w:bottom w:val="single" w:sz="6" w:space="1" w:color="auto"/>
        </w:pBdr>
        <w:autoSpaceDE w:val="0"/>
        <w:autoSpaceDN w:val="0"/>
        <w:adjustRightInd w:val="0"/>
        <w:spacing w:after="0" w:line="240" w:lineRule="auto"/>
        <w:rPr>
          <w:rFonts w:ascii="Arial" w:hAnsi="Arial" w:cs="Arial"/>
        </w:rPr>
      </w:pPr>
    </w:p>
    <w:p w:rsidR="00006E3E" w:rsidRPr="00506690" w:rsidRDefault="00006E3E" w:rsidP="00006E3E">
      <w:pPr>
        <w:pBdr>
          <w:bottom w:val="single" w:sz="6" w:space="1" w:color="auto"/>
        </w:pBdr>
        <w:autoSpaceDE w:val="0"/>
        <w:autoSpaceDN w:val="0"/>
        <w:adjustRightInd w:val="0"/>
        <w:spacing w:after="0" w:line="240" w:lineRule="auto"/>
        <w:rPr>
          <w:rFonts w:ascii="Arial" w:hAnsi="Arial" w:cs="Arial"/>
        </w:rPr>
      </w:pPr>
      <w:r w:rsidRPr="00506690">
        <w:rPr>
          <w:rFonts w:ascii="Arial" w:hAnsi="Arial" w:cs="Arial"/>
        </w:rPr>
        <w:t>Le décret du 31 octobre 2023 prévoit que, pour bénéficier de cette prime, les agents publics doivent :</w:t>
      </w:r>
    </w:p>
    <w:p w:rsidR="00006E3E" w:rsidRPr="00506690" w:rsidRDefault="00006E3E" w:rsidP="00006E3E">
      <w:pPr>
        <w:pBdr>
          <w:bottom w:val="single" w:sz="6" w:space="1" w:color="auto"/>
        </w:pBdr>
        <w:autoSpaceDE w:val="0"/>
        <w:autoSpaceDN w:val="0"/>
        <w:adjustRightInd w:val="0"/>
        <w:spacing w:after="0" w:line="240" w:lineRule="auto"/>
        <w:rPr>
          <w:rFonts w:ascii="Arial" w:hAnsi="Arial" w:cs="Arial"/>
        </w:rPr>
      </w:pPr>
      <w:r w:rsidRPr="00506690">
        <w:rPr>
          <w:rFonts w:ascii="Arial" w:hAnsi="Arial" w:cs="Arial"/>
        </w:rPr>
        <w:t>Avoir été nommés ou recrutés par un employeur public à une date d'effet antérieure au 1erjanvier</w:t>
      </w:r>
    </w:p>
    <w:p w:rsidR="00006E3E" w:rsidRPr="00506690" w:rsidRDefault="00006E3E" w:rsidP="00006E3E">
      <w:pPr>
        <w:pBdr>
          <w:bottom w:val="single" w:sz="6" w:space="1" w:color="auto"/>
        </w:pBdr>
        <w:autoSpaceDE w:val="0"/>
        <w:autoSpaceDN w:val="0"/>
        <w:adjustRightInd w:val="0"/>
        <w:spacing w:after="0" w:line="240" w:lineRule="auto"/>
        <w:rPr>
          <w:rFonts w:ascii="Arial" w:hAnsi="Arial" w:cs="Arial"/>
        </w:rPr>
      </w:pPr>
      <w:r w:rsidRPr="00506690">
        <w:rPr>
          <w:rFonts w:ascii="Arial" w:hAnsi="Arial" w:cs="Arial"/>
        </w:rPr>
        <w:t>2023 ;</w:t>
      </w:r>
    </w:p>
    <w:p w:rsidR="00006E3E" w:rsidRPr="00506690" w:rsidRDefault="00006E3E" w:rsidP="00006E3E">
      <w:pPr>
        <w:pBdr>
          <w:bottom w:val="single" w:sz="6" w:space="1" w:color="auto"/>
        </w:pBdr>
        <w:autoSpaceDE w:val="0"/>
        <w:autoSpaceDN w:val="0"/>
        <w:adjustRightInd w:val="0"/>
        <w:spacing w:after="0" w:line="240" w:lineRule="auto"/>
        <w:rPr>
          <w:rFonts w:ascii="Arial" w:hAnsi="Arial" w:cs="Arial"/>
        </w:rPr>
      </w:pPr>
      <w:r w:rsidRPr="00506690">
        <w:rPr>
          <w:rFonts w:ascii="Arial" w:hAnsi="Arial" w:cs="Arial"/>
        </w:rPr>
        <w:t>Être employés et rémunérés par un employeur public au 30 juin 2023.</w:t>
      </w:r>
    </w:p>
    <w:p w:rsidR="00006E3E" w:rsidRPr="00506690" w:rsidRDefault="00006E3E" w:rsidP="00006E3E">
      <w:pPr>
        <w:pBdr>
          <w:bottom w:val="single" w:sz="6" w:space="1" w:color="auto"/>
        </w:pBdr>
        <w:autoSpaceDE w:val="0"/>
        <w:autoSpaceDN w:val="0"/>
        <w:adjustRightInd w:val="0"/>
        <w:spacing w:after="0" w:line="240" w:lineRule="auto"/>
        <w:rPr>
          <w:rFonts w:ascii="Arial" w:hAnsi="Arial" w:cs="Arial"/>
        </w:rPr>
      </w:pPr>
      <w:r w:rsidRPr="00506690">
        <w:rPr>
          <w:rFonts w:ascii="Arial" w:hAnsi="Arial" w:cs="Arial"/>
        </w:rPr>
        <w:t>Avoir perçu une rémunération brute inférieure ou égale à 39 000 euros au titre de la période courant du 1er juillet 2022 au 30 juin 2023.</w:t>
      </w:r>
    </w:p>
    <w:p w:rsidR="00006E3E" w:rsidRPr="00506690" w:rsidRDefault="00006E3E" w:rsidP="00006E3E">
      <w:pPr>
        <w:pBdr>
          <w:bottom w:val="single" w:sz="6" w:space="1" w:color="auto"/>
        </w:pBdr>
        <w:autoSpaceDE w:val="0"/>
        <w:autoSpaceDN w:val="0"/>
        <w:adjustRightInd w:val="0"/>
        <w:spacing w:after="0" w:line="240" w:lineRule="auto"/>
        <w:rPr>
          <w:rFonts w:ascii="Arial" w:hAnsi="Arial" w:cs="Arial"/>
        </w:rPr>
      </w:pPr>
      <w:r w:rsidRPr="00506690">
        <w:rPr>
          <w:rFonts w:ascii="Arial" w:hAnsi="Arial" w:cs="Arial"/>
        </w:rPr>
        <w:t>La rémunération brute perçue au cours de la période courant du 1er juillet 2022 au 30 juin 2023 est déterminée en déduisant l'indemnité dite de la garantie individuelle du pouvoir d'achat (GIPA) ainsi que les indemnités horaires pour travaux supplémentaires (IHTS).</w:t>
      </w:r>
    </w:p>
    <w:p w:rsidR="00006E3E" w:rsidRPr="00506690" w:rsidRDefault="00006E3E" w:rsidP="00006E3E">
      <w:pPr>
        <w:pBdr>
          <w:bottom w:val="single" w:sz="6" w:space="1" w:color="auto"/>
        </w:pBdr>
        <w:autoSpaceDE w:val="0"/>
        <w:autoSpaceDN w:val="0"/>
        <w:adjustRightInd w:val="0"/>
        <w:spacing w:after="0" w:line="240" w:lineRule="auto"/>
        <w:rPr>
          <w:rFonts w:ascii="Arial" w:hAnsi="Arial" w:cs="Arial"/>
        </w:rPr>
      </w:pPr>
      <w:r w:rsidRPr="00506690">
        <w:rPr>
          <w:rFonts w:ascii="Arial" w:hAnsi="Arial" w:cs="Arial"/>
        </w:rPr>
        <w:t>Le texte définit l'employeur compétent pour le versement de la prime et détermine les modalités de calcul de la rémunération brute précitée en cas de pluralité d'employeurs ou en cas d'emploi et de rémunération sur une partie de la période courant du 1er juillet 2022 au 30 juin 2023.</w:t>
      </w:r>
    </w:p>
    <w:p w:rsidR="00006E3E" w:rsidRPr="00506690" w:rsidRDefault="00006E3E" w:rsidP="00006E3E">
      <w:pPr>
        <w:pBdr>
          <w:bottom w:val="single" w:sz="6" w:space="1" w:color="auto"/>
        </w:pBdr>
        <w:autoSpaceDE w:val="0"/>
        <w:autoSpaceDN w:val="0"/>
        <w:adjustRightInd w:val="0"/>
        <w:spacing w:after="0" w:line="240" w:lineRule="auto"/>
        <w:rPr>
          <w:rFonts w:ascii="Arial" w:hAnsi="Arial" w:cs="Arial"/>
        </w:rPr>
      </w:pPr>
      <w:r w:rsidRPr="00506690">
        <w:rPr>
          <w:rFonts w:ascii="Arial" w:hAnsi="Arial" w:cs="Arial"/>
        </w:rPr>
        <w:t>Il fixe le barème applicable en fonction de la rémunération brute perçue au titre de la période du 1</w:t>
      </w:r>
      <w:r w:rsidRPr="00506690">
        <w:rPr>
          <w:rFonts w:ascii="Arial" w:hAnsi="Arial" w:cs="Arial"/>
          <w:vertAlign w:val="superscript"/>
        </w:rPr>
        <w:t>er</w:t>
      </w:r>
      <w:r w:rsidRPr="00506690">
        <w:rPr>
          <w:rFonts w:ascii="Arial" w:hAnsi="Arial" w:cs="Arial"/>
        </w:rPr>
        <w:t xml:space="preserve"> juillet 2022 au 30 juin 2023, comme suit :</w:t>
      </w:r>
    </w:p>
    <w:p w:rsidR="00006E3E" w:rsidRPr="00506690" w:rsidRDefault="00006E3E" w:rsidP="00006E3E">
      <w:pPr>
        <w:pBdr>
          <w:bottom w:val="single" w:sz="6" w:space="1" w:color="auto"/>
        </w:pBdr>
        <w:autoSpaceDE w:val="0"/>
        <w:autoSpaceDN w:val="0"/>
        <w:adjustRightInd w:val="0"/>
        <w:spacing w:after="0" w:line="240" w:lineRule="auto"/>
        <w:rPr>
          <w:rFonts w:ascii="Arial" w:hAnsi="Arial" w:cs="Arial"/>
        </w:rPr>
      </w:pPr>
      <w:r w:rsidRPr="00506690">
        <w:rPr>
          <w:rFonts w:ascii="Arial" w:hAnsi="Arial" w:cs="Arial"/>
        </w:rPr>
        <w:t>Vu le Code Général de la Fonction Publique ;</w:t>
      </w:r>
    </w:p>
    <w:p w:rsidR="00006E3E" w:rsidRPr="00506690" w:rsidRDefault="00006E3E" w:rsidP="00006E3E">
      <w:pPr>
        <w:pBdr>
          <w:bottom w:val="single" w:sz="6" w:space="1" w:color="auto"/>
        </w:pBdr>
        <w:autoSpaceDE w:val="0"/>
        <w:autoSpaceDN w:val="0"/>
        <w:adjustRightInd w:val="0"/>
        <w:spacing w:after="0" w:line="240" w:lineRule="auto"/>
        <w:rPr>
          <w:rFonts w:ascii="Arial" w:hAnsi="Arial" w:cs="Arial"/>
        </w:rPr>
      </w:pPr>
      <w:r w:rsidRPr="00506690">
        <w:rPr>
          <w:rFonts w:ascii="Arial" w:hAnsi="Arial" w:cs="Arial"/>
        </w:rPr>
        <w:t>Vu la loi n° 2022-1158 du 16 août 2022 portant mesures d'urgence pour la protection du pouvoir d'achat;</w:t>
      </w:r>
    </w:p>
    <w:p w:rsidR="00006E3E" w:rsidRPr="00506690" w:rsidRDefault="00006E3E" w:rsidP="00006E3E">
      <w:pPr>
        <w:pBdr>
          <w:bottom w:val="single" w:sz="6" w:space="1" w:color="auto"/>
        </w:pBdr>
        <w:autoSpaceDE w:val="0"/>
        <w:autoSpaceDN w:val="0"/>
        <w:adjustRightInd w:val="0"/>
        <w:spacing w:after="0" w:line="240" w:lineRule="auto"/>
        <w:rPr>
          <w:rFonts w:ascii="Arial" w:hAnsi="Arial" w:cs="Arial"/>
        </w:rPr>
      </w:pPr>
      <w:r w:rsidRPr="00506690">
        <w:rPr>
          <w:rFonts w:ascii="Arial" w:hAnsi="Arial" w:cs="Arial"/>
        </w:rPr>
        <w:t>Vu le décret n° 2021-571 du 10 mai 2021 relatif aux comités sociaux territoriaux des collectivités territoriales et de leurs établissements publics ;</w:t>
      </w:r>
    </w:p>
    <w:p w:rsidR="00006E3E" w:rsidRPr="00506690" w:rsidRDefault="00006E3E" w:rsidP="00006E3E">
      <w:pPr>
        <w:pBdr>
          <w:bottom w:val="single" w:sz="6" w:space="1" w:color="auto"/>
        </w:pBdr>
        <w:autoSpaceDE w:val="0"/>
        <w:autoSpaceDN w:val="0"/>
        <w:adjustRightInd w:val="0"/>
        <w:spacing w:after="0" w:line="240" w:lineRule="auto"/>
        <w:rPr>
          <w:rFonts w:ascii="Arial" w:hAnsi="Arial" w:cs="Arial"/>
        </w:rPr>
      </w:pPr>
      <w:r w:rsidRPr="00506690">
        <w:rPr>
          <w:rFonts w:ascii="Arial" w:hAnsi="Arial" w:cs="Arial"/>
        </w:rPr>
        <w:t>Vu le décret n° 2023-1006 du 31 octobre 2023 portant création d'une prime de pouvoir d'achat exceptionnelle pour certains agents publics de la fonction publique territoriale ;</w:t>
      </w:r>
    </w:p>
    <w:p w:rsidR="00006E3E" w:rsidRPr="00506690" w:rsidRDefault="00006E3E" w:rsidP="00006E3E">
      <w:pPr>
        <w:pBdr>
          <w:bottom w:val="single" w:sz="6" w:space="1" w:color="auto"/>
        </w:pBdr>
        <w:autoSpaceDE w:val="0"/>
        <w:autoSpaceDN w:val="0"/>
        <w:adjustRightInd w:val="0"/>
        <w:spacing w:after="0" w:line="240" w:lineRule="auto"/>
        <w:rPr>
          <w:rFonts w:ascii="Arial" w:hAnsi="Arial" w:cs="Arial"/>
        </w:rPr>
      </w:pPr>
      <w:r w:rsidRPr="00506690">
        <w:rPr>
          <w:rFonts w:ascii="Arial" w:hAnsi="Arial" w:cs="Arial"/>
        </w:rPr>
        <w:t>Vu l'avis du Comité Social Territorial en date du 22 janvier 2024,</w:t>
      </w:r>
    </w:p>
    <w:p w:rsidR="00006E3E" w:rsidRPr="00506690" w:rsidRDefault="00006E3E" w:rsidP="00006E3E">
      <w:pPr>
        <w:pBdr>
          <w:bottom w:val="single" w:sz="6" w:space="1" w:color="auto"/>
        </w:pBdr>
        <w:autoSpaceDE w:val="0"/>
        <w:autoSpaceDN w:val="0"/>
        <w:adjustRightInd w:val="0"/>
        <w:spacing w:after="0" w:line="240" w:lineRule="auto"/>
        <w:rPr>
          <w:rFonts w:ascii="Arial" w:hAnsi="Arial" w:cs="Arial"/>
        </w:rPr>
      </w:pPr>
      <w:r w:rsidRPr="00506690">
        <w:rPr>
          <w:rFonts w:ascii="Arial" w:hAnsi="Arial" w:cs="Arial"/>
        </w:rPr>
        <w:t xml:space="preserve">Considérant que le montant </w:t>
      </w:r>
      <w:proofErr w:type="gramStart"/>
      <w:r w:rsidRPr="00506690">
        <w:rPr>
          <w:rFonts w:ascii="Arial" w:hAnsi="Arial" w:cs="Arial"/>
        </w:rPr>
        <w:t>de la</w:t>
      </w:r>
      <w:proofErr w:type="gramEnd"/>
      <w:r w:rsidRPr="00506690">
        <w:rPr>
          <w:rFonts w:ascii="Arial" w:hAnsi="Arial" w:cs="Arial"/>
        </w:rPr>
        <w:t xml:space="preserve"> prime est modulable en fonction du niveau de rémunération des agents de la collectivité, dans une certaine limite ;</w:t>
      </w:r>
    </w:p>
    <w:p w:rsidR="00006E3E" w:rsidRPr="00506690" w:rsidRDefault="00006E3E" w:rsidP="00006E3E">
      <w:pPr>
        <w:pBdr>
          <w:bottom w:val="single" w:sz="6" w:space="1" w:color="auto"/>
        </w:pBdr>
        <w:autoSpaceDE w:val="0"/>
        <w:autoSpaceDN w:val="0"/>
        <w:adjustRightInd w:val="0"/>
        <w:spacing w:after="0" w:line="240" w:lineRule="auto"/>
        <w:rPr>
          <w:rFonts w:ascii="Arial" w:hAnsi="Arial" w:cs="Arial"/>
        </w:rPr>
      </w:pPr>
      <w:r w:rsidRPr="00506690">
        <w:rPr>
          <w:rFonts w:ascii="Arial" w:hAnsi="Arial" w:cs="Arial"/>
        </w:rPr>
        <w:t>Considérant que le la prime peut être versée en une ou plusieurs fractions avant le 30 juin 2024 ;</w:t>
      </w:r>
    </w:p>
    <w:p w:rsidR="00006E3E" w:rsidRPr="00506690" w:rsidRDefault="00006E3E" w:rsidP="00006E3E">
      <w:pPr>
        <w:pBdr>
          <w:bottom w:val="single" w:sz="6" w:space="1" w:color="auto"/>
        </w:pBdr>
        <w:autoSpaceDE w:val="0"/>
        <w:autoSpaceDN w:val="0"/>
        <w:adjustRightInd w:val="0"/>
        <w:spacing w:after="0" w:line="240" w:lineRule="auto"/>
        <w:rPr>
          <w:rFonts w:ascii="Arial" w:hAnsi="Arial" w:cs="Arial"/>
          <w:sz w:val="10"/>
          <w:szCs w:val="10"/>
        </w:rPr>
      </w:pPr>
    </w:p>
    <w:p w:rsidR="00D241CE" w:rsidRPr="00506690" w:rsidRDefault="00006E3E" w:rsidP="00006E3E">
      <w:pPr>
        <w:pBdr>
          <w:bottom w:val="single" w:sz="6" w:space="1" w:color="auto"/>
        </w:pBdr>
        <w:autoSpaceDE w:val="0"/>
        <w:autoSpaceDN w:val="0"/>
        <w:adjustRightInd w:val="0"/>
        <w:spacing w:after="0" w:line="240" w:lineRule="auto"/>
        <w:rPr>
          <w:rFonts w:ascii="Arial" w:hAnsi="Arial" w:cs="Arial"/>
        </w:rPr>
      </w:pPr>
      <w:r w:rsidRPr="00506690">
        <w:rPr>
          <w:rFonts w:ascii="Arial" w:hAnsi="Arial" w:cs="Arial"/>
        </w:rPr>
        <w:t>Le Conseil municipal :</w:t>
      </w:r>
    </w:p>
    <w:p w:rsidR="00D241CE" w:rsidRPr="00506690" w:rsidRDefault="00006E3E" w:rsidP="00006E3E">
      <w:pPr>
        <w:pBdr>
          <w:bottom w:val="single" w:sz="6" w:space="1" w:color="auto"/>
        </w:pBdr>
        <w:autoSpaceDE w:val="0"/>
        <w:autoSpaceDN w:val="0"/>
        <w:adjustRightInd w:val="0"/>
        <w:spacing w:after="0" w:line="240" w:lineRule="auto"/>
        <w:rPr>
          <w:rFonts w:ascii="Arial" w:hAnsi="Arial" w:cs="Arial"/>
        </w:rPr>
      </w:pPr>
      <w:r w:rsidRPr="00506690">
        <w:rPr>
          <w:rFonts w:ascii="Arial" w:hAnsi="Arial" w:cs="Arial"/>
        </w:rPr>
        <w:t>- décide d'attribuer une prime de pouvoir d'achat exceptionnelle aux agents remplissant les conditions fixées par le décret n° 2023-1006 du 31 octobre 2023;</w:t>
      </w:r>
    </w:p>
    <w:p w:rsidR="00506690" w:rsidRDefault="00006E3E" w:rsidP="00506690">
      <w:pPr>
        <w:pBdr>
          <w:bottom w:val="single" w:sz="6" w:space="1" w:color="auto"/>
        </w:pBdr>
        <w:autoSpaceDE w:val="0"/>
        <w:autoSpaceDN w:val="0"/>
        <w:adjustRightInd w:val="0"/>
        <w:spacing w:after="0" w:line="240" w:lineRule="auto"/>
        <w:rPr>
          <w:rFonts w:ascii="Arial" w:hAnsi="Arial" w:cs="Arial"/>
        </w:rPr>
      </w:pPr>
      <w:r w:rsidRPr="00506690">
        <w:rPr>
          <w:rFonts w:ascii="Arial" w:hAnsi="Arial" w:cs="Arial"/>
        </w:rPr>
        <w:t>- fixe le montant de la prime dans les proportions suivantes :</w:t>
      </w:r>
    </w:p>
    <w:p w:rsidR="00D241CE" w:rsidRPr="00506690" w:rsidRDefault="00006E3E" w:rsidP="000126CD">
      <w:pPr>
        <w:pBdr>
          <w:bottom w:val="single" w:sz="6" w:space="1" w:color="auto"/>
        </w:pBdr>
        <w:autoSpaceDE w:val="0"/>
        <w:autoSpaceDN w:val="0"/>
        <w:adjustRightInd w:val="0"/>
        <w:spacing w:after="0" w:line="240" w:lineRule="auto"/>
        <w:rPr>
          <w:rFonts w:ascii="Arial" w:hAnsi="Arial" w:cs="Arial"/>
        </w:rPr>
      </w:pPr>
      <w:r w:rsidRPr="00506690">
        <w:rPr>
          <w:rFonts w:ascii="Arial" w:hAnsi="Arial" w:cs="Arial"/>
          <w:noProof/>
          <w:lang w:eastAsia="fr-FR"/>
        </w:rPr>
        <w:drawing>
          <wp:inline distT="0" distB="0" distL="0" distR="0">
            <wp:extent cx="4163336" cy="1739259"/>
            <wp:effectExtent l="19050" t="0" r="8614"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4163338" cy="1739260"/>
                    </a:xfrm>
                    <a:prstGeom prst="rect">
                      <a:avLst/>
                    </a:prstGeom>
                    <a:noFill/>
                    <a:ln w="9525">
                      <a:noFill/>
                      <a:miter lim="800000"/>
                      <a:headEnd/>
                      <a:tailEnd/>
                    </a:ln>
                  </pic:spPr>
                </pic:pic>
              </a:graphicData>
            </a:graphic>
          </wp:inline>
        </w:drawing>
      </w:r>
    </w:p>
    <w:p w:rsidR="00006E3E" w:rsidRPr="00506690" w:rsidRDefault="00006E3E" w:rsidP="00006E3E">
      <w:pPr>
        <w:pBdr>
          <w:bottom w:val="single" w:sz="6" w:space="1" w:color="auto"/>
        </w:pBdr>
        <w:autoSpaceDE w:val="0"/>
        <w:autoSpaceDN w:val="0"/>
        <w:adjustRightInd w:val="0"/>
        <w:spacing w:after="0" w:line="240" w:lineRule="auto"/>
        <w:rPr>
          <w:rFonts w:ascii="Arial" w:hAnsi="Arial" w:cs="Arial"/>
        </w:rPr>
      </w:pPr>
      <w:r w:rsidRPr="00506690">
        <w:rPr>
          <w:rFonts w:ascii="Arial" w:hAnsi="Arial" w:cs="Arial"/>
        </w:rPr>
        <w:t>- décide que cette prime sera versée en une fraction</w:t>
      </w:r>
    </w:p>
    <w:p w:rsidR="00006E3E" w:rsidRPr="00506690" w:rsidRDefault="00006E3E" w:rsidP="00006E3E">
      <w:pPr>
        <w:pBdr>
          <w:bottom w:val="single" w:sz="6" w:space="1" w:color="auto"/>
        </w:pBdr>
        <w:autoSpaceDE w:val="0"/>
        <w:autoSpaceDN w:val="0"/>
        <w:adjustRightInd w:val="0"/>
        <w:spacing w:after="0" w:line="240" w:lineRule="auto"/>
        <w:rPr>
          <w:rFonts w:ascii="Arial" w:hAnsi="Arial" w:cs="Arial"/>
        </w:rPr>
      </w:pPr>
      <w:r w:rsidRPr="00506690">
        <w:rPr>
          <w:rFonts w:ascii="Arial" w:hAnsi="Arial" w:cs="Arial"/>
        </w:rPr>
        <w:t>- Précise que les crédits inscrits au budget primitif sont suffisants.</w:t>
      </w:r>
    </w:p>
    <w:p w:rsidR="00D241CE" w:rsidRPr="00506690" w:rsidRDefault="00D241CE" w:rsidP="00D241CE">
      <w:pPr>
        <w:pBdr>
          <w:bottom w:val="single" w:sz="6" w:space="1" w:color="auto"/>
        </w:pBdr>
        <w:autoSpaceDE w:val="0"/>
        <w:autoSpaceDN w:val="0"/>
        <w:adjustRightInd w:val="0"/>
        <w:spacing w:after="0" w:line="240" w:lineRule="auto"/>
        <w:rPr>
          <w:rFonts w:ascii="Arial" w:hAnsi="Arial" w:cs="Arial"/>
        </w:rPr>
      </w:pPr>
      <w:r w:rsidRPr="00506690">
        <w:rPr>
          <w:rFonts w:ascii="Arial" w:hAnsi="Arial" w:cs="Arial"/>
        </w:rPr>
        <w:t>-------------------------------------------------------------------------------------------------------------------------------------------------</w:t>
      </w:r>
    </w:p>
    <w:p w:rsidR="00D241CE" w:rsidRPr="00506690" w:rsidRDefault="00D241CE" w:rsidP="00006E3E">
      <w:pPr>
        <w:pBdr>
          <w:bottom w:val="single" w:sz="6" w:space="1" w:color="auto"/>
        </w:pBdr>
        <w:autoSpaceDE w:val="0"/>
        <w:autoSpaceDN w:val="0"/>
        <w:adjustRightInd w:val="0"/>
        <w:spacing w:after="0" w:line="240" w:lineRule="auto"/>
        <w:rPr>
          <w:rFonts w:ascii="Arial" w:hAnsi="Arial" w:cs="Arial"/>
        </w:rPr>
      </w:pPr>
      <w:r w:rsidRPr="00506690">
        <w:rPr>
          <w:rFonts w:ascii="Arial" w:hAnsi="Arial" w:cs="Arial"/>
          <w:b/>
        </w:rPr>
        <w:t>Délibération D_2024_2_10 : Adhésion à l’agence technique départementale de la Charente :</w:t>
      </w:r>
      <w:r w:rsidR="000126CD">
        <w:rPr>
          <w:rFonts w:ascii="Arial" w:hAnsi="Arial" w:cs="Arial"/>
          <w:b/>
        </w:rPr>
        <w:t xml:space="preserve"> </w:t>
      </w:r>
      <w:proofErr w:type="spellStart"/>
      <w:r w:rsidRPr="00506690">
        <w:rPr>
          <w:rFonts w:ascii="Arial" w:hAnsi="Arial" w:cs="Arial"/>
          <w:b/>
        </w:rPr>
        <w:t>Next'DICT</w:t>
      </w:r>
      <w:proofErr w:type="spellEnd"/>
    </w:p>
    <w:p w:rsidR="00D241CE" w:rsidRPr="00506690" w:rsidRDefault="00D241CE" w:rsidP="00D241CE">
      <w:pPr>
        <w:pBdr>
          <w:bottom w:val="single" w:sz="6" w:space="1" w:color="auto"/>
        </w:pBdr>
        <w:autoSpaceDE w:val="0"/>
        <w:autoSpaceDN w:val="0"/>
        <w:adjustRightInd w:val="0"/>
        <w:spacing w:after="0" w:line="240" w:lineRule="auto"/>
        <w:rPr>
          <w:rFonts w:ascii="Arial" w:hAnsi="Arial" w:cs="Arial"/>
        </w:rPr>
      </w:pPr>
      <w:r w:rsidRPr="00506690">
        <w:rPr>
          <w:rFonts w:ascii="Arial" w:hAnsi="Arial" w:cs="Arial"/>
        </w:rPr>
        <w:t>Vu l'article L 5511-1 du code général des collectivités territoriales qui prévoit que : « Le département, des communes et des établissements publics intercommunaux peuvent créer entre eux un établissement public dénommé agence départementale. Cette agence est chargée d'apporter, aux collectivités territoriales et aux établissements publics intercommunaux du département qui le demande, une assistance d'ordre technique, juridique ou financier. »</w:t>
      </w:r>
    </w:p>
    <w:p w:rsidR="00D241CE" w:rsidRPr="00506690" w:rsidRDefault="00D241CE" w:rsidP="00D241CE">
      <w:pPr>
        <w:pBdr>
          <w:bottom w:val="single" w:sz="6" w:space="1" w:color="auto"/>
        </w:pBdr>
        <w:autoSpaceDE w:val="0"/>
        <w:autoSpaceDN w:val="0"/>
        <w:adjustRightInd w:val="0"/>
        <w:spacing w:after="0" w:line="240" w:lineRule="auto"/>
        <w:rPr>
          <w:rFonts w:ascii="Arial" w:hAnsi="Arial" w:cs="Arial"/>
        </w:rPr>
      </w:pPr>
      <w:r w:rsidRPr="00506690">
        <w:rPr>
          <w:rFonts w:ascii="Arial" w:hAnsi="Arial" w:cs="Arial"/>
        </w:rPr>
        <w:t>Outre ses missions traditionnelles d'assistance à maîtrise d'ouvrage et d'assistance juridique, l'Agence intègre l'offre d'ingénierie numérique et informatique proposée, jusqu'en 31 Décembre 2017, par le SDITEC (Syndicat Départemental Informatique et Technologies de Communication).</w:t>
      </w:r>
    </w:p>
    <w:p w:rsidR="00D241CE" w:rsidRPr="00506690" w:rsidRDefault="00D241CE" w:rsidP="00D241CE">
      <w:pPr>
        <w:pBdr>
          <w:bottom w:val="single" w:sz="6" w:space="1" w:color="auto"/>
        </w:pBdr>
        <w:autoSpaceDE w:val="0"/>
        <w:autoSpaceDN w:val="0"/>
        <w:adjustRightInd w:val="0"/>
        <w:spacing w:after="0" w:line="240" w:lineRule="auto"/>
        <w:rPr>
          <w:rFonts w:ascii="Arial" w:hAnsi="Arial" w:cs="Arial"/>
        </w:rPr>
      </w:pPr>
      <w:r w:rsidRPr="00506690">
        <w:rPr>
          <w:rFonts w:ascii="Arial" w:hAnsi="Arial" w:cs="Arial"/>
        </w:rPr>
        <w:t>Vu la délibération N°43-423-BP 2013 du conseil général de la Charente en date du 21 décembre 2012 proposant la création d'une agence technique départementale,</w:t>
      </w:r>
    </w:p>
    <w:p w:rsidR="00D241CE" w:rsidRPr="00506690" w:rsidRDefault="00D241CE" w:rsidP="00D241CE">
      <w:pPr>
        <w:pBdr>
          <w:bottom w:val="single" w:sz="6" w:space="1" w:color="auto"/>
        </w:pBdr>
        <w:autoSpaceDE w:val="0"/>
        <w:autoSpaceDN w:val="0"/>
        <w:adjustRightInd w:val="0"/>
        <w:spacing w:after="0" w:line="240" w:lineRule="auto"/>
        <w:rPr>
          <w:rFonts w:ascii="Arial" w:hAnsi="Arial" w:cs="Arial"/>
        </w:rPr>
      </w:pPr>
      <w:r w:rsidRPr="00506690">
        <w:rPr>
          <w:rFonts w:ascii="Arial" w:hAnsi="Arial" w:cs="Arial"/>
        </w:rPr>
        <w:t>Vu la délibération N°14-001 de l'Assemblée générale constitutive de l'ATD16 en date du 6 février 2014 approuvant les statuts de l'agence technique départementale,</w:t>
      </w:r>
    </w:p>
    <w:p w:rsidR="00D241CE" w:rsidRPr="00506690" w:rsidRDefault="00D241CE" w:rsidP="00D241CE">
      <w:pPr>
        <w:pBdr>
          <w:bottom w:val="single" w:sz="6" w:space="1" w:color="auto"/>
        </w:pBdr>
        <w:autoSpaceDE w:val="0"/>
        <w:autoSpaceDN w:val="0"/>
        <w:adjustRightInd w:val="0"/>
        <w:spacing w:after="0" w:line="240" w:lineRule="auto"/>
        <w:rPr>
          <w:rFonts w:ascii="Arial" w:hAnsi="Arial" w:cs="Arial"/>
        </w:rPr>
      </w:pPr>
      <w:r w:rsidRPr="00506690">
        <w:rPr>
          <w:rFonts w:ascii="Arial" w:hAnsi="Arial" w:cs="Arial"/>
        </w:rPr>
        <w:lastRenderedPageBreak/>
        <w:t>Vu la délibération N° 2017-11_R01 et son annexe, de l'Assemblée générale extraordinaire du 8 novembre 2017 modifiant les statuts de l'ATD16,</w:t>
      </w:r>
    </w:p>
    <w:p w:rsidR="00D241CE" w:rsidRPr="00506690" w:rsidRDefault="00D241CE" w:rsidP="00D241CE">
      <w:pPr>
        <w:pBdr>
          <w:bottom w:val="single" w:sz="6" w:space="1" w:color="auto"/>
        </w:pBdr>
        <w:autoSpaceDE w:val="0"/>
        <w:autoSpaceDN w:val="0"/>
        <w:adjustRightInd w:val="0"/>
        <w:spacing w:after="0" w:line="240" w:lineRule="auto"/>
        <w:rPr>
          <w:rFonts w:ascii="Arial" w:hAnsi="Arial" w:cs="Arial"/>
        </w:rPr>
      </w:pPr>
      <w:r w:rsidRPr="00506690">
        <w:rPr>
          <w:rFonts w:ascii="Arial" w:hAnsi="Arial" w:cs="Arial"/>
        </w:rPr>
        <w:t>Vu le dernier barème de participation adopté par le Conseil d'Administration de l'ATD16.</w:t>
      </w:r>
    </w:p>
    <w:p w:rsidR="00D241CE" w:rsidRPr="00506690" w:rsidRDefault="00D241CE" w:rsidP="00D241CE">
      <w:pPr>
        <w:pBdr>
          <w:bottom w:val="single" w:sz="6" w:space="1" w:color="auto"/>
        </w:pBdr>
        <w:autoSpaceDE w:val="0"/>
        <w:autoSpaceDN w:val="0"/>
        <w:adjustRightInd w:val="0"/>
        <w:spacing w:after="0" w:line="240" w:lineRule="auto"/>
        <w:rPr>
          <w:rFonts w:ascii="Arial" w:hAnsi="Arial" w:cs="Arial"/>
          <w:sz w:val="10"/>
          <w:szCs w:val="10"/>
        </w:rPr>
      </w:pPr>
    </w:p>
    <w:p w:rsidR="00D241CE" w:rsidRPr="00506690" w:rsidRDefault="00D241CE" w:rsidP="00D241CE">
      <w:pPr>
        <w:pBdr>
          <w:bottom w:val="single" w:sz="6" w:space="1" w:color="auto"/>
        </w:pBdr>
        <w:autoSpaceDE w:val="0"/>
        <w:autoSpaceDN w:val="0"/>
        <w:adjustRightInd w:val="0"/>
        <w:spacing w:after="0" w:line="240" w:lineRule="auto"/>
        <w:rPr>
          <w:rFonts w:ascii="Arial" w:hAnsi="Arial" w:cs="Arial"/>
        </w:rPr>
      </w:pPr>
      <w:r w:rsidRPr="00506690">
        <w:rPr>
          <w:rFonts w:ascii="Arial" w:hAnsi="Arial" w:cs="Arial"/>
        </w:rPr>
        <w:t>Le Conseil Municipal, après en avoir délibéré et compte tenu de l'intérêt de la collectivité pour une telle structure :</w:t>
      </w:r>
    </w:p>
    <w:p w:rsidR="00D241CE" w:rsidRPr="00506690" w:rsidRDefault="00D241CE" w:rsidP="00D241CE">
      <w:pPr>
        <w:pBdr>
          <w:bottom w:val="single" w:sz="6" w:space="1" w:color="auto"/>
        </w:pBdr>
        <w:autoSpaceDE w:val="0"/>
        <w:autoSpaceDN w:val="0"/>
        <w:adjustRightInd w:val="0"/>
        <w:spacing w:after="0" w:line="240" w:lineRule="auto"/>
        <w:rPr>
          <w:rFonts w:ascii="Arial" w:hAnsi="Arial" w:cs="Arial"/>
        </w:rPr>
      </w:pPr>
      <w:r w:rsidRPr="00506690">
        <w:rPr>
          <w:rFonts w:ascii="Arial" w:hAnsi="Arial" w:cs="Arial"/>
        </w:rPr>
        <w:t>DÉCIDE de souscrire aux missions optionnelles de l'ATD16 à compter du 01 avril 2024 :</w:t>
      </w:r>
    </w:p>
    <w:p w:rsidR="00D241CE" w:rsidRPr="00506690" w:rsidRDefault="00D241CE" w:rsidP="00D241CE">
      <w:pPr>
        <w:pBdr>
          <w:bottom w:val="single" w:sz="6" w:space="1" w:color="auto"/>
        </w:pBdr>
        <w:autoSpaceDE w:val="0"/>
        <w:autoSpaceDN w:val="0"/>
        <w:adjustRightInd w:val="0"/>
        <w:spacing w:after="0" w:line="240" w:lineRule="auto"/>
        <w:rPr>
          <w:rFonts w:ascii="Arial" w:hAnsi="Arial" w:cs="Arial"/>
        </w:rPr>
      </w:pPr>
      <w:r w:rsidRPr="00506690">
        <w:rPr>
          <w:rFonts w:ascii="Arial" w:hAnsi="Arial" w:cs="Arial"/>
        </w:rPr>
        <w:t>« Géo16DICT : Module métier de gestion des réponses aux déclarations de travaux (DT/DICT) situés à proximité de réseaux ou canalisations » incluant notamment :</w:t>
      </w:r>
    </w:p>
    <w:p w:rsidR="00D241CE" w:rsidRPr="00506690" w:rsidRDefault="00D241CE" w:rsidP="00D241CE">
      <w:pPr>
        <w:pBdr>
          <w:bottom w:val="single" w:sz="6" w:space="1" w:color="auto"/>
        </w:pBdr>
        <w:autoSpaceDE w:val="0"/>
        <w:autoSpaceDN w:val="0"/>
        <w:adjustRightInd w:val="0"/>
        <w:spacing w:after="0" w:line="240" w:lineRule="auto"/>
        <w:rPr>
          <w:rFonts w:ascii="Arial" w:hAnsi="Arial" w:cs="Arial"/>
        </w:rPr>
      </w:pPr>
      <w:r w:rsidRPr="00506690">
        <w:rPr>
          <w:rFonts w:ascii="Arial" w:hAnsi="Arial" w:cs="Arial"/>
        </w:rPr>
        <w:t>- L'assistance des utilisateurs à l'exploitation des logiciels,</w:t>
      </w:r>
    </w:p>
    <w:p w:rsidR="00D241CE" w:rsidRPr="00506690" w:rsidRDefault="00D241CE" w:rsidP="00D241CE">
      <w:pPr>
        <w:pBdr>
          <w:bottom w:val="single" w:sz="6" w:space="1" w:color="auto"/>
        </w:pBdr>
        <w:autoSpaceDE w:val="0"/>
        <w:autoSpaceDN w:val="0"/>
        <w:adjustRightInd w:val="0"/>
        <w:spacing w:after="0" w:line="240" w:lineRule="auto"/>
        <w:rPr>
          <w:rFonts w:ascii="Arial" w:hAnsi="Arial" w:cs="Arial"/>
        </w:rPr>
      </w:pPr>
      <w:r w:rsidRPr="00506690">
        <w:rPr>
          <w:rFonts w:ascii="Arial" w:hAnsi="Arial" w:cs="Arial"/>
        </w:rPr>
        <w:t>- La formation aux logiciels,</w:t>
      </w:r>
    </w:p>
    <w:p w:rsidR="00D241CE" w:rsidRPr="00506690" w:rsidRDefault="00D241CE" w:rsidP="00D241CE">
      <w:pPr>
        <w:pBdr>
          <w:bottom w:val="single" w:sz="6" w:space="1" w:color="auto"/>
        </w:pBdr>
        <w:autoSpaceDE w:val="0"/>
        <w:autoSpaceDN w:val="0"/>
        <w:adjustRightInd w:val="0"/>
        <w:spacing w:after="0" w:line="240" w:lineRule="auto"/>
        <w:rPr>
          <w:rFonts w:ascii="Arial" w:hAnsi="Arial" w:cs="Arial"/>
        </w:rPr>
      </w:pPr>
      <w:r w:rsidRPr="00506690">
        <w:rPr>
          <w:rFonts w:ascii="Arial" w:hAnsi="Arial" w:cs="Arial"/>
        </w:rPr>
        <w:t>- La télémaintenance,</w:t>
      </w:r>
    </w:p>
    <w:p w:rsidR="00D241CE" w:rsidRPr="00506690" w:rsidRDefault="00D241CE" w:rsidP="00D241CE">
      <w:pPr>
        <w:pBdr>
          <w:bottom w:val="single" w:sz="6" w:space="1" w:color="auto"/>
        </w:pBdr>
        <w:autoSpaceDE w:val="0"/>
        <w:autoSpaceDN w:val="0"/>
        <w:adjustRightInd w:val="0"/>
        <w:spacing w:after="0" w:line="240" w:lineRule="auto"/>
        <w:rPr>
          <w:rFonts w:ascii="Arial" w:hAnsi="Arial" w:cs="Arial"/>
        </w:rPr>
      </w:pPr>
      <w:r w:rsidRPr="00506690">
        <w:rPr>
          <w:rFonts w:ascii="Arial" w:hAnsi="Arial" w:cs="Arial"/>
        </w:rPr>
        <w:t>- La participation aux clubs utilisateurs,</w:t>
      </w:r>
    </w:p>
    <w:p w:rsidR="00D241CE" w:rsidRPr="00506690" w:rsidRDefault="00D241CE" w:rsidP="00D241CE">
      <w:pPr>
        <w:pBdr>
          <w:bottom w:val="single" w:sz="6" w:space="1" w:color="auto"/>
        </w:pBdr>
        <w:autoSpaceDE w:val="0"/>
        <w:autoSpaceDN w:val="0"/>
        <w:adjustRightInd w:val="0"/>
        <w:spacing w:after="0" w:line="240" w:lineRule="auto"/>
        <w:rPr>
          <w:rFonts w:ascii="Arial" w:hAnsi="Arial" w:cs="Arial"/>
        </w:rPr>
      </w:pPr>
      <w:r w:rsidRPr="00506690">
        <w:rPr>
          <w:rFonts w:ascii="Arial" w:hAnsi="Arial" w:cs="Arial"/>
        </w:rPr>
        <w:t>- L'envoi de documentations et de listes de diffusion.</w:t>
      </w:r>
    </w:p>
    <w:p w:rsidR="00D241CE" w:rsidRPr="00506690" w:rsidRDefault="00D241CE" w:rsidP="00D241CE">
      <w:pPr>
        <w:pBdr>
          <w:bottom w:val="single" w:sz="6" w:space="1" w:color="auto"/>
        </w:pBdr>
        <w:autoSpaceDE w:val="0"/>
        <w:autoSpaceDN w:val="0"/>
        <w:adjustRightInd w:val="0"/>
        <w:spacing w:after="0" w:line="240" w:lineRule="auto"/>
        <w:rPr>
          <w:rFonts w:ascii="Arial" w:hAnsi="Arial" w:cs="Arial"/>
        </w:rPr>
      </w:pPr>
      <w:r w:rsidRPr="00506690">
        <w:rPr>
          <w:rFonts w:ascii="Arial" w:hAnsi="Arial" w:cs="Arial"/>
        </w:rPr>
        <w:t>PRÉCISE que cette mission optionnelle sera exercée selon les dispositions et conditions énoncées dans les statuts et le règlement intérieur de l'ATD16, prévoyant un délai de préavis de deux années civiles pleines.</w:t>
      </w:r>
    </w:p>
    <w:p w:rsidR="00D241CE" w:rsidRPr="00506690" w:rsidRDefault="00D241CE" w:rsidP="00D241CE">
      <w:pPr>
        <w:pBdr>
          <w:bottom w:val="single" w:sz="6" w:space="1" w:color="auto"/>
        </w:pBdr>
        <w:autoSpaceDE w:val="0"/>
        <w:autoSpaceDN w:val="0"/>
        <w:adjustRightInd w:val="0"/>
        <w:spacing w:after="0" w:line="240" w:lineRule="auto"/>
        <w:rPr>
          <w:rFonts w:ascii="Arial" w:hAnsi="Arial" w:cs="Arial"/>
        </w:rPr>
      </w:pPr>
      <w:r w:rsidRPr="00506690">
        <w:rPr>
          <w:rFonts w:ascii="Arial" w:hAnsi="Arial" w:cs="Arial"/>
        </w:rPr>
        <w:t>APPROUVE le barème prévisionnel de la cotisation annuelle correspondante.</w:t>
      </w:r>
    </w:p>
    <w:p w:rsidR="00D241CE" w:rsidRPr="00506690" w:rsidRDefault="00D241CE" w:rsidP="00D241CE">
      <w:pPr>
        <w:pBdr>
          <w:bottom w:val="single" w:sz="6" w:space="1" w:color="auto"/>
        </w:pBdr>
        <w:autoSpaceDE w:val="0"/>
        <w:autoSpaceDN w:val="0"/>
        <w:adjustRightInd w:val="0"/>
        <w:spacing w:after="0" w:line="240" w:lineRule="auto"/>
        <w:rPr>
          <w:rFonts w:ascii="Arial" w:hAnsi="Arial" w:cs="Arial"/>
        </w:rPr>
      </w:pPr>
      <w:r w:rsidRPr="00506690">
        <w:rPr>
          <w:rFonts w:ascii="Arial" w:hAnsi="Arial" w:cs="Arial"/>
        </w:rPr>
        <w:t>-------------------------------------------------------------------------------------------------------------------------------------------------</w:t>
      </w:r>
    </w:p>
    <w:p w:rsidR="00D241CE" w:rsidRPr="00506690" w:rsidRDefault="00D241CE" w:rsidP="00D241CE">
      <w:pPr>
        <w:pBdr>
          <w:bottom w:val="single" w:sz="6" w:space="1" w:color="auto"/>
        </w:pBdr>
        <w:autoSpaceDE w:val="0"/>
        <w:autoSpaceDN w:val="0"/>
        <w:adjustRightInd w:val="0"/>
        <w:spacing w:after="0" w:line="240" w:lineRule="auto"/>
        <w:rPr>
          <w:rFonts w:ascii="Arial" w:hAnsi="Arial" w:cs="Arial"/>
        </w:rPr>
      </w:pPr>
      <w:r w:rsidRPr="00506690">
        <w:rPr>
          <w:rFonts w:ascii="Arial" w:hAnsi="Arial" w:cs="Arial"/>
          <w:b/>
        </w:rPr>
        <w:t>Délibération D_2024_2_11 : Acquisition d'une parcelle boisée</w:t>
      </w:r>
    </w:p>
    <w:p w:rsidR="00D241CE" w:rsidRPr="00506690" w:rsidRDefault="00D241CE" w:rsidP="00D241CE">
      <w:pPr>
        <w:pBdr>
          <w:bottom w:val="single" w:sz="6" w:space="1" w:color="auto"/>
        </w:pBdr>
        <w:autoSpaceDE w:val="0"/>
        <w:autoSpaceDN w:val="0"/>
        <w:adjustRightInd w:val="0"/>
        <w:spacing w:after="0" w:line="240" w:lineRule="auto"/>
        <w:rPr>
          <w:rFonts w:ascii="Helvetica-Bold" w:hAnsi="Helvetica-Bold" w:cs="Helvetica-Bold"/>
          <w:bCs/>
        </w:rPr>
      </w:pPr>
      <w:r w:rsidRPr="00506690">
        <w:rPr>
          <w:rFonts w:ascii="Helvetica-Bold" w:hAnsi="Helvetica-Bold" w:cs="Helvetica-Bold"/>
          <w:bCs/>
        </w:rPr>
        <w:t>Monsieur le Maire informe le Conseil Municipal qu'il est possible de procéder à l'acquisition d'une parcelle boisée de 7 153 m² située le long de la RN 10 côté ouest, dans la Forêt de la Boixe et cadastrée ZE-0009.</w:t>
      </w:r>
    </w:p>
    <w:p w:rsidR="00D241CE" w:rsidRPr="00506690" w:rsidRDefault="00D241CE" w:rsidP="00D241CE">
      <w:pPr>
        <w:pBdr>
          <w:bottom w:val="single" w:sz="6" w:space="1" w:color="auto"/>
        </w:pBdr>
        <w:autoSpaceDE w:val="0"/>
        <w:autoSpaceDN w:val="0"/>
        <w:adjustRightInd w:val="0"/>
        <w:spacing w:after="0" w:line="240" w:lineRule="auto"/>
        <w:rPr>
          <w:rFonts w:ascii="Helvetica-Bold" w:hAnsi="Helvetica-Bold" w:cs="Helvetica-Bold"/>
          <w:bCs/>
        </w:rPr>
      </w:pPr>
      <w:r w:rsidRPr="00506690">
        <w:rPr>
          <w:rFonts w:ascii="Helvetica-Bold" w:hAnsi="Helvetica-Bold" w:cs="Helvetica-Bold"/>
          <w:bCs/>
        </w:rPr>
        <w:t>Le prix de l'acquisition a été fixé à 750 €. Les frais d'acquisition sont à la charge de la commune.</w:t>
      </w:r>
    </w:p>
    <w:p w:rsidR="00D241CE" w:rsidRPr="00506690" w:rsidRDefault="00D241CE" w:rsidP="00D241CE">
      <w:pPr>
        <w:pBdr>
          <w:bottom w:val="single" w:sz="6" w:space="1" w:color="auto"/>
        </w:pBdr>
        <w:autoSpaceDE w:val="0"/>
        <w:autoSpaceDN w:val="0"/>
        <w:adjustRightInd w:val="0"/>
        <w:spacing w:after="0" w:line="240" w:lineRule="auto"/>
        <w:rPr>
          <w:rFonts w:ascii="Helvetica-Bold" w:hAnsi="Helvetica-Bold" w:cs="Helvetica-Bold"/>
          <w:bCs/>
          <w:sz w:val="10"/>
          <w:szCs w:val="10"/>
        </w:rPr>
      </w:pPr>
    </w:p>
    <w:p w:rsidR="00D241CE" w:rsidRDefault="00D241CE" w:rsidP="00D241CE">
      <w:pPr>
        <w:pBdr>
          <w:bottom w:val="single" w:sz="6" w:space="1" w:color="auto"/>
        </w:pBdr>
        <w:autoSpaceDE w:val="0"/>
        <w:autoSpaceDN w:val="0"/>
        <w:adjustRightInd w:val="0"/>
        <w:spacing w:after="0" w:line="240" w:lineRule="auto"/>
        <w:rPr>
          <w:rFonts w:ascii="Helvetica-Bold" w:hAnsi="Helvetica-Bold" w:cs="Helvetica-Bold"/>
          <w:bCs/>
        </w:rPr>
      </w:pPr>
      <w:r w:rsidRPr="00506690">
        <w:rPr>
          <w:rFonts w:ascii="Helvetica-Bold" w:hAnsi="Helvetica-Bold" w:cs="Helvetica-Bold"/>
          <w:bCs/>
        </w:rPr>
        <w:t>Le conseil après en avoir délibéré accepte à l'unanimité la proposition du maire et l'autorise à signer tous les documents nécessaires.</w:t>
      </w:r>
    </w:p>
    <w:p w:rsidR="00D241CE" w:rsidRDefault="00D241CE" w:rsidP="00D241CE">
      <w:pPr>
        <w:pBdr>
          <w:bottom w:val="single" w:sz="6" w:space="1" w:color="auto"/>
        </w:pBdr>
        <w:autoSpaceDE w:val="0"/>
        <w:autoSpaceDN w:val="0"/>
        <w:adjustRightInd w:val="0"/>
        <w:spacing w:after="0" w:line="240" w:lineRule="auto"/>
        <w:rPr>
          <w:rFonts w:ascii="Arial" w:hAnsi="Arial" w:cs="Arial"/>
        </w:rPr>
      </w:pPr>
      <w:r w:rsidRPr="00506690">
        <w:rPr>
          <w:rFonts w:ascii="Arial" w:hAnsi="Arial" w:cs="Arial"/>
        </w:rPr>
        <w:t>-------------------------------------------------------------------------------------------------------------------------------------------------</w:t>
      </w:r>
    </w:p>
    <w:p w:rsidR="00506690" w:rsidRDefault="00D241CE" w:rsidP="00D241CE">
      <w:pPr>
        <w:pBdr>
          <w:bottom w:val="single" w:sz="6" w:space="1" w:color="auto"/>
        </w:pBdr>
        <w:autoSpaceDE w:val="0"/>
        <w:autoSpaceDN w:val="0"/>
        <w:adjustRightInd w:val="0"/>
        <w:spacing w:after="0" w:line="240" w:lineRule="auto"/>
        <w:rPr>
          <w:rFonts w:ascii="Arial" w:hAnsi="Arial" w:cs="Arial"/>
          <w:b/>
        </w:rPr>
      </w:pPr>
      <w:r w:rsidRPr="00506690">
        <w:rPr>
          <w:rFonts w:ascii="Arial" w:hAnsi="Arial" w:cs="Arial"/>
          <w:b/>
        </w:rPr>
        <w:t>Délibération D_2024_2_12 : RSU 2022</w:t>
      </w:r>
    </w:p>
    <w:p w:rsidR="00D241CE" w:rsidRPr="00506690" w:rsidRDefault="00D241CE" w:rsidP="00D241CE">
      <w:pPr>
        <w:pBdr>
          <w:bottom w:val="single" w:sz="6" w:space="1" w:color="auto"/>
        </w:pBdr>
        <w:autoSpaceDE w:val="0"/>
        <w:autoSpaceDN w:val="0"/>
        <w:adjustRightInd w:val="0"/>
        <w:spacing w:after="0" w:line="240" w:lineRule="auto"/>
        <w:rPr>
          <w:rFonts w:ascii="Arial" w:hAnsi="Arial" w:cs="Arial"/>
        </w:rPr>
      </w:pPr>
      <w:r w:rsidRPr="00506690">
        <w:rPr>
          <w:rFonts w:ascii="Arial" w:hAnsi="Arial" w:cs="Arial"/>
        </w:rPr>
        <w:t>Monsieur le Maire présente au Conseil Municipal le Rapport Social Unique (RSU) 2022, synthèse générale du Centre de Gestion de la Fonction Publique Territorial de la Charente, accompagné de l'avis du Comité Social Territorial.</w:t>
      </w:r>
    </w:p>
    <w:p w:rsidR="00D241CE" w:rsidRPr="00506690" w:rsidRDefault="00D241CE" w:rsidP="00D241CE">
      <w:pPr>
        <w:pBdr>
          <w:bottom w:val="single" w:sz="6" w:space="1" w:color="auto"/>
        </w:pBdr>
        <w:autoSpaceDE w:val="0"/>
        <w:autoSpaceDN w:val="0"/>
        <w:adjustRightInd w:val="0"/>
        <w:spacing w:after="0" w:line="240" w:lineRule="auto"/>
        <w:rPr>
          <w:rFonts w:ascii="Arial" w:hAnsi="Arial" w:cs="Arial"/>
        </w:rPr>
      </w:pPr>
      <w:r w:rsidRPr="00506690">
        <w:rPr>
          <w:rFonts w:ascii="Arial" w:hAnsi="Arial" w:cs="Arial"/>
        </w:rPr>
        <w:t>En complément Monsieur le Maire présente la synthèse spécifique du RSU 2022 pour la commune.</w:t>
      </w:r>
    </w:p>
    <w:p w:rsidR="00D241CE" w:rsidRPr="00506690" w:rsidRDefault="00D241CE" w:rsidP="00D241CE">
      <w:pPr>
        <w:pBdr>
          <w:bottom w:val="single" w:sz="6" w:space="1" w:color="auto"/>
        </w:pBdr>
        <w:autoSpaceDE w:val="0"/>
        <w:autoSpaceDN w:val="0"/>
        <w:adjustRightInd w:val="0"/>
        <w:spacing w:after="0" w:line="240" w:lineRule="auto"/>
        <w:rPr>
          <w:rFonts w:ascii="Arial" w:hAnsi="Arial" w:cs="Arial"/>
          <w:sz w:val="10"/>
          <w:szCs w:val="10"/>
        </w:rPr>
      </w:pPr>
    </w:p>
    <w:p w:rsidR="00D241CE" w:rsidRPr="00506690" w:rsidRDefault="00D241CE" w:rsidP="00D241CE">
      <w:pPr>
        <w:pBdr>
          <w:bottom w:val="single" w:sz="6" w:space="1" w:color="auto"/>
        </w:pBdr>
        <w:autoSpaceDE w:val="0"/>
        <w:autoSpaceDN w:val="0"/>
        <w:adjustRightInd w:val="0"/>
        <w:spacing w:after="0" w:line="240" w:lineRule="auto"/>
        <w:rPr>
          <w:rFonts w:ascii="Arial" w:hAnsi="Arial" w:cs="Arial"/>
        </w:rPr>
      </w:pPr>
      <w:r w:rsidRPr="00506690">
        <w:rPr>
          <w:rFonts w:ascii="Arial" w:hAnsi="Arial" w:cs="Arial"/>
        </w:rPr>
        <w:t>Le Conseil Municipal prend acte des présentations des RSU 2022 et de l'avis du CST.</w:t>
      </w:r>
    </w:p>
    <w:p w:rsidR="00D241CE" w:rsidRPr="00506690" w:rsidRDefault="00D241CE" w:rsidP="00D241CE">
      <w:pPr>
        <w:pBdr>
          <w:bottom w:val="single" w:sz="6" w:space="1" w:color="auto"/>
        </w:pBdr>
        <w:autoSpaceDE w:val="0"/>
        <w:autoSpaceDN w:val="0"/>
        <w:adjustRightInd w:val="0"/>
        <w:spacing w:after="0" w:line="240" w:lineRule="auto"/>
        <w:rPr>
          <w:rFonts w:ascii="Arial" w:hAnsi="Arial" w:cs="Arial"/>
        </w:rPr>
      </w:pPr>
      <w:r w:rsidRPr="00506690">
        <w:rPr>
          <w:rFonts w:ascii="Arial" w:hAnsi="Arial" w:cs="Arial"/>
        </w:rPr>
        <w:t>-------------------------------------------------------------------------------------------------------------------------------------------------</w:t>
      </w:r>
    </w:p>
    <w:p w:rsidR="00D241CE" w:rsidRPr="00506690" w:rsidRDefault="00D241CE" w:rsidP="001D30EB">
      <w:pPr>
        <w:pBdr>
          <w:bottom w:val="single" w:sz="6" w:space="1" w:color="auto"/>
        </w:pBdr>
        <w:autoSpaceDE w:val="0"/>
        <w:autoSpaceDN w:val="0"/>
        <w:adjustRightInd w:val="0"/>
        <w:spacing w:after="0" w:line="240" w:lineRule="auto"/>
        <w:rPr>
          <w:rFonts w:ascii="Arial" w:hAnsi="Arial" w:cs="Arial"/>
          <w:b/>
        </w:rPr>
      </w:pPr>
      <w:r w:rsidRPr="00506690">
        <w:rPr>
          <w:rFonts w:ascii="Arial" w:hAnsi="Arial" w:cs="Arial"/>
          <w:b/>
        </w:rPr>
        <w:t xml:space="preserve">Délibération D_2024_2_13 : </w:t>
      </w:r>
      <w:r w:rsidR="00506690" w:rsidRPr="00506690">
        <w:rPr>
          <w:rFonts w:ascii="Arial" w:hAnsi="Arial" w:cs="Arial"/>
          <w:b/>
        </w:rPr>
        <w:t>Subvention ANS « 5000 équipements sportifs – Génération 2024 »</w:t>
      </w:r>
    </w:p>
    <w:p w:rsidR="008C41A9" w:rsidRPr="008C41A9" w:rsidRDefault="008C41A9" w:rsidP="008C41A9">
      <w:pPr>
        <w:pBdr>
          <w:bottom w:val="single" w:sz="6" w:space="1" w:color="auto"/>
        </w:pBdr>
        <w:autoSpaceDE w:val="0"/>
        <w:autoSpaceDN w:val="0"/>
        <w:adjustRightInd w:val="0"/>
        <w:spacing w:after="0" w:line="240" w:lineRule="auto"/>
        <w:rPr>
          <w:rFonts w:ascii="Helvetica-Bold" w:hAnsi="Helvetica-Bold" w:cs="Helvetica-Bold"/>
          <w:bCs/>
        </w:rPr>
      </w:pPr>
      <w:r w:rsidRPr="008C41A9">
        <w:rPr>
          <w:rFonts w:ascii="Helvetica-Bold" w:hAnsi="Helvetica-Bold" w:cs="Helvetica-Bold"/>
          <w:bCs/>
        </w:rPr>
        <w:t>Monsieur le Maire informe le Conseil Municipal que l'Agence Nationale du Sport, dans le cadre "plan</w:t>
      </w:r>
    </w:p>
    <w:p w:rsidR="008C41A9" w:rsidRPr="008C41A9" w:rsidRDefault="008C41A9" w:rsidP="008C41A9">
      <w:pPr>
        <w:pBdr>
          <w:bottom w:val="single" w:sz="6" w:space="1" w:color="auto"/>
        </w:pBdr>
        <w:autoSpaceDE w:val="0"/>
        <w:autoSpaceDN w:val="0"/>
        <w:adjustRightInd w:val="0"/>
        <w:spacing w:after="0" w:line="240" w:lineRule="auto"/>
        <w:rPr>
          <w:rFonts w:ascii="Helvetica-Bold" w:hAnsi="Helvetica-Bold" w:cs="Helvetica-Bold"/>
          <w:bCs/>
        </w:rPr>
      </w:pPr>
      <w:r w:rsidRPr="008C41A9">
        <w:rPr>
          <w:rFonts w:ascii="Helvetica-Bold" w:hAnsi="Helvetica-Bold" w:cs="Helvetica-Bold"/>
          <w:bCs/>
        </w:rPr>
        <w:t>5000 équipements - génération 2024" intervient pour favoriser le déploiement d'équipements sportifs</w:t>
      </w:r>
      <w:r>
        <w:rPr>
          <w:rFonts w:ascii="Helvetica-Bold" w:hAnsi="Helvetica-Bold" w:cs="Helvetica-Bold"/>
          <w:bCs/>
        </w:rPr>
        <w:t xml:space="preserve"> </w:t>
      </w:r>
      <w:r w:rsidRPr="008C41A9">
        <w:rPr>
          <w:rFonts w:ascii="Helvetica-Bold" w:hAnsi="Helvetica-Bold" w:cs="Helvetica-Bold"/>
          <w:bCs/>
        </w:rPr>
        <w:t>dans les écoles.</w:t>
      </w:r>
    </w:p>
    <w:p w:rsidR="008C41A9" w:rsidRDefault="008C41A9" w:rsidP="008C41A9">
      <w:pPr>
        <w:pBdr>
          <w:bottom w:val="single" w:sz="6" w:space="1" w:color="auto"/>
        </w:pBdr>
        <w:autoSpaceDE w:val="0"/>
        <w:autoSpaceDN w:val="0"/>
        <w:adjustRightInd w:val="0"/>
        <w:spacing w:after="0" w:line="240" w:lineRule="auto"/>
        <w:rPr>
          <w:rFonts w:ascii="Helvetica-Bold" w:hAnsi="Helvetica-Bold" w:cs="Helvetica-Bold"/>
          <w:bCs/>
        </w:rPr>
      </w:pPr>
      <w:r w:rsidRPr="008C41A9">
        <w:rPr>
          <w:rFonts w:ascii="Helvetica-Bold" w:hAnsi="Helvetica-Bold" w:cs="Helvetica-Bold"/>
          <w:bCs/>
        </w:rPr>
        <w:t>Il propose, dans le cadre de l'axe 2 - cours d'écoles actives et sportives, de demander une subvention</w:t>
      </w:r>
      <w:r>
        <w:rPr>
          <w:rFonts w:ascii="Helvetica-Bold" w:hAnsi="Helvetica-Bold" w:cs="Helvetica-Bold"/>
          <w:bCs/>
        </w:rPr>
        <w:t xml:space="preserve"> </w:t>
      </w:r>
      <w:r w:rsidRPr="008C41A9">
        <w:rPr>
          <w:rFonts w:ascii="Helvetica-Bold" w:hAnsi="Helvetica-Bold" w:cs="Helvetica-Bold"/>
          <w:bCs/>
        </w:rPr>
        <w:t>de 5 029,14 € pour un coût prévisionnel d'acquisition de 7 543,72 € destiné à financer une poutre</w:t>
      </w:r>
      <w:r>
        <w:rPr>
          <w:rFonts w:ascii="Helvetica-Bold" w:hAnsi="Helvetica-Bold" w:cs="Helvetica-Bold"/>
          <w:bCs/>
        </w:rPr>
        <w:t xml:space="preserve"> </w:t>
      </w:r>
      <w:r w:rsidRPr="008C41A9">
        <w:rPr>
          <w:rFonts w:ascii="Helvetica-Bold" w:hAnsi="Helvetica-Bold" w:cs="Helvetica-Bold"/>
          <w:bCs/>
        </w:rPr>
        <w:t>d'équilibre, un kit de découverte de la gymnastique et un kit d'initiation à l'escrime.</w:t>
      </w:r>
    </w:p>
    <w:p w:rsidR="008C41A9" w:rsidRPr="008C41A9" w:rsidRDefault="008C41A9" w:rsidP="008C41A9">
      <w:pPr>
        <w:pBdr>
          <w:bottom w:val="single" w:sz="6" w:space="1" w:color="auto"/>
        </w:pBdr>
        <w:autoSpaceDE w:val="0"/>
        <w:autoSpaceDN w:val="0"/>
        <w:adjustRightInd w:val="0"/>
        <w:spacing w:after="0" w:line="240" w:lineRule="auto"/>
        <w:rPr>
          <w:rFonts w:ascii="Helvetica-Bold" w:hAnsi="Helvetica-Bold" w:cs="Helvetica-Bold"/>
          <w:bCs/>
        </w:rPr>
      </w:pPr>
    </w:p>
    <w:p w:rsidR="00506690" w:rsidRPr="00506690" w:rsidRDefault="008C41A9" w:rsidP="008C41A9">
      <w:pPr>
        <w:pBdr>
          <w:bottom w:val="single" w:sz="6" w:space="1" w:color="auto"/>
        </w:pBdr>
        <w:autoSpaceDE w:val="0"/>
        <w:autoSpaceDN w:val="0"/>
        <w:adjustRightInd w:val="0"/>
        <w:spacing w:after="0" w:line="240" w:lineRule="auto"/>
        <w:rPr>
          <w:rFonts w:ascii="Helvetica-Bold" w:hAnsi="Helvetica-Bold" w:cs="Helvetica-Bold"/>
          <w:bCs/>
        </w:rPr>
      </w:pPr>
      <w:r w:rsidRPr="008C41A9">
        <w:rPr>
          <w:rFonts w:ascii="Helvetica-Bold" w:hAnsi="Helvetica-Bold" w:cs="Helvetica-Bold"/>
          <w:bCs/>
        </w:rPr>
        <w:t>Le conseil après en avoir délibéré accepte à l'unanimité la proposition du maire et l'autorise à signer</w:t>
      </w:r>
      <w:r>
        <w:rPr>
          <w:rFonts w:ascii="Helvetica-Bold" w:hAnsi="Helvetica-Bold" w:cs="Helvetica-Bold"/>
          <w:bCs/>
        </w:rPr>
        <w:t xml:space="preserve"> </w:t>
      </w:r>
      <w:r w:rsidRPr="008C41A9">
        <w:rPr>
          <w:rFonts w:ascii="Helvetica-Bold" w:hAnsi="Helvetica-Bold" w:cs="Helvetica-Bold"/>
          <w:bCs/>
        </w:rPr>
        <w:t>tous les documents nécessaires.</w:t>
      </w:r>
    </w:p>
    <w:p w:rsidR="008C41A9" w:rsidRPr="00506690" w:rsidRDefault="008C41A9" w:rsidP="008C41A9">
      <w:pPr>
        <w:pBdr>
          <w:bottom w:val="single" w:sz="6" w:space="1" w:color="auto"/>
        </w:pBdr>
        <w:autoSpaceDE w:val="0"/>
        <w:autoSpaceDN w:val="0"/>
        <w:adjustRightInd w:val="0"/>
        <w:spacing w:after="0" w:line="240" w:lineRule="auto"/>
        <w:rPr>
          <w:rFonts w:ascii="Arial" w:hAnsi="Arial" w:cs="Arial"/>
        </w:rPr>
      </w:pPr>
      <w:r w:rsidRPr="00506690">
        <w:rPr>
          <w:rFonts w:ascii="Arial" w:hAnsi="Arial" w:cs="Arial"/>
        </w:rPr>
        <w:t>-------------------------------------------------------------------------------------------------------------------------------------------------</w:t>
      </w:r>
    </w:p>
    <w:p w:rsidR="008C41A9" w:rsidRPr="00506690" w:rsidRDefault="008C41A9" w:rsidP="008C41A9">
      <w:pPr>
        <w:pBdr>
          <w:bottom w:val="single" w:sz="6" w:space="1" w:color="auto"/>
        </w:pBdr>
        <w:autoSpaceDE w:val="0"/>
        <w:autoSpaceDN w:val="0"/>
        <w:adjustRightInd w:val="0"/>
        <w:spacing w:after="0" w:line="240" w:lineRule="auto"/>
        <w:rPr>
          <w:rFonts w:ascii="Arial" w:hAnsi="Arial" w:cs="Arial"/>
          <w:b/>
        </w:rPr>
      </w:pPr>
      <w:r w:rsidRPr="00506690">
        <w:rPr>
          <w:rFonts w:ascii="Arial" w:hAnsi="Arial" w:cs="Arial"/>
          <w:b/>
        </w:rPr>
        <w:t>Délibération D_2024_2_1</w:t>
      </w:r>
      <w:r>
        <w:rPr>
          <w:rFonts w:ascii="Arial" w:hAnsi="Arial" w:cs="Arial"/>
          <w:b/>
        </w:rPr>
        <w:t>4</w:t>
      </w:r>
      <w:r w:rsidRPr="00506690">
        <w:rPr>
          <w:rFonts w:ascii="Arial" w:hAnsi="Arial" w:cs="Arial"/>
          <w:b/>
        </w:rPr>
        <w:t xml:space="preserve"> : </w:t>
      </w:r>
      <w:r w:rsidRPr="008C41A9">
        <w:rPr>
          <w:rFonts w:ascii="Arial" w:hAnsi="Arial" w:cs="Arial"/>
          <w:b/>
        </w:rPr>
        <w:t>SDEG 16 Convention pour le versement d'un fonds de concours - Alimentation électrique - Rue de la République à Vadalle</w:t>
      </w:r>
    </w:p>
    <w:p w:rsidR="008C41A9" w:rsidRPr="008C41A9" w:rsidRDefault="008C41A9" w:rsidP="008C41A9">
      <w:pPr>
        <w:pBdr>
          <w:bottom w:val="single" w:sz="6" w:space="1" w:color="auto"/>
        </w:pBdr>
        <w:autoSpaceDE w:val="0"/>
        <w:autoSpaceDN w:val="0"/>
        <w:adjustRightInd w:val="0"/>
        <w:spacing w:after="0" w:line="240" w:lineRule="auto"/>
        <w:rPr>
          <w:rFonts w:ascii="Helvetica-Bold" w:hAnsi="Helvetica-Bold" w:cs="Helvetica-Bold"/>
          <w:bCs/>
        </w:rPr>
      </w:pPr>
      <w:r w:rsidRPr="008C41A9">
        <w:rPr>
          <w:rFonts w:ascii="Helvetica-Bold" w:hAnsi="Helvetica-Bold" w:cs="Helvetica-Bold"/>
          <w:bCs/>
        </w:rPr>
        <w:t>Monsieur le Maire informe le Conseil Municipal, que dans le cadre de l'alimentation électrique de la</w:t>
      </w:r>
      <w:r>
        <w:rPr>
          <w:rFonts w:ascii="Helvetica-Bold" w:hAnsi="Helvetica-Bold" w:cs="Helvetica-Bold"/>
          <w:bCs/>
        </w:rPr>
        <w:t xml:space="preserve"> </w:t>
      </w:r>
      <w:r w:rsidRPr="008C41A9">
        <w:rPr>
          <w:rFonts w:ascii="Helvetica-Bold" w:hAnsi="Helvetica-Bold" w:cs="Helvetica-Bold"/>
          <w:bCs/>
        </w:rPr>
        <w:t>Residence Senior à Vadalle, il est nécessaire de signer une convention qui a pour objet de définir les</w:t>
      </w:r>
      <w:r>
        <w:rPr>
          <w:rFonts w:ascii="Helvetica-Bold" w:hAnsi="Helvetica-Bold" w:cs="Helvetica-Bold"/>
          <w:bCs/>
        </w:rPr>
        <w:t xml:space="preserve"> </w:t>
      </w:r>
      <w:r w:rsidRPr="008C41A9">
        <w:rPr>
          <w:rFonts w:ascii="Helvetica-Bold" w:hAnsi="Helvetica-Bold" w:cs="Helvetica-Bold"/>
          <w:bCs/>
        </w:rPr>
        <w:t>conditions de versement par la commune d'un fonds de concours au SDEG 16.</w:t>
      </w:r>
    </w:p>
    <w:p w:rsidR="008C41A9" w:rsidRDefault="008C41A9" w:rsidP="008C41A9">
      <w:pPr>
        <w:pBdr>
          <w:bottom w:val="single" w:sz="6" w:space="1" w:color="auto"/>
        </w:pBdr>
        <w:autoSpaceDE w:val="0"/>
        <w:autoSpaceDN w:val="0"/>
        <w:adjustRightInd w:val="0"/>
        <w:spacing w:after="0" w:line="240" w:lineRule="auto"/>
        <w:rPr>
          <w:rFonts w:ascii="Helvetica-Bold" w:hAnsi="Helvetica-Bold" w:cs="Helvetica-Bold"/>
          <w:bCs/>
        </w:rPr>
      </w:pPr>
      <w:r w:rsidRPr="008C41A9">
        <w:rPr>
          <w:rFonts w:ascii="Helvetica-Bold" w:hAnsi="Helvetica-Bold" w:cs="Helvetica-Bold"/>
          <w:bCs/>
        </w:rPr>
        <w:t>Les travaux qui génèrent le versement du fonds de concours sont les suivants : Alimentation</w:t>
      </w:r>
      <w:r>
        <w:rPr>
          <w:rFonts w:ascii="Helvetica-Bold" w:hAnsi="Helvetica-Bold" w:cs="Helvetica-Bold"/>
          <w:bCs/>
        </w:rPr>
        <w:t xml:space="preserve"> </w:t>
      </w:r>
      <w:r w:rsidRPr="008C41A9">
        <w:rPr>
          <w:rFonts w:ascii="Helvetica-Bold" w:hAnsi="Helvetica-Bold" w:cs="Helvetica-Bold"/>
          <w:bCs/>
        </w:rPr>
        <w:t>électrique - Residence Senior - Rue de la République - dossier n°2023-AE-227-AE.</w:t>
      </w:r>
    </w:p>
    <w:p w:rsidR="008C41A9" w:rsidRPr="008C41A9" w:rsidRDefault="008C41A9" w:rsidP="008C41A9">
      <w:pPr>
        <w:pBdr>
          <w:bottom w:val="single" w:sz="6" w:space="1" w:color="auto"/>
        </w:pBdr>
        <w:autoSpaceDE w:val="0"/>
        <w:autoSpaceDN w:val="0"/>
        <w:adjustRightInd w:val="0"/>
        <w:spacing w:after="0" w:line="240" w:lineRule="auto"/>
        <w:rPr>
          <w:rFonts w:ascii="Helvetica-Bold" w:hAnsi="Helvetica-Bold" w:cs="Helvetica-Bold"/>
          <w:bCs/>
        </w:rPr>
      </w:pPr>
    </w:p>
    <w:p w:rsidR="008C41A9" w:rsidRPr="008C41A9" w:rsidRDefault="008C41A9" w:rsidP="008C41A9">
      <w:pPr>
        <w:pBdr>
          <w:bottom w:val="single" w:sz="6" w:space="1" w:color="auto"/>
        </w:pBdr>
        <w:autoSpaceDE w:val="0"/>
        <w:autoSpaceDN w:val="0"/>
        <w:adjustRightInd w:val="0"/>
        <w:spacing w:after="0" w:line="240" w:lineRule="auto"/>
        <w:rPr>
          <w:rFonts w:ascii="Helvetica-Bold" w:hAnsi="Helvetica-Bold" w:cs="Helvetica-Bold"/>
          <w:bCs/>
        </w:rPr>
      </w:pPr>
      <w:r w:rsidRPr="008C41A9">
        <w:rPr>
          <w:rFonts w:ascii="Helvetica-Bold" w:hAnsi="Helvetica-Bold" w:cs="Helvetica-Bold"/>
          <w:bCs/>
        </w:rPr>
        <w:t>Le plan de financement des travaux s'établit comme suit :</w:t>
      </w:r>
    </w:p>
    <w:p w:rsidR="008C41A9" w:rsidRPr="008C41A9" w:rsidRDefault="008C41A9" w:rsidP="008C41A9">
      <w:pPr>
        <w:pBdr>
          <w:bottom w:val="single" w:sz="6" w:space="1" w:color="auto"/>
        </w:pBdr>
        <w:autoSpaceDE w:val="0"/>
        <w:autoSpaceDN w:val="0"/>
        <w:adjustRightInd w:val="0"/>
        <w:spacing w:after="0" w:line="240" w:lineRule="auto"/>
        <w:rPr>
          <w:rFonts w:ascii="Helvetica-Bold" w:hAnsi="Helvetica-Bold" w:cs="Helvetica-Bold"/>
          <w:bCs/>
        </w:rPr>
      </w:pPr>
      <w:r w:rsidRPr="008C41A9">
        <w:rPr>
          <w:rFonts w:ascii="Helvetica-Bold" w:hAnsi="Helvetica-Bold" w:cs="Helvetica-Bold"/>
          <w:bCs/>
        </w:rPr>
        <w:t>Montant maximum HT des travaux : 14 735,17 €</w:t>
      </w:r>
    </w:p>
    <w:p w:rsidR="008C41A9" w:rsidRPr="008C41A9" w:rsidRDefault="008C41A9" w:rsidP="008C41A9">
      <w:pPr>
        <w:pBdr>
          <w:bottom w:val="single" w:sz="6" w:space="1" w:color="auto"/>
        </w:pBdr>
        <w:autoSpaceDE w:val="0"/>
        <w:autoSpaceDN w:val="0"/>
        <w:adjustRightInd w:val="0"/>
        <w:spacing w:after="0" w:line="240" w:lineRule="auto"/>
        <w:rPr>
          <w:rFonts w:ascii="Helvetica-Bold" w:hAnsi="Helvetica-Bold" w:cs="Helvetica-Bold"/>
          <w:bCs/>
        </w:rPr>
      </w:pPr>
      <w:r w:rsidRPr="008C41A9">
        <w:rPr>
          <w:rFonts w:ascii="Helvetica-Bold" w:hAnsi="Helvetica-Bold" w:cs="Helvetica-Bold"/>
          <w:bCs/>
        </w:rPr>
        <w:t>Montant maximum du fonds de concours (75% du HT) : 11 051,37 €</w:t>
      </w:r>
    </w:p>
    <w:p w:rsidR="008C41A9" w:rsidRPr="008C41A9" w:rsidRDefault="008C41A9" w:rsidP="008C41A9">
      <w:pPr>
        <w:pBdr>
          <w:bottom w:val="single" w:sz="6" w:space="1" w:color="auto"/>
        </w:pBdr>
        <w:autoSpaceDE w:val="0"/>
        <w:autoSpaceDN w:val="0"/>
        <w:adjustRightInd w:val="0"/>
        <w:spacing w:after="0" w:line="240" w:lineRule="auto"/>
        <w:rPr>
          <w:rFonts w:ascii="Helvetica-Bold" w:hAnsi="Helvetica-Bold" w:cs="Helvetica-Bold"/>
          <w:bCs/>
        </w:rPr>
      </w:pPr>
      <w:r w:rsidRPr="008C41A9">
        <w:rPr>
          <w:rFonts w:ascii="Helvetica-Bold" w:hAnsi="Helvetica-Bold" w:cs="Helvetica-Bold"/>
          <w:bCs/>
        </w:rPr>
        <w:t>Montant maximum de la participation de la commune : 7 367,58 €</w:t>
      </w:r>
    </w:p>
    <w:p w:rsidR="008C41A9" w:rsidRPr="008C41A9" w:rsidRDefault="008C41A9" w:rsidP="008C41A9">
      <w:pPr>
        <w:pBdr>
          <w:bottom w:val="single" w:sz="6" w:space="1" w:color="auto"/>
        </w:pBdr>
        <w:autoSpaceDE w:val="0"/>
        <w:autoSpaceDN w:val="0"/>
        <w:adjustRightInd w:val="0"/>
        <w:spacing w:after="0" w:line="240" w:lineRule="auto"/>
        <w:rPr>
          <w:rFonts w:ascii="Helvetica-Bold" w:hAnsi="Helvetica-Bold" w:cs="Helvetica-Bold"/>
          <w:bCs/>
        </w:rPr>
      </w:pPr>
      <w:r w:rsidRPr="008C41A9">
        <w:rPr>
          <w:rFonts w:ascii="Helvetica-Bold" w:hAnsi="Helvetica-Bold" w:cs="Helvetica-Bold"/>
          <w:bCs/>
        </w:rPr>
        <w:t>Montant maximum du fonds de concours à verser par la commune au SDEG 16 : 7 367,58 €</w:t>
      </w:r>
    </w:p>
    <w:p w:rsidR="008C41A9" w:rsidRDefault="008C41A9" w:rsidP="008C41A9">
      <w:pPr>
        <w:pBdr>
          <w:bottom w:val="single" w:sz="6" w:space="1" w:color="auto"/>
        </w:pBdr>
        <w:autoSpaceDE w:val="0"/>
        <w:autoSpaceDN w:val="0"/>
        <w:adjustRightInd w:val="0"/>
        <w:spacing w:after="0" w:line="240" w:lineRule="auto"/>
        <w:rPr>
          <w:rFonts w:ascii="Helvetica-Bold" w:hAnsi="Helvetica-Bold" w:cs="Helvetica-Bold"/>
          <w:bCs/>
        </w:rPr>
      </w:pPr>
      <w:r w:rsidRPr="008C41A9">
        <w:rPr>
          <w:rFonts w:ascii="Helvetica-Bold" w:hAnsi="Helvetica-Bold" w:cs="Helvetica-Bold"/>
          <w:bCs/>
        </w:rPr>
        <w:t>La présente convention prendra fin à la date de versement de solde des sommes dues par la</w:t>
      </w:r>
      <w:r>
        <w:rPr>
          <w:rFonts w:ascii="Helvetica-Bold" w:hAnsi="Helvetica-Bold" w:cs="Helvetica-Bold"/>
          <w:bCs/>
        </w:rPr>
        <w:t xml:space="preserve"> </w:t>
      </w:r>
      <w:r w:rsidRPr="008C41A9">
        <w:rPr>
          <w:rFonts w:ascii="Helvetica-Bold" w:hAnsi="Helvetica-Bold" w:cs="Helvetica-Bold"/>
          <w:bCs/>
        </w:rPr>
        <w:t>commune au SDEG 16.</w:t>
      </w:r>
    </w:p>
    <w:p w:rsidR="008C41A9" w:rsidRPr="008C41A9" w:rsidRDefault="008C41A9" w:rsidP="008C41A9">
      <w:pPr>
        <w:pBdr>
          <w:bottom w:val="single" w:sz="6" w:space="1" w:color="auto"/>
        </w:pBdr>
        <w:autoSpaceDE w:val="0"/>
        <w:autoSpaceDN w:val="0"/>
        <w:adjustRightInd w:val="0"/>
        <w:spacing w:after="0" w:line="240" w:lineRule="auto"/>
        <w:rPr>
          <w:rFonts w:ascii="Helvetica-Bold" w:hAnsi="Helvetica-Bold" w:cs="Helvetica-Bold"/>
          <w:bCs/>
        </w:rPr>
      </w:pPr>
    </w:p>
    <w:p w:rsidR="00506690" w:rsidRPr="00506690" w:rsidRDefault="008C41A9" w:rsidP="008C41A9">
      <w:pPr>
        <w:pBdr>
          <w:bottom w:val="single" w:sz="6" w:space="1" w:color="auto"/>
        </w:pBdr>
        <w:autoSpaceDE w:val="0"/>
        <w:autoSpaceDN w:val="0"/>
        <w:adjustRightInd w:val="0"/>
        <w:spacing w:after="0" w:line="240" w:lineRule="auto"/>
        <w:rPr>
          <w:rFonts w:ascii="Helvetica-Bold" w:hAnsi="Helvetica-Bold" w:cs="Helvetica-Bold"/>
          <w:bCs/>
        </w:rPr>
      </w:pPr>
      <w:r w:rsidRPr="008C41A9">
        <w:rPr>
          <w:rFonts w:ascii="Helvetica-Bold" w:hAnsi="Helvetica-Bold" w:cs="Helvetica-Bold"/>
          <w:bCs/>
        </w:rPr>
        <w:t>Le conseil après en avoir délibéré accepte à l'unanimité la proposition du maire et l'autorise à signer</w:t>
      </w:r>
      <w:r>
        <w:rPr>
          <w:rFonts w:ascii="Helvetica-Bold" w:hAnsi="Helvetica-Bold" w:cs="Helvetica-Bold"/>
          <w:bCs/>
        </w:rPr>
        <w:t xml:space="preserve"> </w:t>
      </w:r>
      <w:r w:rsidRPr="008C41A9">
        <w:rPr>
          <w:rFonts w:ascii="Helvetica-Bold" w:hAnsi="Helvetica-Bold" w:cs="Helvetica-Bold"/>
          <w:bCs/>
        </w:rPr>
        <w:t>tous les documents nécessaires.</w:t>
      </w:r>
    </w:p>
    <w:p w:rsidR="008C41A9" w:rsidRPr="00506690" w:rsidRDefault="008C41A9" w:rsidP="008C41A9">
      <w:pPr>
        <w:pBdr>
          <w:bottom w:val="single" w:sz="6" w:space="1" w:color="auto"/>
        </w:pBdr>
        <w:autoSpaceDE w:val="0"/>
        <w:autoSpaceDN w:val="0"/>
        <w:adjustRightInd w:val="0"/>
        <w:spacing w:after="0" w:line="240" w:lineRule="auto"/>
        <w:rPr>
          <w:rFonts w:ascii="Arial" w:hAnsi="Arial" w:cs="Arial"/>
        </w:rPr>
      </w:pPr>
      <w:r w:rsidRPr="00506690">
        <w:rPr>
          <w:rFonts w:ascii="Arial" w:hAnsi="Arial" w:cs="Arial"/>
        </w:rPr>
        <w:t>-------------------------------------------------------------------------------------------------------------------------------------------------</w:t>
      </w:r>
    </w:p>
    <w:p w:rsidR="00506690" w:rsidRDefault="008C41A9" w:rsidP="001D30EB">
      <w:pPr>
        <w:pBdr>
          <w:bottom w:val="single" w:sz="6" w:space="1" w:color="auto"/>
        </w:pBdr>
        <w:autoSpaceDE w:val="0"/>
        <w:autoSpaceDN w:val="0"/>
        <w:adjustRightInd w:val="0"/>
        <w:spacing w:after="0" w:line="240" w:lineRule="auto"/>
        <w:rPr>
          <w:rFonts w:ascii="Arial" w:hAnsi="Arial" w:cs="Arial"/>
          <w:b/>
        </w:rPr>
      </w:pPr>
      <w:r w:rsidRPr="00506690">
        <w:rPr>
          <w:rFonts w:ascii="Arial" w:hAnsi="Arial" w:cs="Arial"/>
          <w:b/>
        </w:rPr>
        <w:t>Délibération D_2024_2_1</w:t>
      </w:r>
      <w:r>
        <w:rPr>
          <w:rFonts w:ascii="Arial" w:hAnsi="Arial" w:cs="Arial"/>
          <w:b/>
        </w:rPr>
        <w:t>5</w:t>
      </w:r>
      <w:r w:rsidRPr="00506690">
        <w:rPr>
          <w:rFonts w:ascii="Arial" w:hAnsi="Arial" w:cs="Arial"/>
          <w:b/>
        </w:rPr>
        <w:t xml:space="preserve"> : </w:t>
      </w:r>
      <w:r w:rsidRPr="008C41A9">
        <w:rPr>
          <w:rFonts w:ascii="Arial" w:hAnsi="Arial" w:cs="Arial"/>
          <w:b/>
        </w:rPr>
        <w:t>SDEG 16 Convention pour le versement d'un fonds de concours - Eclairage public</w:t>
      </w:r>
    </w:p>
    <w:p w:rsidR="008C41A9" w:rsidRPr="008C41A9" w:rsidRDefault="008C41A9" w:rsidP="008C41A9">
      <w:pPr>
        <w:pBdr>
          <w:bottom w:val="single" w:sz="6" w:space="1" w:color="auto"/>
        </w:pBdr>
        <w:autoSpaceDE w:val="0"/>
        <w:autoSpaceDN w:val="0"/>
        <w:adjustRightInd w:val="0"/>
        <w:spacing w:after="0" w:line="240" w:lineRule="auto"/>
        <w:rPr>
          <w:rFonts w:ascii="Helvetica-Bold" w:hAnsi="Helvetica-Bold" w:cs="Helvetica-Bold"/>
          <w:bCs/>
        </w:rPr>
      </w:pPr>
      <w:r w:rsidRPr="008C41A9">
        <w:rPr>
          <w:rFonts w:ascii="Helvetica-Bold" w:hAnsi="Helvetica-Bold" w:cs="Helvetica-Bold"/>
          <w:bCs/>
        </w:rPr>
        <w:t>Monsieur le Maire informe le Conseil Municipal, que dans le cadre de l'éclairage public à Aussac-</w:t>
      </w:r>
    </w:p>
    <w:p w:rsidR="008C41A9" w:rsidRPr="008C41A9" w:rsidRDefault="008C41A9" w:rsidP="008C41A9">
      <w:pPr>
        <w:pBdr>
          <w:bottom w:val="single" w:sz="6" w:space="1" w:color="auto"/>
        </w:pBdr>
        <w:autoSpaceDE w:val="0"/>
        <w:autoSpaceDN w:val="0"/>
        <w:adjustRightInd w:val="0"/>
        <w:spacing w:after="0" w:line="240" w:lineRule="auto"/>
        <w:rPr>
          <w:rFonts w:ascii="Helvetica-Bold" w:hAnsi="Helvetica-Bold" w:cs="Helvetica-Bold"/>
          <w:bCs/>
        </w:rPr>
      </w:pPr>
      <w:r w:rsidRPr="008C41A9">
        <w:rPr>
          <w:rFonts w:ascii="Helvetica-Bold" w:hAnsi="Helvetica-Bold" w:cs="Helvetica-Bold"/>
          <w:bCs/>
        </w:rPr>
        <w:t>Vadalle, il est nécessaire de signer une convention qui a pour objet de définir les conditions de</w:t>
      </w:r>
      <w:r>
        <w:rPr>
          <w:rFonts w:ascii="Helvetica-Bold" w:hAnsi="Helvetica-Bold" w:cs="Helvetica-Bold"/>
          <w:bCs/>
        </w:rPr>
        <w:t xml:space="preserve"> </w:t>
      </w:r>
      <w:r w:rsidRPr="008C41A9">
        <w:rPr>
          <w:rFonts w:ascii="Helvetica-Bold" w:hAnsi="Helvetica-Bold" w:cs="Helvetica-Bold"/>
          <w:bCs/>
        </w:rPr>
        <w:t>versement par la commune d'un fonds de concours au SDEG 16.</w:t>
      </w:r>
    </w:p>
    <w:p w:rsidR="008C41A9" w:rsidRDefault="008C41A9" w:rsidP="008C41A9">
      <w:pPr>
        <w:pBdr>
          <w:bottom w:val="single" w:sz="6" w:space="1" w:color="auto"/>
        </w:pBdr>
        <w:autoSpaceDE w:val="0"/>
        <w:autoSpaceDN w:val="0"/>
        <w:adjustRightInd w:val="0"/>
        <w:spacing w:after="0" w:line="240" w:lineRule="auto"/>
        <w:rPr>
          <w:rFonts w:ascii="Helvetica-Bold" w:hAnsi="Helvetica-Bold" w:cs="Helvetica-Bold"/>
          <w:bCs/>
        </w:rPr>
      </w:pPr>
      <w:r w:rsidRPr="008C41A9">
        <w:rPr>
          <w:rFonts w:ascii="Helvetica-Bold" w:hAnsi="Helvetica-Bold" w:cs="Helvetica-Bold"/>
          <w:bCs/>
        </w:rPr>
        <w:t>Les travaux qui génèrent le versement du fonds de concours sont les suivants : Travaux d'éclairage</w:t>
      </w:r>
      <w:r>
        <w:rPr>
          <w:rFonts w:ascii="Helvetica-Bold" w:hAnsi="Helvetica-Bold" w:cs="Helvetica-Bold"/>
          <w:bCs/>
        </w:rPr>
        <w:t xml:space="preserve"> </w:t>
      </w:r>
      <w:r w:rsidRPr="008C41A9">
        <w:rPr>
          <w:rFonts w:ascii="Helvetica-Bold" w:hAnsi="Helvetica-Bold" w:cs="Helvetica-Bold"/>
          <w:bCs/>
        </w:rPr>
        <w:t>public - le Bourg et Hameau - dossier n° 2023-AE-0234-EP.</w:t>
      </w:r>
    </w:p>
    <w:p w:rsidR="008C41A9" w:rsidRPr="008C41A9" w:rsidRDefault="008C41A9" w:rsidP="008C41A9">
      <w:pPr>
        <w:pBdr>
          <w:bottom w:val="single" w:sz="6" w:space="1" w:color="auto"/>
        </w:pBdr>
        <w:autoSpaceDE w:val="0"/>
        <w:autoSpaceDN w:val="0"/>
        <w:adjustRightInd w:val="0"/>
        <w:spacing w:after="0" w:line="240" w:lineRule="auto"/>
        <w:rPr>
          <w:rFonts w:ascii="Helvetica-Bold" w:hAnsi="Helvetica-Bold" w:cs="Helvetica-Bold"/>
          <w:bCs/>
        </w:rPr>
      </w:pPr>
    </w:p>
    <w:p w:rsidR="008C41A9" w:rsidRPr="008C41A9" w:rsidRDefault="008C41A9" w:rsidP="008C41A9">
      <w:pPr>
        <w:pBdr>
          <w:bottom w:val="single" w:sz="6" w:space="1" w:color="auto"/>
        </w:pBdr>
        <w:autoSpaceDE w:val="0"/>
        <w:autoSpaceDN w:val="0"/>
        <w:adjustRightInd w:val="0"/>
        <w:spacing w:after="0" w:line="240" w:lineRule="auto"/>
        <w:rPr>
          <w:rFonts w:ascii="Helvetica-Bold" w:hAnsi="Helvetica-Bold" w:cs="Helvetica-Bold"/>
          <w:bCs/>
        </w:rPr>
      </w:pPr>
      <w:r w:rsidRPr="008C41A9">
        <w:rPr>
          <w:rFonts w:ascii="Helvetica-Bold" w:hAnsi="Helvetica-Bold" w:cs="Helvetica-Bold"/>
          <w:bCs/>
        </w:rPr>
        <w:t>Le plan de financement des travaux s'établit comme suit :</w:t>
      </w:r>
    </w:p>
    <w:p w:rsidR="008C41A9" w:rsidRPr="008C41A9" w:rsidRDefault="008C41A9" w:rsidP="008C41A9">
      <w:pPr>
        <w:pBdr>
          <w:bottom w:val="single" w:sz="6" w:space="1" w:color="auto"/>
        </w:pBdr>
        <w:autoSpaceDE w:val="0"/>
        <w:autoSpaceDN w:val="0"/>
        <w:adjustRightInd w:val="0"/>
        <w:spacing w:after="0" w:line="240" w:lineRule="auto"/>
        <w:rPr>
          <w:rFonts w:ascii="Helvetica-Bold" w:hAnsi="Helvetica-Bold" w:cs="Helvetica-Bold"/>
          <w:bCs/>
        </w:rPr>
      </w:pPr>
      <w:r w:rsidRPr="008C41A9">
        <w:rPr>
          <w:rFonts w:ascii="Helvetica-Bold" w:hAnsi="Helvetica-Bold" w:cs="Helvetica-Bold"/>
          <w:bCs/>
        </w:rPr>
        <w:t>Montant maximum HT des travaux : 6 271,28 €</w:t>
      </w:r>
    </w:p>
    <w:p w:rsidR="008C41A9" w:rsidRPr="008C41A9" w:rsidRDefault="008C41A9" w:rsidP="008C41A9">
      <w:pPr>
        <w:pBdr>
          <w:bottom w:val="single" w:sz="6" w:space="1" w:color="auto"/>
        </w:pBdr>
        <w:autoSpaceDE w:val="0"/>
        <w:autoSpaceDN w:val="0"/>
        <w:adjustRightInd w:val="0"/>
        <w:spacing w:after="0" w:line="240" w:lineRule="auto"/>
        <w:rPr>
          <w:rFonts w:ascii="Helvetica-Bold" w:hAnsi="Helvetica-Bold" w:cs="Helvetica-Bold"/>
          <w:bCs/>
        </w:rPr>
      </w:pPr>
      <w:r w:rsidRPr="008C41A9">
        <w:rPr>
          <w:rFonts w:ascii="Helvetica-Bold" w:hAnsi="Helvetica-Bold" w:cs="Helvetica-Bold"/>
          <w:bCs/>
        </w:rPr>
        <w:t>Montant maximum du fonds de concours (75% du HT) : 4 703,46 €</w:t>
      </w:r>
    </w:p>
    <w:p w:rsidR="008C41A9" w:rsidRPr="008C41A9" w:rsidRDefault="008C41A9" w:rsidP="008C41A9">
      <w:pPr>
        <w:pBdr>
          <w:bottom w:val="single" w:sz="6" w:space="1" w:color="auto"/>
        </w:pBdr>
        <w:autoSpaceDE w:val="0"/>
        <w:autoSpaceDN w:val="0"/>
        <w:adjustRightInd w:val="0"/>
        <w:spacing w:after="0" w:line="240" w:lineRule="auto"/>
        <w:rPr>
          <w:rFonts w:ascii="Helvetica-Bold" w:hAnsi="Helvetica-Bold" w:cs="Helvetica-Bold"/>
          <w:bCs/>
        </w:rPr>
      </w:pPr>
      <w:r w:rsidRPr="008C41A9">
        <w:rPr>
          <w:rFonts w:ascii="Helvetica-Bold" w:hAnsi="Helvetica-Bold" w:cs="Helvetica-Bold"/>
          <w:bCs/>
        </w:rPr>
        <w:t>Montant maximum de la participation de la commune : 1 254,26 €</w:t>
      </w:r>
    </w:p>
    <w:p w:rsidR="008C41A9" w:rsidRPr="008C41A9" w:rsidRDefault="008C41A9" w:rsidP="008C41A9">
      <w:pPr>
        <w:pBdr>
          <w:bottom w:val="single" w:sz="6" w:space="1" w:color="auto"/>
        </w:pBdr>
        <w:autoSpaceDE w:val="0"/>
        <w:autoSpaceDN w:val="0"/>
        <w:adjustRightInd w:val="0"/>
        <w:spacing w:after="0" w:line="240" w:lineRule="auto"/>
        <w:rPr>
          <w:rFonts w:ascii="Helvetica-Bold" w:hAnsi="Helvetica-Bold" w:cs="Helvetica-Bold"/>
          <w:bCs/>
        </w:rPr>
      </w:pPr>
      <w:r w:rsidRPr="008C41A9">
        <w:rPr>
          <w:rFonts w:ascii="Helvetica-Bold" w:hAnsi="Helvetica-Bold" w:cs="Helvetica-Bold"/>
          <w:bCs/>
        </w:rPr>
        <w:t>Montant maximum du fonds de concours à verser par la commune au SDEG 16 : 1 254,26 €</w:t>
      </w:r>
    </w:p>
    <w:p w:rsidR="008C41A9" w:rsidRDefault="008C41A9" w:rsidP="008C41A9">
      <w:pPr>
        <w:pBdr>
          <w:bottom w:val="single" w:sz="6" w:space="1" w:color="auto"/>
        </w:pBdr>
        <w:autoSpaceDE w:val="0"/>
        <w:autoSpaceDN w:val="0"/>
        <w:adjustRightInd w:val="0"/>
        <w:spacing w:after="0" w:line="240" w:lineRule="auto"/>
        <w:rPr>
          <w:rFonts w:ascii="Helvetica-Bold" w:hAnsi="Helvetica-Bold" w:cs="Helvetica-Bold"/>
          <w:bCs/>
        </w:rPr>
      </w:pPr>
      <w:r w:rsidRPr="008C41A9">
        <w:rPr>
          <w:rFonts w:ascii="Helvetica-Bold" w:hAnsi="Helvetica-Bold" w:cs="Helvetica-Bold"/>
          <w:bCs/>
        </w:rPr>
        <w:t>La présente convention prendra fin à la date de versement de solde des sommes dues par la</w:t>
      </w:r>
      <w:r>
        <w:rPr>
          <w:rFonts w:ascii="Helvetica-Bold" w:hAnsi="Helvetica-Bold" w:cs="Helvetica-Bold"/>
          <w:bCs/>
        </w:rPr>
        <w:t xml:space="preserve"> </w:t>
      </w:r>
      <w:r w:rsidRPr="008C41A9">
        <w:rPr>
          <w:rFonts w:ascii="Helvetica-Bold" w:hAnsi="Helvetica-Bold" w:cs="Helvetica-Bold"/>
          <w:bCs/>
        </w:rPr>
        <w:t>commune au SDEG 16.</w:t>
      </w:r>
    </w:p>
    <w:p w:rsidR="008C41A9" w:rsidRPr="008C41A9" w:rsidRDefault="008C41A9" w:rsidP="008C41A9">
      <w:pPr>
        <w:pBdr>
          <w:bottom w:val="single" w:sz="6" w:space="1" w:color="auto"/>
        </w:pBdr>
        <w:autoSpaceDE w:val="0"/>
        <w:autoSpaceDN w:val="0"/>
        <w:adjustRightInd w:val="0"/>
        <w:spacing w:after="0" w:line="240" w:lineRule="auto"/>
        <w:rPr>
          <w:rFonts w:ascii="Helvetica-Bold" w:hAnsi="Helvetica-Bold" w:cs="Helvetica-Bold"/>
          <w:bCs/>
        </w:rPr>
      </w:pPr>
    </w:p>
    <w:p w:rsidR="008C41A9" w:rsidRPr="00506690" w:rsidRDefault="008C41A9" w:rsidP="008C41A9">
      <w:pPr>
        <w:pBdr>
          <w:bottom w:val="single" w:sz="6" w:space="1" w:color="auto"/>
        </w:pBdr>
        <w:autoSpaceDE w:val="0"/>
        <w:autoSpaceDN w:val="0"/>
        <w:adjustRightInd w:val="0"/>
        <w:spacing w:after="0" w:line="240" w:lineRule="auto"/>
        <w:rPr>
          <w:rFonts w:ascii="Helvetica-Bold" w:hAnsi="Helvetica-Bold" w:cs="Helvetica-Bold"/>
          <w:bCs/>
        </w:rPr>
      </w:pPr>
      <w:r w:rsidRPr="008C41A9">
        <w:rPr>
          <w:rFonts w:ascii="Helvetica-Bold" w:hAnsi="Helvetica-Bold" w:cs="Helvetica-Bold"/>
          <w:bCs/>
        </w:rPr>
        <w:t>Le conseil après en avoir délibéré accepte à l'unanimité la proposition du maire et l'autorise à signer</w:t>
      </w:r>
      <w:r>
        <w:rPr>
          <w:rFonts w:ascii="Helvetica-Bold" w:hAnsi="Helvetica-Bold" w:cs="Helvetica-Bold"/>
          <w:bCs/>
        </w:rPr>
        <w:t xml:space="preserve"> </w:t>
      </w:r>
      <w:r w:rsidRPr="008C41A9">
        <w:rPr>
          <w:rFonts w:ascii="Helvetica-Bold" w:hAnsi="Helvetica-Bold" w:cs="Helvetica-Bold"/>
          <w:bCs/>
        </w:rPr>
        <w:t>tous les documents nécessaires.</w:t>
      </w:r>
    </w:p>
    <w:p w:rsidR="00506690" w:rsidRDefault="00506690" w:rsidP="001D30EB">
      <w:pPr>
        <w:pBdr>
          <w:bottom w:val="single" w:sz="6" w:space="1" w:color="auto"/>
        </w:pBdr>
        <w:autoSpaceDE w:val="0"/>
        <w:autoSpaceDN w:val="0"/>
        <w:adjustRightInd w:val="0"/>
        <w:spacing w:after="0" w:line="240" w:lineRule="auto"/>
        <w:rPr>
          <w:rFonts w:ascii="Helvetica-Bold" w:hAnsi="Helvetica-Bold" w:cs="Helvetica-Bold"/>
          <w:bCs/>
        </w:rPr>
      </w:pPr>
    </w:p>
    <w:p w:rsidR="00D241CE" w:rsidRPr="00506690" w:rsidRDefault="00EF2130" w:rsidP="00D241CE">
      <w:pPr>
        <w:pBdr>
          <w:bottom w:val="single" w:sz="6" w:space="1" w:color="auto"/>
        </w:pBdr>
        <w:autoSpaceDE w:val="0"/>
        <w:autoSpaceDN w:val="0"/>
        <w:adjustRightInd w:val="0"/>
        <w:spacing w:after="0" w:line="240" w:lineRule="auto"/>
        <w:rPr>
          <w:rFonts w:ascii="Helvetica-Bold" w:hAnsi="Helvetica-Bold" w:cs="Helvetica-Bold"/>
          <w:b/>
          <w:bCs/>
        </w:rPr>
      </w:pPr>
      <w:r w:rsidRPr="00506690">
        <w:rPr>
          <w:rFonts w:ascii="Helvetica-Bold" w:hAnsi="Helvetica-Bold" w:cs="Helvetica-Bold"/>
          <w:b/>
          <w:bCs/>
        </w:rPr>
        <w:t>Questions diverses :</w:t>
      </w:r>
    </w:p>
    <w:p w:rsidR="00D241CE" w:rsidRPr="00506690" w:rsidRDefault="00D241CE" w:rsidP="00D241CE">
      <w:pPr>
        <w:pBdr>
          <w:bottom w:val="single" w:sz="6" w:space="1" w:color="auto"/>
        </w:pBdr>
        <w:autoSpaceDE w:val="0"/>
        <w:autoSpaceDN w:val="0"/>
        <w:adjustRightInd w:val="0"/>
        <w:spacing w:after="0" w:line="240" w:lineRule="auto"/>
        <w:rPr>
          <w:rFonts w:ascii="Helvetica-Bold" w:hAnsi="Helvetica-Bold" w:cs="Helvetica-Bold"/>
          <w:b/>
          <w:bCs/>
        </w:rPr>
      </w:pPr>
    </w:p>
    <w:p w:rsidR="004E0DD5" w:rsidRPr="00506690" w:rsidRDefault="004E0DD5" w:rsidP="00D241CE">
      <w:pPr>
        <w:pStyle w:val="Paragraphedeliste"/>
        <w:numPr>
          <w:ilvl w:val="0"/>
          <w:numId w:val="13"/>
        </w:numPr>
        <w:shd w:val="clear" w:color="auto" w:fill="FFFFFF"/>
        <w:spacing w:before="39" w:after="39" w:line="315" w:lineRule="atLeast"/>
        <w:ind w:left="426"/>
        <w:rPr>
          <w:rFonts w:ascii="Arial" w:hAnsi="Arial" w:cs="Arial"/>
        </w:rPr>
      </w:pPr>
      <w:r w:rsidRPr="00506690">
        <w:rPr>
          <w:rFonts w:ascii="Arial" w:hAnsi="Arial" w:cs="Arial"/>
        </w:rPr>
        <w:t>CET</w:t>
      </w:r>
    </w:p>
    <w:p w:rsidR="00CF5876" w:rsidRPr="00506690" w:rsidRDefault="00CF5876" w:rsidP="004E0DD5">
      <w:pPr>
        <w:pStyle w:val="Paragraphedeliste"/>
        <w:shd w:val="clear" w:color="auto" w:fill="FFFFFF"/>
        <w:spacing w:before="39" w:after="39" w:line="315" w:lineRule="atLeast"/>
        <w:ind w:left="426"/>
        <w:rPr>
          <w:rFonts w:ascii="Arial" w:hAnsi="Arial" w:cs="Arial"/>
        </w:rPr>
      </w:pPr>
      <w:r w:rsidRPr="00506690">
        <w:rPr>
          <w:rFonts w:ascii="Arial" w:hAnsi="Arial" w:cs="Arial"/>
        </w:rPr>
        <w:t xml:space="preserve">Monsieur le Maire </w:t>
      </w:r>
      <w:r w:rsidR="004E0DD5" w:rsidRPr="00506690">
        <w:rPr>
          <w:rFonts w:ascii="Arial" w:hAnsi="Arial" w:cs="Arial"/>
        </w:rPr>
        <w:t xml:space="preserve">informe le Conseil Municipal qu’il a saisi le CST dans le cadre de la demande de création de compte épargne-temps de la part d’un agent. Le principe : </w:t>
      </w:r>
      <w:r w:rsidR="00ED1849" w:rsidRPr="00506690">
        <w:rPr>
          <w:rFonts w:ascii="Arial" w:hAnsi="Arial" w:cs="Arial"/>
        </w:rPr>
        <w:t>le CET permet, à la demande des agents titulaires et contractuels à temps complet ou à temps non complet, employés de manière continue avec au moins une année de service, d’accumuler des droits à congés rémunérés (congés annuels, jours ARRT, repos compensateurs)</w:t>
      </w:r>
      <w:r w:rsidR="004E0DD5" w:rsidRPr="00506690">
        <w:rPr>
          <w:rFonts w:ascii="Arial" w:hAnsi="Arial" w:cs="Arial"/>
        </w:rPr>
        <w:t>. Dès que le CST aura émis son avis</w:t>
      </w:r>
      <w:r w:rsidR="00ED1849" w:rsidRPr="00506690">
        <w:rPr>
          <w:rFonts w:ascii="Arial" w:hAnsi="Arial" w:cs="Arial"/>
        </w:rPr>
        <w:t>, Monsieur</w:t>
      </w:r>
      <w:r w:rsidR="004E0DD5" w:rsidRPr="00506690">
        <w:rPr>
          <w:rFonts w:ascii="Arial" w:hAnsi="Arial" w:cs="Arial"/>
        </w:rPr>
        <w:t xml:space="preserve"> le maire présentera la délibération définitive au C</w:t>
      </w:r>
      <w:r w:rsidR="00ED1849" w:rsidRPr="00506690">
        <w:rPr>
          <w:rFonts w:ascii="Arial" w:hAnsi="Arial" w:cs="Arial"/>
        </w:rPr>
        <w:t xml:space="preserve">onseil </w:t>
      </w:r>
      <w:r w:rsidR="004E0DD5" w:rsidRPr="00506690">
        <w:rPr>
          <w:rFonts w:ascii="Arial" w:hAnsi="Arial" w:cs="Arial"/>
        </w:rPr>
        <w:t>M</w:t>
      </w:r>
      <w:r w:rsidR="00ED1849" w:rsidRPr="00506690">
        <w:rPr>
          <w:rFonts w:ascii="Arial" w:hAnsi="Arial" w:cs="Arial"/>
        </w:rPr>
        <w:t>unicipal</w:t>
      </w:r>
      <w:r w:rsidR="004E0DD5" w:rsidRPr="00506690">
        <w:rPr>
          <w:rFonts w:ascii="Arial" w:hAnsi="Arial" w:cs="Arial"/>
        </w:rPr>
        <w:t>.</w:t>
      </w:r>
    </w:p>
    <w:p w:rsidR="004E0DD5" w:rsidRPr="00506690" w:rsidRDefault="004E0DD5" w:rsidP="00506690">
      <w:pPr>
        <w:pStyle w:val="Paragraphedeliste"/>
        <w:shd w:val="clear" w:color="auto" w:fill="FFFFFF"/>
        <w:spacing w:after="0" w:line="240" w:lineRule="auto"/>
        <w:ind w:left="425"/>
        <w:rPr>
          <w:rFonts w:ascii="Arial" w:hAnsi="Arial" w:cs="Arial"/>
          <w:sz w:val="10"/>
          <w:szCs w:val="10"/>
        </w:rPr>
      </w:pPr>
    </w:p>
    <w:p w:rsidR="004E0DD5" w:rsidRPr="00506690" w:rsidRDefault="004E0DD5" w:rsidP="00B11BFA">
      <w:pPr>
        <w:pStyle w:val="Paragraphedeliste"/>
        <w:numPr>
          <w:ilvl w:val="0"/>
          <w:numId w:val="13"/>
        </w:numPr>
        <w:shd w:val="clear" w:color="auto" w:fill="FFFFFF"/>
        <w:spacing w:before="39" w:after="39" w:line="315" w:lineRule="atLeast"/>
        <w:ind w:left="426"/>
        <w:rPr>
          <w:rFonts w:ascii="Arial" w:hAnsi="Arial" w:cs="Arial"/>
        </w:rPr>
      </w:pPr>
      <w:r w:rsidRPr="00506690">
        <w:rPr>
          <w:rFonts w:ascii="Arial" w:hAnsi="Arial" w:cs="Arial"/>
        </w:rPr>
        <w:t>Portique RN10</w:t>
      </w:r>
    </w:p>
    <w:p w:rsidR="006B1931" w:rsidRPr="00506690" w:rsidRDefault="004E0DD5" w:rsidP="004E0DD5">
      <w:pPr>
        <w:pStyle w:val="Paragraphedeliste"/>
        <w:shd w:val="clear" w:color="auto" w:fill="FFFFFF"/>
        <w:spacing w:before="39" w:after="39" w:line="315" w:lineRule="atLeast"/>
        <w:ind w:left="426"/>
        <w:rPr>
          <w:rFonts w:ascii="Arial" w:hAnsi="Arial" w:cs="Arial"/>
        </w:rPr>
      </w:pPr>
      <w:r w:rsidRPr="00506690">
        <w:rPr>
          <w:rFonts w:ascii="Arial" w:hAnsi="Arial" w:cs="Arial"/>
        </w:rPr>
        <w:t>Comme cela avait été évoqué lors du précédent C</w:t>
      </w:r>
      <w:r w:rsidR="00ED1849" w:rsidRPr="00506690">
        <w:rPr>
          <w:rFonts w:ascii="Arial" w:hAnsi="Arial" w:cs="Arial"/>
        </w:rPr>
        <w:t xml:space="preserve">onseil </w:t>
      </w:r>
      <w:r w:rsidRPr="00506690">
        <w:rPr>
          <w:rFonts w:ascii="Arial" w:hAnsi="Arial" w:cs="Arial"/>
        </w:rPr>
        <w:t>M</w:t>
      </w:r>
      <w:r w:rsidR="00ED1849" w:rsidRPr="00506690">
        <w:rPr>
          <w:rFonts w:ascii="Arial" w:hAnsi="Arial" w:cs="Arial"/>
        </w:rPr>
        <w:t xml:space="preserve">unicipal </w:t>
      </w:r>
      <w:r w:rsidRPr="00506690">
        <w:rPr>
          <w:rFonts w:ascii="Arial" w:hAnsi="Arial" w:cs="Arial"/>
        </w:rPr>
        <w:t>un nouveau portique</w:t>
      </w:r>
      <w:r w:rsidR="00ED1849" w:rsidRPr="00506690">
        <w:rPr>
          <w:rFonts w:ascii="Arial" w:hAnsi="Arial" w:cs="Arial"/>
        </w:rPr>
        <w:t>,</w:t>
      </w:r>
      <w:r w:rsidRPr="00506690">
        <w:rPr>
          <w:rFonts w:ascii="Arial" w:hAnsi="Arial" w:cs="Arial"/>
        </w:rPr>
        <w:t xml:space="preserve"> réalisé par les agents communaux</w:t>
      </w:r>
      <w:r w:rsidR="00ED1849" w:rsidRPr="00506690">
        <w:rPr>
          <w:rFonts w:ascii="Arial" w:hAnsi="Arial" w:cs="Arial"/>
        </w:rPr>
        <w:t>,</w:t>
      </w:r>
      <w:r w:rsidRPr="00506690">
        <w:rPr>
          <w:rFonts w:ascii="Arial" w:hAnsi="Arial" w:cs="Arial"/>
        </w:rPr>
        <w:t xml:space="preserve"> a été mis en place</w:t>
      </w:r>
      <w:r w:rsidR="00CF5876" w:rsidRPr="00506690">
        <w:rPr>
          <w:rFonts w:ascii="Arial" w:hAnsi="Arial" w:cs="Arial"/>
        </w:rPr>
        <w:t xml:space="preserve"> </w:t>
      </w:r>
      <w:r w:rsidRPr="00506690">
        <w:rPr>
          <w:rFonts w:ascii="Arial" w:hAnsi="Arial" w:cs="Arial"/>
        </w:rPr>
        <w:t>et à priori assure parfaitement la fonction. Madame Béatrice Coussaud confirme son efficacité et remercie le Maire.</w:t>
      </w:r>
    </w:p>
    <w:p w:rsidR="00CF5876" w:rsidRPr="00506690" w:rsidRDefault="00CF5876" w:rsidP="00506690">
      <w:pPr>
        <w:pStyle w:val="Paragraphedeliste"/>
        <w:shd w:val="clear" w:color="auto" w:fill="FFFFFF"/>
        <w:spacing w:after="0" w:line="240" w:lineRule="auto"/>
        <w:ind w:left="425"/>
        <w:rPr>
          <w:rFonts w:ascii="Arial" w:hAnsi="Arial" w:cs="Arial"/>
          <w:sz w:val="10"/>
          <w:szCs w:val="10"/>
        </w:rPr>
      </w:pPr>
    </w:p>
    <w:p w:rsidR="004E0DD5" w:rsidRPr="00506690" w:rsidRDefault="004E0DD5" w:rsidP="00692505">
      <w:pPr>
        <w:pStyle w:val="Paragraphedeliste"/>
        <w:numPr>
          <w:ilvl w:val="0"/>
          <w:numId w:val="13"/>
        </w:numPr>
        <w:shd w:val="clear" w:color="auto" w:fill="FFFFFF"/>
        <w:spacing w:before="39" w:after="39" w:line="315" w:lineRule="atLeast"/>
        <w:ind w:left="426"/>
        <w:rPr>
          <w:rFonts w:ascii="Arial" w:hAnsi="Arial" w:cs="Arial"/>
        </w:rPr>
      </w:pPr>
      <w:proofErr w:type="spellStart"/>
      <w:r w:rsidRPr="00506690">
        <w:rPr>
          <w:rFonts w:ascii="Arial" w:hAnsi="Arial" w:cs="Arial"/>
        </w:rPr>
        <w:t>PLUi</w:t>
      </w:r>
      <w:proofErr w:type="spellEnd"/>
    </w:p>
    <w:p w:rsidR="00ED1849" w:rsidRPr="00506690" w:rsidRDefault="00CF5876" w:rsidP="004E0DD5">
      <w:pPr>
        <w:pStyle w:val="Paragraphedeliste"/>
        <w:shd w:val="clear" w:color="auto" w:fill="FFFFFF"/>
        <w:spacing w:before="39" w:after="39" w:line="315" w:lineRule="atLeast"/>
        <w:ind w:left="426"/>
        <w:rPr>
          <w:rFonts w:ascii="Arial" w:hAnsi="Arial" w:cs="Arial"/>
        </w:rPr>
      </w:pPr>
      <w:r w:rsidRPr="00506690">
        <w:rPr>
          <w:rFonts w:ascii="Arial" w:hAnsi="Arial" w:cs="Arial"/>
        </w:rPr>
        <w:t xml:space="preserve">Monsieur le Maire informe le Conseil Municipal </w:t>
      </w:r>
      <w:r w:rsidR="004E0DD5" w:rsidRPr="00506690">
        <w:rPr>
          <w:rFonts w:ascii="Arial" w:hAnsi="Arial" w:cs="Arial"/>
        </w:rPr>
        <w:t xml:space="preserve">de la modification du </w:t>
      </w:r>
      <w:proofErr w:type="spellStart"/>
      <w:r w:rsidR="004E0DD5" w:rsidRPr="00506690">
        <w:rPr>
          <w:rFonts w:ascii="Arial" w:hAnsi="Arial" w:cs="Arial"/>
        </w:rPr>
        <w:t>PLUi</w:t>
      </w:r>
      <w:proofErr w:type="spellEnd"/>
      <w:r w:rsidR="004E0DD5" w:rsidRPr="00506690">
        <w:rPr>
          <w:rFonts w:ascii="Arial" w:hAnsi="Arial" w:cs="Arial"/>
        </w:rPr>
        <w:t xml:space="preserve"> par la C</w:t>
      </w:r>
      <w:r w:rsidR="00ED1849" w:rsidRPr="00506690">
        <w:rPr>
          <w:rFonts w:ascii="Arial" w:hAnsi="Arial" w:cs="Arial"/>
        </w:rPr>
        <w:t>ommunauté de Communes</w:t>
      </w:r>
      <w:r w:rsidR="004E0DD5" w:rsidRPr="00506690">
        <w:rPr>
          <w:rFonts w:ascii="Arial" w:hAnsi="Arial" w:cs="Arial"/>
        </w:rPr>
        <w:t xml:space="preserve"> Cœur de Charente</w:t>
      </w:r>
      <w:r w:rsidR="00ED1849" w:rsidRPr="00506690">
        <w:rPr>
          <w:rFonts w:ascii="Arial" w:hAnsi="Arial" w:cs="Arial"/>
        </w:rPr>
        <w:t>,</w:t>
      </w:r>
      <w:r w:rsidR="004E0DD5" w:rsidRPr="00506690">
        <w:rPr>
          <w:rFonts w:ascii="Arial" w:hAnsi="Arial" w:cs="Arial"/>
        </w:rPr>
        <w:t xml:space="preserve"> pour corriger l’erreur matérielle du périmètre de l’extension de la carrière </w:t>
      </w:r>
      <w:proofErr w:type="spellStart"/>
      <w:r w:rsidR="004E0DD5" w:rsidRPr="00506690">
        <w:rPr>
          <w:rFonts w:ascii="Arial" w:hAnsi="Arial" w:cs="Arial"/>
        </w:rPr>
        <w:t>Garandeau</w:t>
      </w:r>
      <w:proofErr w:type="spellEnd"/>
      <w:r w:rsidR="004E0DD5" w:rsidRPr="00506690">
        <w:rPr>
          <w:rFonts w:ascii="Arial" w:hAnsi="Arial" w:cs="Arial"/>
        </w:rPr>
        <w:t xml:space="preserve"> à Ravaud. Après ce vote il appartiendra à Madame la Préfète de la Charente de prendre un arrêté modificatif.</w:t>
      </w:r>
      <w:r w:rsidR="00692505" w:rsidRPr="00506690">
        <w:rPr>
          <w:rFonts w:ascii="Arial" w:hAnsi="Arial" w:cs="Arial"/>
        </w:rPr>
        <w:t xml:space="preserve"> </w:t>
      </w:r>
    </w:p>
    <w:p w:rsidR="002B6B21" w:rsidRPr="00506690" w:rsidRDefault="00692505" w:rsidP="004E0DD5">
      <w:pPr>
        <w:pStyle w:val="Paragraphedeliste"/>
        <w:shd w:val="clear" w:color="auto" w:fill="FFFFFF"/>
        <w:spacing w:before="39" w:after="39" w:line="315" w:lineRule="atLeast"/>
        <w:ind w:left="426"/>
        <w:rPr>
          <w:rFonts w:ascii="Arial" w:hAnsi="Arial" w:cs="Arial"/>
        </w:rPr>
      </w:pPr>
      <w:r w:rsidRPr="00506690">
        <w:rPr>
          <w:rFonts w:ascii="Arial" w:hAnsi="Arial" w:cs="Arial"/>
        </w:rPr>
        <w:t>M</w:t>
      </w:r>
      <w:r w:rsidR="00ED1849" w:rsidRPr="00506690">
        <w:rPr>
          <w:rFonts w:ascii="Arial" w:hAnsi="Arial" w:cs="Arial"/>
        </w:rPr>
        <w:t xml:space="preserve">onsieur </w:t>
      </w:r>
      <w:r w:rsidRPr="00506690">
        <w:rPr>
          <w:rFonts w:ascii="Arial" w:hAnsi="Arial" w:cs="Arial"/>
        </w:rPr>
        <w:t>le M</w:t>
      </w:r>
      <w:r w:rsidR="00ED1849" w:rsidRPr="00506690">
        <w:rPr>
          <w:rFonts w:ascii="Arial" w:hAnsi="Arial" w:cs="Arial"/>
        </w:rPr>
        <w:t>aire</w:t>
      </w:r>
      <w:r w:rsidRPr="00506690">
        <w:rPr>
          <w:rFonts w:ascii="Arial" w:hAnsi="Arial" w:cs="Arial"/>
        </w:rPr>
        <w:t xml:space="preserve"> précise que l’</w:t>
      </w:r>
      <w:r w:rsidR="007D4EA1" w:rsidRPr="00506690">
        <w:rPr>
          <w:rFonts w:ascii="Arial" w:hAnsi="Arial" w:cs="Arial"/>
        </w:rPr>
        <w:t>acquisition des terr</w:t>
      </w:r>
      <w:r w:rsidRPr="00506690">
        <w:rPr>
          <w:rFonts w:ascii="Arial" w:hAnsi="Arial" w:cs="Arial"/>
        </w:rPr>
        <w:t>a</w:t>
      </w:r>
      <w:r w:rsidR="007D4EA1" w:rsidRPr="00506690">
        <w:rPr>
          <w:rFonts w:ascii="Arial" w:hAnsi="Arial" w:cs="Arial"/>
        </w:rPr>
        <w:t>i</w:t>
      </w:r>
      <w:r w:rsidRPr="00506690">
        <w:rPr>
          <w:rFonts w:ascii="Arial" w:hAnsi="Arial" w:cs="Arial"/>
        </w:rPr>
        <w:t>ns prévue dans le cadre de</w:t>
      </w:r>
      <w:r w:rsidR="007D4EA1" w:rsidRPr="00506690">
        <w:rPr>
          <w:rFonts w:ascii="Arial" w:hAnsi="Arial" w:cs="Arial"/>
        </w:rPr>
        <w:t xml:space="preserve"> </w:t>
      </w:r>
      <w:r w:rsidRPr="00506690">
        <w:rPr>
          <w:rFonts w:ascii="Arial" w:hAnsi="Arial" w:cs="Arial"/>
        </w:rPr>
        <w:t>l’extension de la carrière n’a pas été inscrit en recette du budget</w:t>
      </w:r>
      <w:r w:rsidR="00ED1849" w:rsidRPr="00506690">
        <w:rPr>
          <w:rFonts w:ascii="Arial" w:hAnsi="Arial" w:cs="Arial"/>
        </w:rPr>
        <w:t>,</w:t>
      </w:r>
      <w:r w:rsidRPr="00506690">
        <w:rPr>
          <w:rFonts w:ascii="Arial" w:hAnsi="Arial" w:cs="Arial"/>
        </w:rPr>
        <w:t xml:space="preserve"> dans l’attente de</w:t>
      </w:r>
      <w:r w:rsidR="007D4EA1" w:rsidRPr="00506690">
        <w:rPr>
          <w:rFonts w:ascii="Arial" w:hAnsi="Arial" w:cs="Arial"/>
        </w:rPr>
        <w:t xml:space="preserve"> </w:t>
      </w:r>
      <w:r w:rsidRPr="00506690">
        <w:rPr>
          <w:rFonts w:ascii="Arial" w:hAnsi="Arial" w:cs="Arial"/>
        </w:rPr>
        <w:t>l’autorisation d’exploitation</w:t>
      </w:r>
      <w:r w:rsidR="007D4EA1" w:rsidRPr="00506690">
        <w:rPr>
          <w:rFonts w:ascii="Arial" w:hAnsi="Arial" w:cs="Arial"/>
        </w:rPr>
        <w:t xml:space="preserve"> qu</w:t>
      </w:r>
      <w:r w:rsidR="00ED1849" w:rsidRPr="00506690">
        <w:rPr>
          <w:rFonts w:ascii="Arial" w:hAnsi="Arial" w:cs="Arial"/>
        </w:rPr>
        <w:t xml:space="preserve">i </w:t>
      </w:r>
      <w:r w:rsidRPr="00506690">
        <w:rPr>
          <w:rFonts w:ascii="Arial" w:hAnsi="Arial" w:cs="Arial"/>
        </w:rPr>
        <w:t>en découlera.</w:t>
      </w:r>
    </w:p>
    <w:p w:rsidR="00CF5876" w:rsidRPr="00506690" w:rsidRDefault="00CF5876" w:rsidP="00506690">
      <w:pPr>
        <w:pStyle w:val="Paragraphedeliste"/>
        <w:shd w:val="clear" w:color="auto" w:fill="FFFFFF"/>
        <w:spacing w:after="0" w:line="240" w:lineRule="auto"/>
        <w:ind w:left="425"/>
        <w:rPr>
          <w:rFonts w:ascii="Arial" w:hAnsi="Arial" w:cs="Arial"/>
          <w:sz w:val="10"/>
          <w:szCs w:val="10"/>
        </w:rPr>
      </w:pPr>
    </w:p>
    <w:p w:rsidR="004E0DD5" w:rsidRPr="00506690" w:rsidRDefault="004E0DD5" w:rsidP="00B11BFA">
      <w:pPr>
        <w:pStyle w:val="Paragraphedeliste"/>
        <w:numPr>
          <w:ilvl w:val="0"/>
          <w:numId w:val="13"/>
        </w:numPr>
        <w:shd w:val="clear" w:color="auto" w:fill="FFFFFF"/>
        <w:spacing w:before="39" w:after="39" w:line="315" w:lineRule="atLeast"/>
        <w:ind w:left="426"/>
        <w:rPr>
          <w:rFonts w:ascii="Arial" w:hAnsi="Arial" w:cs="Arial"/>
        </w:rPr>
      </w:pPr>
      <w:r w:rsidRPr="00506690">
        <w:rPr>
          <w:rFonts w:ascii="Arial" w:hAnsi="Arial" w:cs="Arial"/>
        </w:rPr>
        <w:t>Stèle Channel Express</w:t>
      </w:r>
    </w:p>
    <w:p w:rsidR="00CF5876" w:rsidRPr="00506690" w:rsidRDefault="004E0DD5" w:rsidP="004E0DD5">
      <w:pPr>
        <w:pStyle w:val="Paragraphedeliste"/>
        <w:shd w:val="clear" w:color="auto" w:fill="FFFFFF"/>
        <w:spacing w:before="39" w:after="39" w:line="315" w:lineRule="atLeast"/>
        <w:ind w:left="426"/>
        <w:rPr>
          <w:rFonts w:ascii="Arial" w:hAnsi="Arial" w:cs="Arial"/>
        </w:rPr>
      </w:pPr>
      <w:r w:rsidRPr="00506690">
        <w:rPr>
          <w:rFonts w:ascii="Arial" w:hAnsi="Arial" w:cs="Arial"/>
        </w:rPr>
        <w:t>L’</w:t>
      </w:r>
      <w:r w:rsidR="00692505" w:rsidRPr="00506690">
        <w:rPr>
          <w:rFonts w:ascii="Arial" w:hAnsi="Arial" w:cs="Arial"/>
        </w:rPr>
        <w:t>A</w:t>
      </w:r>
      <w:r w:rsidRPr="00506690">
        <w:rPr>
          <w:rFonts w:ascii="Arial" w:hAnsi="Arial" w:cs="Arial"/>
        </w:rPr>
        <w:t>micale des Anciens Combattants porte un projet de création d’une nouvelle stèle du point de crash du Channel Express</w:t>
      </w:r>
      <w:r w:rsidR="00ED1849" w:rsidRPr="00506690">
        <w:rPr>
          <w:rFonts w:ascii="Arial" w:hAnsi="Arial" w:cs="Arial"/>
        </w:rPr>
        <w:t>. A</w:t>
      </w:r>
      <w:r w:rsidRPr="00506690">
        <w:rPr>
          <w:rFonts w:ascii="Arial" w:hAnsi="Arial" w:cs="Arial"/>
        </w:rPr>
        <w:t xml:space="preserve"> cet effet un comité de pilo</w:t>
      </w:r>
      <w:r w:rsidR="00692505" w:rsidRPr="00506690">
        <w:rPr>
          <w:rFonts w:ascii="Arial" w:hAnsi="Arial" w:cs="Arial"/>
        </w:rPr>
        <w:t>tage, constitué de son président, du M</w:t>
      </w:r>
      <w:r w:rsidRPr="00506690">
        <w:rPr>
          <w:rFonts w:ascii="Arial" w:hAnsi="Arial" w:cs="Arial"/>
        </w:rPr>
        <w:t xml:space="preserve">aire et de Monsieur Franck </w:t>
      </w:r>
      <w:proofErr w:type="spellStart"/>
      <w:r w:rsidRPr="00506690">
        <w:rPr>
          <w:rFonts w:ascii="Arial" w:hAnsi="Arial" w:cs="Arial"/>
        </w:rPr>
        <w:t>Thorin</w:t>
      </w:r>
      <w:proofErr w:type="spellEnd"/>
      <w:r w:rsidR="00692505" w:rsidRPr="00506690">
        <w:rPr>
          <w:rFonts w:ascii="Arial" w:hAnsi="Arial" w:cs="Arial"/>
        </w:rPr>
        <w:t>, coordonne le projet. Monsieur</w:t>
      </w:r>
      <w:r w:rsidRPr="00506690">
        <w:rPr>
          <w:rFonts w:ascii="Arial" w:hAnsi="Arial" w:cs="Arial"/>
        </w:rPr>
        <w:t xml:space="preserve"> Marc </w:t>
      </w:r>
      <w:proofErr w:type="spellStart"/>
      <w:r w:rsidRPr="00506690">
        <w:rPr>
          <w:rFonts w:ascii="Arial" w:hAnsi="Arial" w:cs="Arial"/>
        </w:rPr>
        <w:t>D</w:t>
      </w:r>
      <w:r w:rsidR="00ED1849" w:rsidRPr="00506690">
        <w:rPr>
          <w:rFonts w:ascii="Arial" w:hAnsi="Arial" w:cs="Arial"/>
        </w:rPr>
        <w:t>eligny</w:t>
      </w:r>
      <w:proofErr w:type="spellEnd"/>
      <w:r w:rsidRPr="00506690">
        <w:rPr>
          <w:rFonts w:ascii="Arial" w:hAnsi="Arial" w:cs="Arial"/>
        </w:rPr>
        <w:t>, sculpteur à Brettes</w:t>
      </w:r>
      <w:r w:rsidR="00692505" w:rsidRPr="00506690">
        <w:rPr>
          <w:rFonts w:ascii="Arial" w:hAnsi="Arial" w:cs="Arial"/>
        </w:rPr>
        <w:t>,</w:t>
      </w:r>
      <w:r w:rsidRPr="00506690">
        <w:rPr>
          <w:rFonts w:ascii="Arial" w:hAnsi="Arial" w:cs="Arial"/>
        </w:rPr>
        <w:t xml:space="preserve"> </w:t>
      </w:r>
      <w:r w:rsidR="00692505" w:rsidRPr="00506690">
        <w:rPr>
          <w:rFonts w:ascii="Arial" w:hAnsi="Arial" w:cs="Arial"/>
        </w:rPr>
        <w:t>a été retenu pour réaliser la st</w:t>
      </w:r>
      <w:r w:rsidRPr="00506690">
        <w:rPr>
          <w:rFonts w:ascii="Arial" w:hAnsi="Arial" w:cs="Arial"/>
        </w:rPr>
        <w:t>èle et un appel aux dons va être lancé. Monsieur le Maire précise que la fondation va être entièrement repensée afin d’offrir une résistance suffisante pour la nouvelle stèle.</w:t>
      </w:r>
    </w:p>
    <w:p w:rsidR="00692505" w:rsidRPr="00506690" w:rsidRDefault="00692505" w:rsidP="004E0DD5">
      <w:pPr>
        <w:pStyle w:val="Paragraphedeliste"/>
        <w:shd w:val="clear" w:color="auto" w:fill="FFFFFF"/>
        <w:spacing w:before="39" w:after="39" w:line="315" w:lineRule="atLeast"/>
        <w:ind w:left="426"/>
        <w:rPr>
          <w:rFonts w:ascii="Arial" w:hAnsi="Arial" w:cs="Arial"/>
        </w:rPr>
      </w:pPr>
      <w:r w:rsidRPr="00506690">
        <w:rPr>
          <w:rFonts w:ascii="Arial" w:hAnsi="Arial" w:cs="Arial"/>
        </w:rPr>
        <w:lastRenderedPageBreak/>
        <w:t>L’inauguration du monument se fera le 19 juin lors de la cérémonie commémorative du 80</w:t>
      </w:r>
      <w:r w:rsidRPr="00506690">
        <w:rPr>
          <w:rFonts w:ascii="Arial" w:hAnsi="Arial" w:cs="Arial"/>
          <w:vertAlign w:val="superscript"/>
        </w:rPr>
        <w:t>ème</w:t>
      </w:r>
      <w:r w:rsidRPr="00506690">
        <w:rPr>
          <w:rFonts w:ascii="Arial" w:hAnsi="Arial" w:cs="Arial"/>
        </w:rPr>
        <w:t xml:space="preserve"> anniversaire du crash du Channel Express III. Une réunion d’organisation se déroulera le 20 mars avec nos collègues de Jauldes et les différents intervenants.</w:t>
      </w:r>
    </w:p>
    <w:p w:rsidR="00CF5876" w:rsidRPr="00506690" w:rsidRDefault="00CF5876" w:rsidP="00506690">
      <w:pPr>
        <w:pStyle w:val="Paragraphedeliste"/>
        <w:shd w:val="clear" w:color="auto" w:fill="FFFFFF"/>
        <w:spacing w:after="0" w:line="240" w:lineRule="auto"/>
        <w:ind w:left="425"/>
        <w:rPr>
          <w:rFonts w:ascii="Arial" w:hAnsi="Arial" w:cs="Arial"/>
          <w:sz w:val="10"/>
          <w:szCs w:val="10"/>
        </w:rPr>
      </w:pPr>
    </w:p>
    <w:p w:rsidR="00B11BFA" w:rsidRPr="00506690" w:rsidRDefault="00ED1849" w:rsidP="00692505">
      <w:pPr>
        <w:pStyle w:val="Paragraphedeliste"/>
        <w:numPr>
          <w:ilvl w:val="0"/>
          <w:numId w:val="13"/>
        </w:numPr>
        <w:shd w:val="clear" w:color="auto" w:fill="FFFFFF"/>
        <w:spacing w:before="39" w:after="39" w:line="315" w:lineRule="atLeast"/>
        <w:ind w:left="426"/>
        <w:rPr>
          <w:rFonts w:ascii="Arial" w:hAnsi="Arial" w:cs="Arial"/>
        </w:rPr>
      </w:pPr>
      <w:r w:rsidRPr="00506690">
        <w:rPr>
          <w:rFonts w:ascii="Arial" w:hAnsi="Arial" w:cs="Arial"/>
        </w:rPr>
        <w:t>Monsieur le M</w:t>
      </w:r>
      <w:r w:rsidR="00692505" w:rsidRPr="00506690">
        <w:rPr>
          <w:rFonts w:ascii="Arial" w:hAnsi="Arial" w:cs="Arial"/>
        </w:rPr>
        <w:t xml:space="preserve">aire informe le </w:t>
      </w:r>
      <w:r w:rsidRPr="00506690">
        <w:rPr>
          <w:rFonts w:ascii="Arial" w:hAnsi="Arial" w:cs="Arial"/>
        </w:rPr>
        <w:t>Conseil Municipal que la Communauté de Communes</w:t>
      </w:r>
      <w:r w:rsidR="00692505" w:rsidRPr="00506690">
        <w:rPr>
          <w:rFonts w:ascii="Arial" w:hAnsi="Arial" w:cs="Arial"/>
        </w:rPr>
        <w:t xml:space="preserve"> a adhéré au </w:t>
      </w:r>
      <w:r w:rsidRPr="00506690">
        <w:rPr>
          <w:rFonts w:ascii="Arial" w:hAnsi="Arial" w:cs="Arial"/>
        </w:rPr>
        <w:t>S</w:t>
      </w:r>
      <w:r w:rsidR="00692505" w:rsidRPr="00506690">
        <w:rPr>
          <w:rFonts w:ascii="Arial" w:hAnsi="Arial" w:cs="Arial"/>
        </w:rPr>
        <w:t xml:space="preserve">yndicat </w:t>
      </w:r>
      <w:r w:rsidRPr="00506690">
        <w:rPr>
          <w:rFonts w:ascii="Arial" w:hAnsi="Arial" w:cs="Arial"/>
        </w:rPr>
        <w:t>D</w:t>
      </w:r>
      <w:r w:rsidR="00692505" w:rsidRPr="00506690">
        <w:rPr>
          <w:rFonts w:ascii="Arial" w:hAnsi="Arial" w:cs="Arial"/>
        </w:rPr>
        <w:t>épartemental des gens du voyage</w:t>
      </w:r>
      <w:r w:rsidRPr="00506690">
        <w:rPr>
          <w:rFonts w:ascii="Arial" w:hAnsi="Arial" w:cs="Arial"/>
        </w:rPr>
        <w:t>,</w:t>
      </w:r>
      <w:r w:rsidR="00692505" w:rsidRPr="00506690">
        <w:rPr>
          <w:rFonts w:ascii="Arial" w:hAnsi="Arial" w:cs="Arial"/>
        </w:rPr>
        <w:t xml:space="preserve"> qui assure entre autre la gestion de l’installation des voyageurs. Il conviendra de mettre en place les arrêtés et les délibérations nécessaires pour que le processus d’accueil se déroule au mieux. </w:t>
      </w:r>
    </w:p>
    <w:p w:rsidR="001C6C0B" w:rsidRPr="00506690" w:rsidRDefault="001C6C0B" w:rsidP="00506690">
      <w:pPr>
        <w:pStyle w:val="Paragraphedeliste"/>
        <w:shd w:val="clear" w:color="auto" w:fill="FFFFFF"/>
        <w:spacing w:after="0" w:line="240" w:lineRule="auto"/>
        <w:ind w:left="425"/>
        <w:rPr>
          <w:rFonts w:ascii="Arial" w:hAnsi="Arial" w:cs="Arial"/>
          <w:sz w:val="10"/>
          <w:szCs w:val="10"/>
        </w:rPr>
      </w:pPr>
    </w:p>
    <w:p w:rsidR="001C6C0B" w:rsidRPr="00506690" w:rsidRDefault="001C6C0B" w:rsidP="00692505">
      <w:pPr>
        <w:pStyle w:val="Paragraphedeliste"/>
        <w:numPr>
          <w:ilvl w:val="0"/>
          <w:numId w:val="13"/>
        </w:numPr>
        <w:shd w:val="clear" w:color="auto" w:fill="FFFFFF"/>
        <w:spacing w:before="39" w:after="39" w:line="315" w:lineRule="atLeast"/>
        <w:ind w:left="426"/>
        <w:rPr>
          <w:rFonts w:ascii="Arial" w:hAnsi="Arial" w:cs="Arial"/>
        </w:rPr>
      </w:pPr>
      <w:r w:rsidRPr="00506690">
        <w:rPr>
          <w:rFonts w:ascii="Arial" w:hAnsi="Arial" w:cs="Arial"/>
        </w:rPr>
        <w:t xml:space="preserve">Monsieur </w:t>
      </w:r>
      <w:r w:rsidR="00692505" w:rsidRPr="00506690">
        <w:rPr>
          <w:rFonts w:ascii="Arial" w:hAnsi="Arial" w:cs="Arial"/>
        </w:rPr>
        <w:t xml:space="preserve">Pierre-Yves </w:t>
      </w:r>
      <w:proofErr w:type="spellStart"/>
      <w:r w:rsidR="00692505" w:rsidRPr="00506690">
        <w:rPr>
          <w:rFonts w:ascii="Arial" w:hAnsi="Arial" w:cs="Arial"/>
        </w:rPr>
        <w:t>Lehembre</w:t>
      </w:r>
      <w:proofErr w:type="spellEnd"/>
      <w:r w:rsidR="00692505" w:rsidRPr="00506690">
        <w:rPr>
          <w:rFonts w:ascii="Arial" w:hAnsi="Arial" w:cs="Arial"/>
        </w:rPr>
        <w:t xml:space="preserve"> demande à M</w:t>
      </w:r>
      <w:r w:rsidR="00ED1849" w:rsidRPr="00506690">
        <w:rPr>
          <w:rFonts w:ascii="Arial" w:hAnsi="Arial" w:cs="Arial"/>
        </w:rPr>
        <w:t>onsieur</w:t>
      </w:r>
      <w:r w:rsidR="00692505" w:rsidRPr="00506690">
        <w:rPr>
          <w:rFonts w:ascii="Arial" w:hAnsi="Arial" w:cs="Arial"/>
        </w:rPr>
        <w:t xml:space="preserve"> </w:t>
      </w:r>
      <w:r w:rsidRPr="00506690">
        <w:rPr>
          <w:rFonts w:ascii="Arial" w:hAnsi="Arial" w:cs="Arial"/>
        </w:rPr>
        <w:t xml:space="preserve">le Maire </w:t>
      </w:r>
      <w:r w:rsidR="00692505" w:rsidRPr="00506690">
        <w:rPr>
          <w:rFonts w:ascii="Arial" w:hAnsi="Arial" w:cs="Arial"/>
        </w:rPr>
        <w:t xml:space="preserve">s’il est possible de </w:t>
      </w:r>
      <w:r w:rsidR="00ED1849" w:rsidRPr="00506690">
        <w:rPr>
          <w:rFonts w:ascii="Arial" w:hAnsi="Arial" w:cs="Arial"/>
        </w:rPr>
        <w:t>vérifier</w:t>
      </w:r>
      <w:r w:rsidR="00692505" w:rsidRPr="00506690">
        <w:rPr>
          <w:rFonts w:ascii="Arial" w:hAnsi="Arial" w:cs="Arial"/>
        </w:rPr>
        <w:t xml:space="preserve"> l’</w:t>
      </w:r>
      <w:r w:rsidR="00ED1849" w:rsidRPr="00506690">
        <w:rPr>
          <w:rFonts w:ascii="Arial" w:hAnsi="Arial" w:cs="Arial"/>
        </w:rPr>
        <w:t>élagage du tilleul du Sq</w:t>
      </w:r>
      <w:r w:rsidR="00692505" w:rsidRPr="00506690">
        <w:rPr>
          <w:rFonts w:ascii="Arial" w:hAnsi="Arial" w:cs="Arial"/>
        </w:rPr>
        <w:t>uare Durand car il a été sollicité par Monsieur X qui vient de refaire sa toiture et qui s’inquiète de la bonne tenue des branches.</w:t>
      </w:r>
    </w:p>
    <w:p w:rsidR="00692505" w:rsidRPr="00506690" w:rsidRDefault="00692505" w:rsidP="00506690">
      <w:pPr>
        <w:pStyle w:val="Paragraphedeliste"/>
        <w:shd w:val="clear" w:color="auto" w:fill="FFFFFF"/>
        <w:spacing w:after="0" w:line="240" w:lineRule="auto"/>
        <w:ind w:left="425"/>
        <w:rPr>
          <w:rFonts w:ascii="Arial" w:hAnsi="Arial" w:cs="Arial"/>
          <w:sz w:val="10"/>
          <w:szCs w:val="10"/>
        </w:rPr>
      </w:pPr>
    </w:p>
    <w:p w:rsidR="00692505" w:rsidRPr="00506690" w:rsidRDefault="00692505" w:rsidP="00692505">
      <w:pPr>
        <w:pStyle w:val="Paragraphedeliste"/>
        <w:numPr>
          <w:ilvl w:val="0"/>
          <w:numId w:val="13"/>
        </w:numPr>
        <w:shd w:val="clear" w:color="auto" w:fill="FFFFFF"/>
        <w:spacing w:before="39" w:after="39" w:line="315" w:lineRule="atLeast"/>
        <w:ind w:left="426"/>
        <w:rPr>
          <w:rFonts w:ascii="Arial" w:hAnsi="Arial" w:cs="Arial"/>
        </w:rPr>
      </w:pPr>
      <w:r w:rsidRPr="00506690">
        <w:rPr>
          <w:rFonts w:ascii="Arial" w:hAnsi="Arial" w:cs="Arial"/>
        </w:rPr>
        <w:t>M</w:t>
      </w:r>
      <w:r w:rsidR="00ED1849" w:rsidRPr="00506690">
        <w:rPr>
          <w:rFonts w:ascii="Arial" w:hAnsi="Arial" w:cs="Arial"/>
        </w:rPr>
        <w:t>adame</w:t>
      </w:r>
      <w:r w:rsidRPr="00506690">
        <w:rPr>
          <w:rFonts w:ascii="Arial" w:hAnsi="Arial" w:cs="Arial"/>
        </w:rPr>
        <w:t xml:space="preserve"> </w:t>
      </w:r>
      <w:r w:rsidR="00ED1849" w:rsidRPr="00506690">
        <w:rPr>
          <w:rFonts w:ascii="Arial" w:hAnsi="Arial" w:cs="Arial"/>
        </w:rPr>
        <w:t>Marine Dupuy</w:t>
      </w:r>
      <w:r w:rsidRPr="00506690">
        <w:rPr>
          <w:rFonts w:ascii="Arial" w:hAnsi="Arial" w:cs="Arial"/>
        </w:rPr>
        <w:t xml:space="preserve"> demande s’il est possible de compléter le parc de loisirs de Vadalle avec des jeux pour des enfants de 7-8 ans de type balançoire ou petite maison. M</w:t>
      </w:r>
      <w:r w:rsidR="00ED1849" w:rsidRPr="00506690">
        <w:rPr>
          <w:rFonts w:ascii="Arial" w:hAnsi="Arial" w:cs="Arial"/>
        </w:rPr>
        <w:t xml:space="preserve">onsieur </w:t>
      </w:r>
      <w:r w:rsidRPr="00506690">
        <w:rPr>
          <w:rFonts w:ascii="Arial" w:hAnsi="Arial" w:cs="Arial"/>
        </w:rPr>
        <w:t>le M</w:t>
      </w:r>
      <w:r w:rsidR="00ED1849" w:rsidRPr="00506690">
        <w:rPr>
          <w:rFonts w:ascii="Arial" w:hAnsi="Arial" w:cs="Arial"/>
        </w:rPr>
        <w:t>aire</w:t>
      </w:r>
      <w:r w:rsidRPr="00506690">
        <w:rPr>
          <w:rFonts w:ascii="Arial" w:hAnsi="Arial" w:cs="Arial"/>
        </w:rPr>
        <w:t xml:space="preserve"> confirme tout l’</w:t>
      </w:r>
      <w:r w:rsidR="00ED1849" w:rsidRPr="00506690">
        <w:rPr>
          <w:rFonts w:ascii="Arial" w:hAnsi="Arial" w:cs="Arial"/>
        </w:rPr>
        <w:t xml:space="preserve">intérêt </w:t>
      </w:r>
      <w:r w:rsidRPr="00506690">
        <w:rPr>
          <w:rFonts w:ascii="Arial" w:hAnsi="Arial" w:cs="Arial"/>
        </w:rPr>
        <w:t>qu’il porte à cet espace ludique et une analyse de nos possibilités sera réalisée prochainement.</w:t>
      </w:r>
    </w:p>
    <w:p w:rsidR="00692505" w:rsidRPr="00506690" w:rsidRDefault="00692505" w:rsidP="00506690">
      <w:pPr>
        <w:pStyle w:val="Paragraphedeliste"/>
        <w:shd w:val="clear" w:color="auto" w:fill="FFFFFF"/>
        <w:spacing w:after="0" w:line="240" w:lineRule="auto"/>
        <w:ind w:left="425"/>
        <w:rPr>
          <w:rFonts w:ascii="Arial" w:hAnsi="Arial" w:cs="Arial"/>
          <w:sz w:val="10"/>
          <w:szCs w:val="10"/>
        </w:rPr>
      </w:pPr>
    </w:p>
    <w:p w:rsidR="001C6C0B" w:rsidRPr="00506690" w:rsidRDefault="001C6C0B" w:rsidP="001C6C0B">
      <w:pPr>
        <w:pStyle w:val="Paragraphedeliste"/>
        <w:numPr>
          <w:ilvl w:val="0"/>
          <w:numId w:val="13"/>
        </w:numPr>
        <w:shd w:val="clear" w:color="auto" w:fill="FFFFFF"/>
        <w:spacing w:before="39" w:after="39" w:line="315" w:lineRule="atLeast"/>
        <w:ind w:left="426"/>
        <w:rPr>
          <w:rFonts w:ascii="Arial" w:hAnsi="Arial" w:cs="Arial"/>
        </w:rPr>
      </w:pPr>
      <w:r w:rsidRPr="00506690">
        <w:rPr>
          <w:rFonts w:ascii="Arial" w:hAnsi="Arial" w:cs="Arial"/>
        </w:rPr>
        <w:t xml:space="preserve">Monsieur le Maire </w:t>
      </w:r>
      <w:r w:rsidR="00692505" w:rsidRPr="00506690">
        <w:rPr>
          <w:rFonts w:ascii="Arial" w:hAnsi="Arial" w:cs="Arial"/>
        </w:rPr>
        <w:t>informe le Conseil Municipal que</w:t>
      </w:r>
      <w:r w:rsidR="00ED1849" w:rsidRPr="00506690">
        <w:rPr>
          <w:rFonts w:ascii="Arial" w:hAnsi="Arial" w:cs="Arial"/>
        </w:rPr>
        <w:t>,</w:t>
      </w:r>
      <w:r w:rsidR="00692505" w:rsidRPr="00506690">
        <w:rPr>
          <w:rFonts w:ascii="Arial" w:hAnsi="Arial" w:cs="Arial"/>
        </w:rPr>
        <w:t xml:space="preserve"> à compter de 2025</w:t>
      </w:r>
      <w:r w:rsidR="00ED1849" w:rsidRPr="00506690">
        <w:rPr>
          <w:rFonts w:ascii="Arial" w:hAnsi="Arial" w:cs="Arial"/>
        </w:rPr>
        <w:t>,</w:t>
      </w:r>
      <w:r w:rsidR="00692505" w:rsidRPr="00506690">
        <w:rPr>
          <w:rFonts w:ascii="Arial" w:hAnsi="Arial" w:cs="Arial"/>
        </w:rPr>
        <w:t xml:space="preserve"> une carte </w:t>
      </w:r>
      <w:r w:rsidR="00105A88">
        <w:rPr>
          <w:rFonts w:ascii="Arial" w:hAnsi="Arial" w:cs="Arial"/>
        </w:rPr>
        <w:t>« </w:t>
      </w:r>
      <w:proofErr w:type="spellStart"/>
      <w:r w:rsidR="00692505" w:rsidRPr="00506690">
        <w:rPr>
          <w:rFonts w:ascii="Arial" w:hAnsi="Arial" w:cs="Arial"/>
        </w:rPr>
        <w:t>pass</w:t>
      </w:r>
      <w:proofErr w:type="spellEnd"/>
      <w:r w:rsidR="00105A88">
        <w:rPr>
          <w:rFonts w:ascii="Arial" w:hAnsi="Arial" w:cs="Arial"/>
        </w:rPr>
        <w:t xml:space="preserve"> valorisation »</w:t>
      </w:r>
      <w:r w:rsidR="00692505" w:rsidRPr="00506690">
        <w:rPr>
          <w:rFonts w:ascii="Arial" w:hAnsi="Arial" w:cs="Arial"/>
        </w:rPr>
        <w:t xml:space="preserve"> nominative sera nécessaire pour les particuliers pour accéder aux déchetteries.</w:t>
      </w:r>
    </w:p>
    <w:p w:rsidR="007D4EA1" w:rsidRPr="00506690" w:rsidRDefault="007D4EA1" w:rsidP="00506690">
      <w:pPr>
        <w:pStyle w:val="Paragraphedeliste"/>
        <w:shd w:val="clear" w:color="auto" w:fill="FFFFFF"/>
        <w:spacing w:after="0" w:line="240" w:lineRule="auto"/>
        <w:ind w:left="425"/>
        <w:rPr>
          <w:rFonts w:ascii="Arial" w:hAnsi="Arial" w:cs="Arial"/>
          <w:sz w:val="10"/>
          <w:szCs w:val="10"/>
        </w:rPr>
      </w:pPr>
    </w:p>
    <w:p w:rsidR="00692505" w:rsidRPr="00506690" w:rsidRDefault="00692505" w:rsidP="001C6C0B">
      <w:pPr>
        <w:pStyle w:val="Paragraphedeliste"/>
        <w:numPr>
          <w:ilvl w:val="0"/>
          <w:numId w:val="13"/>
        </w:numPr>
        <w:shd w:val="clear" w:color="auto" w:fill="FFFFFF"/>
        <w:spacing w:before="39" w:after="39" w:line="315" w:lineRule="atLeast"/>
        <w:ind w:left="426"/>
        <w:rPr>
          <w:rFonts w:ascii="Arial" w:hAnsi="Arial" w:cs="Arial"/>
        </w:rPr>
      </w:pPr>
      <w:r w:rsidRPr="00506690">
        <w:rPr>
          <w:rFonts w:ascii="Arial" w:hAnsi="Arial" w:cs="Arial"/>
        </w:rPr>
        <w:t>Comptage routier RD40 village de Ravaud</w:t>
      </w:r>
    </w:p>
    <w:p w:rsidR="00692505" w:rsidRPr="00506690" w:rsidRDefault="007D4EA1" w:rsidP="00692505">
      <w:pPr>
        <w:pStyle w:val="Paragraphedeliste"/>
        <w:shd w:val="clear" w:color="auto" w:fill="FFFFFF"/>
        <w:spacing w:before="39" w:after="39" w:line="315" w:lineRule="atLeast"/>
        <w:ind w:left="426"/>
        <w:rPr>
          <w:rFonts w:ascii="Arial" w:hAnsi="Arial" w:cs="Arial"/>
        </w:rPr>
      </w:pPr>
      <w:r w:rsidRPr="00506690">
        <w:rPr>
          <w:rFonts w:ascii="Arial" w:hAnsi="Arial" w:cs="Arial"/>
        </w:rPr>
        <w:t>L’ADA d’Aigre a effectué un comptage routier que Monsieur le Maire a communiqué dans la feuille d’information récemment. Il apparaît que l’ensemble des véhicules a un comportement correct. On peut quand même regretter que les poids lourds soient au dessus de la vitesse autorisée.</w:t>
      </w:r>
    </w:p>
    <w:p w:rsidR="00520ADE" w:rsidRPr="00506690" w:rsidRDefault="00520ADE" w:rsidP="002B6B21">
      <w:pPr>
        <w:pStyle w:val="Paragraphedeliste"/>
        <w:shd w:val="clear" w:color="auto" w:fill="FFFFFF"/>
        <w:spacing w:before="39" w:after="39" w:line="315" w:lineRule="atLeast"/>
        <w:ind w:left="1146"/>
        <w:rPr>
          <w:rFonts w:ascii="Arial" w:hAnsi="Arial" w:cs="Arial"/>
        </w:rPr>
      </w:pPr>
    </w:p>
    <w:p w:rsidR="00EF2130" w:rsidRPr="00506690" w:rsidRDefault="00EF2130" w:rsidP="003477E1">
      <w:pPr>
        <w:spacing w:after="0"/>
        <w:jc w:val="both"/>
        <w:rPr>
          <w:rFonts w:ascii="Arial" w:hAnsi="Arial" w:cs="Arial"/>
        </w:rPr>
      </w:pPr>
      <w:r w:rsidRPr="00506690">
        <w:rPr>
          <w:rFonts w:ascii="Arial" w:hAnsi="Arial" w:cs="Arial"/>
        </w:rPr>
        <w:t>L’ordre du jour étant épuisé et aucune question n’étant posée Monsieur le Maire clos la séance du Conseil Municipal à 20h15.</w:t>
      </w:r>
    </w:p>
    <w:p w:rsidR="00EF2130" w:rsidRPr="00506690" w:rsidRDefault="00EF2130" w:rsidP="003477E1">
      <w:pPr>
        <w:spacing w:after="0"/>
        <w:jc w:val="both"/>
        <w:rPr>
          <w:rFonts w:ascii="Arial" w:hAnsi="Arial" w:cs="Arial"/>
        </w:rPr>
      </w:pPr>
    </w:p>
    <w:p w:rsidR="00EF2130" w:rsidRPr="00506690" w:rsidRDefault="00EF2130" w:rsidP="003477E1">
      <w:pPr>
        <w:spacing w:after="0"/>
        <w:jc w:val="both"/>
        <w:rPr>
          <w:rFonts w:ascii="Arial" w:hAnsi="Arial" w:cs="Arial"/>
        </w:rPr>
      </w:pPr>
    </w:p>
    <w:p w:rsidR="00EF2130" w:rsidRPr="00506690" w:rsidRDefault="00EF2130" w:rsidP="002E5CDB">
      <w:pPr>
        <w:tabs>
          <w:tab w:val="left" w:pos="6237"/>
        </w:tabs>
        <w:spacing w:after="0"/>
        <w:rPr>
          <w:rFonts w:ascii="Arial" w:hAnsi="Arial" w:cs="Arial"/>
        </w:rPr>
      </w:pPr>
      <w:r w:rsidRPr="00506690">
        <w:rPr>
          <w:rFonts w:ascii="Arial" w:hAnsi="Arial" w:cs="Arial"/>
          <w:u w:val="single"/>
        </w:rPr>
        <w:t>Signature du secrétaire de séance</w:t>
      </w:r>
      <w:r w:rsidRPr="00506690">
        <w:rPr>
          <w:rFonts w:ascii="Arial" w:hAnsi="Arial" w:cs="Arial"/>
        </w:rPr>
        <w:t xml:space="preserve"> </w:t>
      </w:r>
      <w:r w:rsidRPr="00506690">
        <w:rPr>
          <w:rFonts w:ascii="Arial" w:hAnsi="Arial" w:cs="Arial"/>
        </w:rPr>
        <w:tab/>
      </w:r>
      <w:r w:rsidRPr="00506690">
        <w:rPr>
          <w:rFonts w:ascii="Arial" w:hAnsi="Arial" w:cs="Arial"/>
        </w:rPr>
        <w:tab/>
      </w:r>
      <w:r w:rsidRPr="00506690">
        <w:rPr>
          <w:rFonts w:ascii="Arial" w:hAnsi="Arial" w:cs="Arial"/>
          <w:u w:val="single"/>
        </w:rPr>
        <w:t>Signature du Maire</w:t>
      </w:r>
    </w:p>
    <w:sectPr w:rsidR="00EF2130" w:rsidRPr="00506690" w:rsidSect="000126CD">
      <w:pgSz w:w="12240" w:h="15840"/>
      <w:pgMar w:top="709" w:right="616" w:bottom="284" w:left="851"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Bold">
    <w:panose1 w:val="00000000000000000000"/>
    <w:charset w:val="00"/>
    <w:family w:val="auto"/>
    <w:notTrueType/>
    <w:pitch w:val="default"/>
    <w:sig w:usb0="00000003" w:usb1="00000000" w:usb2="00000000" w:usb3="00000000" w:csb0="00000001" w:csb1="00000000"/>
  </w:font>
  <w:font w:name="TimesNewRoman">
    <w:panose1 w:val="00000000000000000000"/>
    <w:charset w:val="00"/>
    <w:family w:val="auto"/>
    <w:notTrueType/>
    <w:pitch w:val="default"/>
    <w:sig w:usb0="00000003" w:usb1="00000000" w:usb2="00000000" w:usb3="00000000" w:csb0="00000001" w:csb1="00000000"/>
  </w:font>
  <w:font w:name="Helvetica-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32012C"/>
    <w:multiLevelType w:val="hybridMultilevel"/>
    <w:tmpl w:val="60507B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9E1220F"/>
    <w:multiLevelType w:val="hybridMultilevel"/>
    <w:tmpl w:val="C0DAED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B0041F5"/>
    <w:multiLevelType w:val="hybridMultilevel"/>
    <w:tmpl w:val="7DC694B4"/>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3">
    <w:nsid w:val="0F7D582A"/>
    <w:multiLevelType w:val="hybridMultilevel"/>
    <w:tmpl w:val="494656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27F5616"/>
    <w:multiLevelType w:val="hybridMultilevel"/>
    <w:tmpl w:val="77EACF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398576E"/>
    <w:multiLevelType w:val="hybridMultilevel"/>
    <w:tmpl w:val="6F9AEC0A"/>
    <w:lvl w:ilvl="0" w:tplc="040C000D">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6">
    <w:nsid w:val="19A03C98"/>
    <w:multiLevelType w:val="hybridMultilevel"/>
    <w:tmpl w:val="0F660B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201B538F"/>
    <w:multiLevelType w:val="hybridMultilevel"/>
    <w:tmpl w:val="0E5658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22C21DDF"/>
    <w:multiLevelType w:val="hybridMultilevel"/>
    <w:tmpl w:val="C3A04DC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2BE124F3"/>
    <w:multiLevelType w:val="hybridMultilevel"/>
    <w:tmpl w:val="A76665E2"/>
    <w:lvl w:ilvl="0" w:tplc="040C0001">
      <w:start w:val="1"/>
      <w:numFmt w:val="bullet"/>
      <w:lvlText w:val=""/>
      <w:lvlJc w:val="left"/>
      <w:pPr>
        <w:ind w:left="786"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2DCA64EA"/>
    <w:multiLevelType w:val="hybridMultilevel"/>
    <w:tmpl w:val="AB0EED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38781EB0"/>
    <w:multiLevelType w:val="hybridMultilevel"/>
    <w:tmpl w:val="D82ED3C8"/>
    <w:lvl w:ilvl="0" w:tplc="040C0001">
      <w:start w:val="1"/>
      <w:numFmt w:val="bullet"/>
      <w:lvlText w:val=""/>
      <w:lvlJc w:val="left"/>
      <w:pPr>
        <w:ind w:left="1866" w:hanging="360"/>
      </w:pPr>
      <w:rPr>
        <w:rFonts w:ascii="Symbol" w:hAnsi="Symbol" w:hint="default"/>
      </w:rPr>
    </w:lvl>
    <w:lvl w:ilvl="1" w:tplc="040C0003" w:tentative="1">
      <w:start w:val="1"/>
      <w:numFmt w:val="bullet"/>
      <w:lvlText w:val="o"/>
      <w:lvlJc w:val="left"/>
      <w:pPr>
        <w:ind w:left="2586" w:hanging="360"/>
      </w:pPr>
      <w:rPr>
        <w:rFonts w:ascii="Courier New" w:hAnsi="Courier New" w:cs="Courier New" w:hint="default"/>
      </w:rPr>
    </w:lvl>
    <w:lvl w:ilvl="2" w:tplc="040C0005" w:tentative="1">
      <w:start w:val="1"/>
      <w:numFmt w:val="bullet"/>
      <w:lvlText w:val=""/>
      <w:lvlJc w:val="left"/>
      <w:pPr>
        <w:ind w:left="3306" w:hanging="360"/>
      </w:pPr>
      <w:rPr>
        <w:rFonts w:ascii="Wingdings" w:hAnsi="Wingdings" w:hint="default"/>
      </w:rPr>
    </w:lvl>
    <w:lvl w:ilvl="3" w:tplc="040C0001" w:tentative="1">
      <w:start w:val="1"/>
      <w:numFmt w:val="bullet"/>
      <w:lvlText w:val=""/>
      <w:lvlJc w:val="left"/>
      <w:pPr>
        <w:ind w:left="4026" w:hanging="360"/>
      </w:pPr>
      <w:rPr>
        <w:rFonts w:ascii="Symbol" w:hAnsi="Symbol" w:hint="default"/>
      </w:rPr>
    </w:lvl>
    <w:lvl w:ilvl="4" w:tplc="040C0003" w:tentative="1">
      <w:start w:val="1"/>
      <w:numFmt w:val="bullet"/>
      <w:lvlText w:val="o"/>
      <w:lvlJc w:val="left"/>
      <w:pPr>
        <w:ind w:left="4746" w:hanging="360"/>
      </w:pPr>
      <w:rPr>
        <w:rFonts w:ascii="Courier New" w:hAnsi="Courier New" w:cs="Courier New" w:hint="default"/>
      </w:rPr>
    </w:lvl>
    <w:lvl w:ilvl="5" w:tplc="040C0005" w:tentative="1">
      <w:start w:val="1"/>
      <w:numFmt w:val="bullet"/>
      <w:lvlText w:val=""/>
      <w:lvlJc w:val="left"/>
      <w:pPr>
        <w:ind w:left="5466" w:hanging="360"/>
      </w:pPr>
      <w:rPr>
        <w:rFonts w:ascii="Wingdings" w:hAnsi="Wingdings" w:hint="default"/>
      </w:rPr>
    </w:lvl>
    <w:lvl w:ilvl="6" w:tplc="040C0001" w:tentative="1">
      <w:start w:val="1"/>
      <w:numFmt w:val="bullet"/>
      <w:lvlText w:val=""/>
      <w:lvlJc w:val="left"/>
      <w:pPr>
        <w:ind w:left="6186" w:hanging="360"/>
      </w:pPr>
      <w:rPr>
        <w:rFonts w:ascii="Symbol" w:hAnsi="Symbol" w:hint="default"/>
      </w:rPr>
    </w:lvl>
    <w:lvl w:ilvl="7" w:tplc="040C0003" w:tentative="1">
      <w:start w:val="1"/>
      <w:numFmt w:val="bullet"/>
      <w:lvlText w:val="o"/>
      <w:lvlJc w:val="left"/>
      <w:pPr>
        <w:ind w:left="6906" w:hanging="360"/>
      </w:pPr>
      <w:rPr>
        <w:rFonts w:ascii="Courier New" w:hAnsi="Courier New" w:cs="Courier New" w:hint="default"/>
      </w:rPr>
    </w:lvl>
    <w:lvl w:ilvl="8" w:tplc="040C0005" w:tentative="1">
      <w:start w:val="1"/>
      <w:numFmt w:val="bullet"/>
      <w:lvlText w:val=""/>
      <w:lvlJc w:val="left"/>
      <w:pPr>
        <w:ind w:left="7626" w:hanging="360"/>
      </w:pPr>
      <w:rPr>
        <w:rFonts w:ascii="Wingdings" w:hAnsi="Wingdings" w:hint="default"/>
      </w:rPr>
    </w:lvl>
  </w:abstractNum>
  <w:abstractNum w:abstractNumId="12">
    <w:nsid w:val="4A89330B"/>
    <w:multiLevelType w:val="hybridMultilevel"/>
    <w:tmpl w:val="B72ED1B8"/>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3">
    <w:nsid w:val="4C800A7C"/>
    <w:multiLevelType w:val="hybridMultilevel"/>
    <w:tmpl w:val="DFBA813A"/>
    <w:lvl w:ilvl="0" w:tplc="040C000D">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4">
    <w:nsid w:val="5EA113CE"/>
    <w:multiLevelType w:val="hybridMultilevel"/>
    <w:tmpl w:val="DF58F6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61D7506E"/>
    <w:multiLevelType w:val="hybridMultilevel"/>
    <w:tmpl w:val="D60624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6625618E"/>
    <w:multiLevelType w:val="hybridMultilevel"/>
    <w:tmpl w:val="97C009E8"/>
    <w:lvl w:ilvl="0" w:tplc="040C000B">
      <w:start w:val="1"/>
      <w:numFmt w:val="bullet"/>
      <w:lvlText w:val=""/>
      <w:lvlJc w:val="left"/>
      <w:pPr>
        <w:tabs>
          <w:tab w:val="num" w:pos="1440"/>
        </w:tabs>
        <w:ind w:left="1440" w:hanging="360"/>
      </w:pPr>
      <w:rPr>
        <w:rFonts w:ascii="Wingdings" w:hAnsi="Wingdings" w:hint="default"/>
      </w:rPr>
    </w:lvl>
    <w:lvl w:ilvl="1" w:tplc="040C0003" w:tentative="1">
      <w:start w:val="1"/>
      <w:numFmt w:val="bullet"/>
      <w:lvlText w:val="o"/>
      <w:lvlJc w:val="left"/>
      <w:pPr>
        <w:tabs>
          <w:tab w:val="num" w:pos="2160"/>
        </w:tabs>
        <w:ind w:left="2160" w:hanging="360"/>
      </w:pPr>
      <w:rPr>
        <w:rFonts w:ascii="Courier New" w:hAnsi="Courier New" w:hint="default"/>
      </w:rPr>
    </w:lvl>
    <w:lvl w:ilvl="2" w:tplc="040C0005" w:tentative="1">
      <w:start w:val="1"/>
      <w:numFmt w:val="bullet"/>
      <w:lvlText w:val=""/>
      <w:lvlJc w:val="left"/>
      <w:pPr>
        <w:tabs>
          <w:tab w:val="num" w:pos="2880"/>
        </w:tabs>
        <w:ind w:left="2880" w:hanging="360"/>
      </w:pPr>
      <w:rPr>
        <w:rFonts w:ascii="Wingdings" w:hAnsi="Wingdings" w:hint="default"/>
      </w:rPr>
    </w:lvl>
    <w:lvl w:ilvl="3" w:tplc="040C0001" w:tentative="1">
      <w:start w:val="1"/>
      <w:numFmt w:val="bullet"/>
      <w:lvlText w:val=""/>
      <w:lvlJc w:val="left"/>
      <w:pPr>
        <w:tabs>
          <w:tab w:val="num" w:pos="3600"/>
        </w:tabs>
        <w:ind w:left="3600" w:hanging="360"/>
      </w:pPr>
      <w:rPr>
        <w:rFonts w:ascii="Symbol" w:hAnsi="Symbol" w:hint="default"/>
      </w:rPr>
    </w:lvl>
    <w:lvl w:ilvl="4" w:tplc="040C0003" w:tentative="1">
      <w:start w:val="1"/>
      <w:numFmt w:val="bullet"/>
      <w:lvlText w:val="o"/>
      <w:lvlJc w:val="left"/>
      <w:pPr>
        <w:tabs>
          <w:tab w:val="num" w:pos="4320"/>
        </w:tabs>
        <w:ind w:left="4320" w:hanging="360"/>
      </w:pPr>
      <w:rPr>
        <w:rFonts w:ascii="Courier New" w:hAnsi="Courier New" w:hint="default"/>
      </w:rPr>
    </w:lvl>
    <w:lvl w:ilvl="5" w:tplc="040C0005" w:tentative="1">
      <w:start w:val="1"/>
      <w:numFmt w:val="bullet"/>
      <w:lvlText w:val=""/>
      <w:lvlJc w:val="left"/>
      <w:pPr>
        <w:tabs>
          <w:tab w:val="num" w:pos="5040"/>
        </w:tabs>
        <w:ind w:left="5040" w:hanging="360"/>
      </w:pPr>
      <w:rPr>
        <w:rFonts w:ascii="Wingdings" w:hAnsi="Wingdings" w:hint="default"/>
      </w:rPr>
    </w:lvl>
    <w:lvl w:ilvl="6" w:tplc="040C0001" w:tentative="1">
      <w:start w:val="1"/>
      <w:numFmt w:val="bullet"/>
      <w:lvlText w:val=""/>
      <w:lvlJc w:val="left"/>
      <w:pPr>
        <w:tabs>
          <w:tab w:val="num" w:pos="5760"/>
        </w:tabs>
        <w:ind w:left="5760" w:hanging="360"/>
      </w:pPr>
      <w:rPr>
        <w:rFonts w:ascii="Symbol" w:hAnsi="Symbol" w:hint="default"/>
      </w:rPr>
    </w:lvl>
    <w:lvl w:ilvl="7" w:tplc="040C0003" w:tentative="1">
      <w:start w:val="1"/>
      <w:numFmt w:val="bullet"/>
      <w:lvlText w:val="o"/>
      <w:lvlJc w:val="left"/>
      <w:pPr>
        <w:tabs>
          <w:tab w:val="num" w:pos="6480"/>
        </w:tabs>
        <w:ind w:left="6480" w:hanging="360"/>
      </w:pPr>
      <w:rPr>
        <w:rFonts w:ascii="Courier New" w:hAnsi="Courier New" w:hint="default"/>
      </w:rPr>
    </w:lvl>
    <w:lvl w:ilvl="8" w:tplc="040C0005" w:tentative="1">
      <w:start w:val="1"/>
      <w:numFmt w:val="bullet"/>
      <w:lvlText w:val=""/>
      <w:lvlJc w:val="left"/>
      <w:pPr>
        <w:tabs>
          <w:tab w:val="num" w:pos="7200"/>
        </w:tabs>
        <w:ind w:left="7200" w:hanging="360"/>
      </w:pPr>
      <w:rPr>
        <w:rFonts w:ascii="Wingdings" w:hAnsi="Wingdings" w:hint="default"/>
      </w:rPr>
    </w:lvl>
  </w:abstractNum>
  <w:abstractNum w:abstractNumId="17">
    <w:nsid w:val="6DD01668"/>
    <w:multiLevelType w:val="hybridMultilevel"/>
    <w:tmpl w:val="624A21B4"/>
    <w:lvl w:ilvl="0" w:tplc="2D1C0746">
      <w:start w:val="2023"/>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79B57321"/>
    <w:multiLevelType w:val="hybridMultilevel"/>
    <w:tmpl w:val="4DA425CA"/>
    <w:lvl w:ilvl="0" w:tplc="12162434">
      <w:start w:val="2158"/>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5"/>
  </w:num>
  <w:num w:numId="2">
    <w:abstractNumId w:val="8"/>
  </w:num>
  <w:num w:numId="3">
    <w:abstractNumId w:val="3"/>
  </w:num>
  <w:num w:numId="4">
    <w:abstractNumId w:val="5"/>
  </w:num>
  <w:num w:numId="5">
    <w:abstractNumId w:val="13"/>
  </w:num>
  <w:num w:numId="6">
    <w:abstractNumId w:val="6"/>
  </w:num>
  <w:num w:numId="7">
    <w:abstractNumId w:val="12"/>
  </w:num>
  <w:num w:numId="8">
    <w:abstractNumId w:val="14"/>
  </w:num>
  <w:num w:numId="9">
    <w:abstractNumId w:val="7"/>
  </w:num>
  <w:num w:numId="10">
    <w:abstractNumId w:val="1"/>
  </w:num>
  <w:num w:numId="11">
    <w:abstractNumId w:val="16"/>
  </w:num>
  <w:num w:numId="12">
    <w:abstractNumId w:val="0"/>
  </w:num>
  <w:num w:numId="13">
    <w:abstractNumId w:val="9"/>
  </w:num>
  <w:num w:numId="14">
    <w:abstractNumId w:val="18"/>
  </w:num>
  <w:num w:numId="15">
    <w:abstractNumId w:val="2"/>
  </w:num>
  <w:num w:numId="16">
    <w:abstractNumId w:val="11"/>
  </w:num>
  <w:num w:numId="17">
    <w:abstractNumId w:val="10"/>
  </w:num>
  <w:num w:numId="18">
    <w:abstractNumId w:val="4"/>
  </w:num>
  <w:num w:numId="19">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A66FDA"/>
    <w:rsid w:val="00006E3E"/>
    <w:rsid w:val="000126CD"/>
    <w:rsid w:val="000135C7"/>
    <w:rsid w:val="00016A81"/>
    <w:rsid w:val="00030A07"/>
    <w:rsid w:val="00036E94"/>
    <w:rsid w:val="00041353"/>
    <w:rsid w:val="00075BD7"/>
    <w:rsid w:val="00083591"/>
    <w:rsid w:val="00087606"/>
    <w:rsid w:val="000B6A9C"/>
    <w:rsid w:val="000D3AC0"/>
    <w:rsid w:val="000D5FA4"/>
    <w:rsid w:val="00105A88"/>
    <w:rsid w:val="00114698"/>
    <w:rsid w:val="001168C5"/>
    <w:rsid w:val="00137C2D"/>
    <w:rsid w:val="00153D0E"/>
    <w:rsid w:val="00166AAD"/>
    <w:rsid w:val="00170D43"/>
    <w:rsid w:val="001806B1"/>
    <w:rsid w:val="001A26FB"/>
    <w:rsid w:val="001A2BE5"/>
    <w:rsid w:val="001C36EA"/>
    <w:rsid w:val="001C6C0B"/>
    <w:rsid w:val="001D30EB"/>
    <w:rsid w:val="001D56CF"/>
    <w:rsid w:val="001E3112"/>
    <w:rsid w:val="00203198"/>
    <w:rsid w:val="002230BB"/>
    <w:rsid w:val="00237B1A"/>
    <w:rsid w:val="002631B9"/>
    <w:rsid w:val="00265CB1"/>
    <w:rsid w:val="00274B33"/>
    <w:rsid w:val="0028606D"/>
    <w:rsid w:val="002A4543"/>
    <w:rsid w:val="002A7102"/>
    <w:rsid w:val="002B6B21"/>
    <w:rsid w:val="002C5784"/>
    <w:rsid w:val="002C747D"/>
    <w:rsid w:val="002E5CDB"/>
    <w:rsid w:val="003009F2"/>
    <w:rsid w:val="00302572"/>
    <w:rsid w:val="003417D6"/>
    <w:rsid w:val="00343EFC"/>
    <w:rsid w:val="003477E1"/>
    <w:rsid w:val="00361F65"/>
    <w:rsid w:val="0036259A"/>
    <w:rsid w:val="00382F5A"/>
    <w:rsid w:val="00384D7E"/>
    <w:rsid w:val="0039479F"/>
    <w:rsid w:val="0039487C"/>
    <w:rsid w:val="003A5430"/>
    <w:rsid w:val="003B6096"/>
    <w:rsid w:val="003B62EF"/>
    <w:rsid w:val="003D5242"/>
    <w:rsid w:val="003E2894"/>
    <w:rsid w:val="003E3EBB"/>
    <w:rsid w:val="003E4ADA"/>
    <w:rsid w:val="003E4CCA"/>
    <w:rsid w:val="004129C2"/>
    <w:rsid w:val="00423E92"/>
    <w:rsid w:val="00443385"/>
    <w:rsid w:val="0045231A"/>
    <w:rsid w:val="00460FA5"/>
    <w:rsid w:val="004D133A"/>
    <w:rsid w:val="004D379D"/>
    <w:rsid w:val="004D59CA"/>
    <w:rsid w:val="004E0DD5"/>
    <w:rsid w:val="00500518"/>
    <w:rsid w:val="00506690"/>
    <w:rsid w:val="00520ADE"/>
    <w:rsid w:val="00520E0F"/>
    <w:rsid w:val="0056038A"/>
    <w:rsid w:val="00560761"/>
    <w:rsid w:val="00571582"/>
    <w:rsid w:val="005A1552"/>
    <w:rsid w:val="005B56CB"/>
    <w:rsid w:val="005C0077"/>
    <w:rsid w:val="005F03B0"/>
    <w:rsid w:val="00603044"/>
    <w:rsid w:val="00603DEF"/>
    <w:rsid w:val="00604FE4"/>
    <w:rsid w:val="006262B6"/>
    <w:rsid w:val="006652E3"/>
    <w:rsid w:val="00682FF8"/>
    <w:rsid w:val="00692505"/>
    <w:rsid w:val="00693396"/>
    <w:rsid w:val="00697123"/>
    <w:rsid w:val="006A4376"/>
    <w:rsid w:val="006B1931"/>
    <w:rsid w:val="006B42C1"/>
    <w:rsid w:val="006D2224"/>
    <w:rsid w:val="006E05CD"/>
    <w:rsid w:val="007310CD"/>
    <w:rsid w:val="00731FF6"/>
    <w:rsid w:val="007347C4"/>
    <w:rsid w:val="00746482"/>
    <w:rsid w:val="00751DD7"/>
    <w:rsid w:val="00771B54"/>
    <w:rsid w:val="0079675A"/>
    <w:rsid w:val="007A6A56"/>
    <w:rsid w:val="007B4873"/>
    <w:rsid w:val="007D14C8"/>
    <w:rsid w:val="007D4CFB"/>
    <w:rsid w:val="007D4EA1"/>
    <w:rsid w:val="007D5CB1"/>
    <w:rsid w:val="007E25C5"/>
    <w:rsid w:val="007F6EA7"/>
    <w:rsid w:val="00813FFA"/>
    <w:rsid w:val="008162B4"/>
    <w:rsid w:val="0083038F"/>
    <w:rsid w:val="00837554"/>
    <w:rsid w:val="008463BC"/>
    <w:rsid w:val="00873923"/>
    <w:rsid w:val="00885370"/>
    <w:rsid w:val="008B2434"/>
    <w:rsid w:val="008B58DB"/>
    <w:rsid w:val="008C41A9"/>
    <w:rsid w:val="008C68ED"/>
    <w:rsid w:val="008C7590"/>
    <w:rsid w:val="008C7C23"/>
    <w:rsid w:val="008D2A74"/>
    <w:rsid w:val="008F38A5"/>
    <w:rsid w:val="00902C8E"/>
    <w:rsid w:val="00952FD1"/>
    <w:rsid w:val="00953F5A"/>
    <w:rsid w:val="009575FB"/>
    <w:rsid w:val="00960B54"/>
    <w:rsid w:val="009926F6"/>
    <w:rsid w:val="009948D9"/>
    <w:rsid w:val="00995FE3"/>
    <w:rsid w:val="009B0B7F"/>
    <w:rsid w:val="009B0DEA"/>
    <w:rsid w:val="009B412B"/>
    <w:rsid w:val="009D4806"/>
    <w:rsid w:val="009D5086"/>
    <w:rsid w:val="009F1317"/>
    <w:rsid w:val="009F616C"/>
    <w:rsid w:val="00A067BF"/>
    <w:rsid w:val="00A1209A"/>
    <w:rsid w:val="00A271B9"/>
    <w:rsid w:val="00A65D9A"/>
    <w:rsid w:val="00A66FDA"/>
    <w:rsid w:val="00AA1E1B"/>
    <w:rsid w:val="00AC4C65"/>
    <w:rsid w:val="00AC7799"/>
    <w:rsid w:val="00AD2904"/>
    <w:rsid w:val="00AE0F5E"/>
    <w:rsid w:val="00AE7DF1"/>
    <w:rsid w:val="00AF329C"/>
    <w:rsid w:val="00B045AC"/>
    <w:rsid w:val="00B11BFA"/>
    <w:rsid w:val="00B2102F"/>
    <w:rsid w:val="00B3734B"/>
    <w:rsid w:val="00B44EEA"/>
    <w:rsid w:val="00B46B51"/>
    <w:rsid w:val="00B6634E"/>
    <w:rsid w:val="00B718BC"/>
    <w:rsid w:val="00B7407C"/>
    <w:rsid w:val="00B74C6D"/>
    <w:rsid w:val="00B86CF9"/>
    <w:rsid w:val="00B9407E"/>
    <w:rsid w:val="00BB1F24"/>
    <w:rsid w:val="00BB22CF"/>
    <w:rsid w:val="00BB238C"/>
    <w:rsid w:val="00BC4FB5"/>
    <w:rsid w:val="00BD11C7"/>
    <w:rsid w:val="00BD23C0"/>
    <w:rsid w:val="00BD37E2"/>
    <w:rsid w:val="00BF4D34"/>
    <w:rsid w:val="00C06A3A"/>
    <w:rsid w:val="00C06D2D"/>
    <w:rsid w:val="00C15B19"/>
    <w:rsid w:val="00C16212"/>
    <w:rsid w:val="00C21FE1"/>
    <w:rsid w:val="00C25C11"/>
    <w:rsid w:val="00C33585"/>
    <w:rsid w:val="00C4447C"/>
    <w:rsid w:val="00C47F9A"/>
    <w:rsid w:val="00C53A8A"/>
    <w:rsid w:val="00C6244E"/>
    <w:rsid w:val="00C7392F"/>
    <w:rsid w:val="00C920D0"/>
    <w:rsid w:val="00CB7444"/>
    <w:rsid w:val="00CD0AC9"/>
    <w:rsid w:val="00CD6532"/>
    <w:rsid w:val="00CF5876"/>
    <w:rsid w:val="00D045B9"/>
    <w:rsid w:val="00D111F3"/>
    <w:rsid w:val="00D137E9"/>
    <w:rsid w:val="00D156F7"/>
    <w:rsid w:val="00D241CE"/>
    <w:rsid w:val="00D3675B"/>
    <w:rsid w:val="00D370A1"/>
    <w:rsid w:val="00D47844"/>
    <w:rsid w:val="00D5467B"/>
    <w:rsid w:val="00D634C1"/>
    <w:rsid w:val="00D707BB"/>
    <w:rsid w:val="00D77DBF"/>
    <w:rsid w:val="00D8485C"/>
    <w:rsid w:val="00D9152A"/>
    <w:rsid w:val="00DA13CC"/>
    <w:rsid w:val="00DE021F"/>
    <w:rsid w:val="00DE0BF1"/>
    <w:rsid w:val="00DF0E5A"/>
    <w:rsid w:val="00DF7696"/>
    <w:rsid w:val="00E14ACA"/>
    <w:rsid w:val="00E1696C"/>
    <w:rsid w:val="00E243AE"/>
    <w:rsid w:val="00E32DF7"/>
    <w:rsid w:val="00E67D36"/>
    <w:rsid w:val="00E7294B"/>
    <w:rsid w:val="00E7406C"/>
    <w:rsid w:val="00E90081"/>
    <w:rsid w:val="00E92DB4"/>
    <w:rsid w:val="00E94956"/>
    <w:rsid w:val="00EA4D89"/>
    <w:rsid w:val="00EC4690"/>
    <w:rsid w:val="00ED1849"/>
    <w:rsid w:val="00EE4360"/>
    <w:rsid w:val="00EF2130"/>
    <w:rsid w:val="00F32F57"/>
    <w:rsid w:val="00F51A64"/>
    <w:rsid w:val="00F83563"/>
    <w:rsid w:val="00F91D52"/>
    <w:rsid w:val="00FA3425"/>
    <w:rsid w:val="00FB0A6D"/>
    <w:rsid w:val="00FB2289"/>
    <w:rsid w:val="00FB4FD0"/>
    <w:rsid w:val="00FC02DC"/>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0E5A"/>
    <w:pPr>
      <w:spacing w:after="200" w:line="276" w:lineRule="auto"/>
    </w:pPr>
    <w:rPr>
      <w:lang w:eastAsia="en-US"/>
    </w:rPr>
  </w:style>
  <w:style w:type="paragraph" w:styleId="Titre3">
    <w:name w:val="heading 3"/>
    <w:basedOn w:val="Normal"/>
    <w:link w:val="Titre3Car"/>
    <w:uiPriority w:val="9"/>
    <w:qFormat/>
    <w:locked/>
    <w:rsid w:val="006B1931"/>
    <w:pPr>
      <w:spacing w:before="100" w:beforeAutospacing="1" w:after="100" w:afterAutospacing="1" w:line="240" w:lineRule="auto"/>
      <w:outlineLvl w:val="2"/>
    </w:pPr>
    <w:rPr>
      <w:rFonts w:ascii="Times New Roman" w:eastAsia="Times New Roman" w:hAnsi="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99"/>
    <w:qFormat/>
    <w:rsid w:val="008463BC"/>
    <w:pPr>
      <w:ind w:left="720"/>
      <w:contextualSpacing/>
    </w:pPr>
  </w:style>
  <w:style w:type="paragraph" w:styleId="Textedebulles">
    <w:name w:val="Balloon Text"/>
    <w:basedOn w:val="Normal"/>
    <w:link w:val="TextedebullesCar"/>
    <w:uiPriority w:val="99"/>
    <w:semiHidden/>
    <w:rsid w:val="007A6A5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7A6A56"/>
    <w:rPr>
      <w:rFonts w:ascii="Tahoma" w:hAnsi="Tahoma" w:cs="Tahoma"/>
      <w:sz w:val="16"/>
      <w:szCs w:val="16"/>
      <w:lang w:eastAsia="en-US"/>
    </w:rPr>
  </w:style>
  <w:style w:type="character" w:customStyle="1" w:styleId="txt3">
    <w:name w:val="txt3"/>
    <w:basedOn w:val="Policepardfaut"/>
    <w:rsid w:val="006B1931"/>
  </w:style>
  <w:style w:type="character" w:customStyle="1" w:styleId="Titre3Car">
    <w:name w:val="Titre 3 Car"/>
    <w:basedOn w:val="Policepardfaut"/>
    <w:link w:val="Titre3"/>
    <w:uiPriority w:val="9"/>
    <w:rsid w:val="006B1931"/>
    <w:rPr>
      <w:rFonts w:ascii="Times New Roman" w:eastAsia="Times New Roman" w:hAnsi="Times New Roman"/>
      <w:b/>
      <w:bCs/>
      <w:sz w:val="27"/>
      <w:szCs w:val="27"/>
    </w:rPr>
  </w:style>
</w:styles>
</file>

<file path=word/webSettings.xml><?xml version="1.0" encoding="utf-8"?>
<w:webSettings xmlns:r="http://schemas.openxmlformats.org/officeDocument/2006/relationships" xmlns:w="http://schemas.openxmlformats.org/wordprocessingml/2006/main">
  <w:divs>
    <w:div w:id="439686595">
      <w:bodyDiv w:val="1"/>
      <w:marLeft w:val="0"/>
      <w:marRight w:val="0"/>
      <w:marTop w:val="0"/>
      <w:marBottom w:val="0"/>
      <w:divBdr>
        <w:top w:val="none" w:sz="0" w:space="0" w:color="auto"/>
        <w:left w:val="none" w:sz="0" w:space="0" w:color="auto"/>
        <w:bottom w:val="none" w:sz="0" w:space="0" w:color="auto"/>
        <w:right w:val="none" w:sz="0" w:space="0" w:color="auto"/>
      </w:divBdr>
    </w:div>
    <w:div w:id="557978307">
      <w:bodyDiv w:val="1"/>
      <w:marLeft w:val="0"/>
      <w:marRight w:val="0"/>
      <w:marTop w:val="0"/>
      <w:marBottom w:val="0"/>
      <w:divBdr>
        <w:top w:val="none" w:sz="0" w:space="0" w:color="auto"/>
        <w:left w:val="none" w:sz="0" w:space="0" w:color="auto"/>
        <w:bottom w:val="none" w:sz="0" w:space="0" w:color="auto"/>
        <w:right w:val="none" w:sz="0" w:space="0" w:color="auto"/>
      </w:divBdr>
    </w:div>
    <w:div w:id="1342731934">
      <w:marLeft w:val="0"/>
      <w:marRight w:val="0"/>
      <w:marTop w:val="0"/>
      <w:marBottom w:val="0"/>
      <w:divBdr>
        <w:top w:val="none" w:sz="0" w:space="0" w:color="auto"/>
        <w:left w:val="none" w:sz="0" w:space="0" w:color="auto"/>
        <w:bottom w:val="none" w:sz="0" w:space="0" w:color="auto"/>
        <w:right w:val="none" w:sz="0" w:space="0" w:color="auto"/>
      </w:divBdr>
    </w:div>
    <w:div w:id="1342731935">
      <w:marLeft w:val="0"/>
      <w:marRight w:val="0"/>
      <w:marTop w:val="0"/>
      <w:marBottom w:val="0"/>
      <w:divBdr>
        <w:top w:val="none" w:sz="0" w:space="0" w:color="auto"/>
        <w:left w:val="none" w:sz="0" w:space="0" w:color="auto"/>
        <w:bottom w:val="none" w:sz="0" w:space="0" w:color="auto"/>
        <w:right w:val="none" w:sz="0" w:space="0" w:color="auto"/>
      </w:divBdr>
      <w:divsChild>
        <w:div w:id="1342731936">
          <w:marLeft w:val="0"/>
          <w:marRight w:val="0"/>
          <w:marTop w:val="0"/>
          <w:marBottom w:val="0"/>
          <w:divBdr>
            <w:top w:val="none" w:sz="0" w:space="0" w:color="auto"/>
            <w:left w:val="none" w:sz="0" w:space="0" w:color="auto"/>
            <w:bottom w:val="none" w:sz="0" w:space="0" w:color="auto"/>
            <w:right w:val="none" w:sz="0" w:space="0" w:color="auto"/>
          </w:divBdr>
        </w:div>
        <w:div w:id="1342731937">
          <w:marLeft w:val="0"/>
          <w:marRight w:val="0"/>
          <w:marTop w:val="0"/>
          <w:marBottom w:val="0"/>
          <w:divBdr>
            <w:top w:val="none" w:sz="0" w:space="0" w:color="auto"/>
            <w:left w:val="none" w:sz="0" w:space="0" w:color="auto"/>
            <w:bottom w:val="none" w:sz="0" w:space="0" w:color="auto"/>
            <w:right w:val="none" w:sz="0" w:space="0" w:color="auto"/>
          </w:divBdr>
        </w:div>
        <w:div w:id="13427319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0C5CD6-497F-44DE-9234-AF6BF6746C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257</TotalTime>
  <Pages>7</Pages>
  <Words>3730</Words>
  <Characters>20519</Characters>
  <Application>Microsoft Office Word</Application>
  <DocSecurity>0</DocSecurity>
  <Lines>170</Lines>
  <Paragraphs>48</Paragraphs>
  <ScaleCrop>false</ScaleCrop>
  <HeadingPairs>
    <vt:vector size="2" baseType="variant">
      <vt:variant>
        <vt:lpstr>Titre</vt:lpstr>
      </vt:variant>
      <vt:variant>
        <vt:i4>1</vt:i4>
      </vt:variant>
    </vt:vector>
  </HeadingPairs>
  <TitlesOfParts>
    <vt:vector size="1" baseType="lpstr">
      <vt:lpstr>PROCES VERBAL</vt:lpstr>
    </vt:vector>
  </TitlesOfParts>
  <Company>Hewlett-Packard Company</Company>
  <LinksUpToDate>false</LinksUpToDate>
  <CharactersWithSpaces>24201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PROCES VERBAL</dc:title>
  <dc:creator>Utilisateur</dc:creator>
  <cp:lastModifiedBy>Utilisateur</cp:lastModifiedBy>
  <cp:revision>6</cp:revision>
  <cp:lastPrinted>2023-10-03T12:15:00Z</cp:lastPrinted>
  <dcterms:created xsi:type="dcterms:W3CDTF">2024-03-12T09:29:00Z</dcterms:created>
  <dcterms:modified xsi:type="dcterms:W3CDTF">2024-04-15T14:37:00Z</dcterms:modified>
</cp:coreProperties>
</file>