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2B" w:rsidRDefault="000A742B" w:rsidP="000A742B">
      <w:pPr>
        <w:tabs>
          <w:tab w:val="left" w:pos="6663"/>
        </w:tabs>
        <w:ind w:right="-284"/>
        <w:jc w:val="both"/>
      </w:pPr>
      <w:r>
        <w:pict>
          <v:rect id="_x0000_s1026" style="position:absolute;left:0;text-align:left;margin-left:-34.85pt;margin-top:-14.25pt;width:100.8pt;height:90.85pt;z-index:251658240" o:allowincell="f" filled="f" stroked="f" strokeweight="0">
            <v:textbox inset="0,0,0,0">
              <w:txbxContent>
                <w:p w:rsidR="000A742B" w:rsidRDefault="000A742B" w:rsidP="000A742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599293910" r:id="rId5"/>
                    </w:object>
                  </w:r>
                </w:p>
              </w:txbxContent>
            </v:textbox>
          </v:rect>
        </w:pict>
      </w:r>
      <w:r>
        <w:t>A</w:t>
      </w:r>
    </w:p>
    <w:p w:rsidR="000A742B" w:rsidRDefault="000A742B" w:rsidP="000A742B">
      <w:pPr>
        <w:tabs>
          <w:tab w:val="left" w:pos="6663"/>
        </w:tabs>
        <w:ind w:right="-284"/>
        <w:jc w:val="both"/>
        <w:rPr>
          <w:rFonts w:ascii="Arial Narrow" w:hAnsi="Arial Narrow"/>
        </w:rPr>
      </w:pPr>
      <w:r>
        <w:tab/>
      </w:r>
      <w:r>
        <w:rPr>
          <w:rFonts w:ascii="Arial Narrow" w:hAnsi="Arial Narrow"/>
        </w:rPr>
        <w:tab/>
      </w:r>
    </w:p>
    <w:p w:rsidR="000A742B" w:rsidRDefault="000A742B" w:rsidP="000A742B">
      <w:pPr>
        <w:tabs>
          <w:tab w:val="left" w:pos="5245"/>
          <w:tab w:val="left" w:pos="7797"/>
        </w:tabs>
        <w:ind w:right="-284"/>
        <w:jc w:val="both"/>
        <w:rPr>
          <w:rFonts w:ascii="Arial Narrow" w:hAnsi="Arial Narrow"/>
        </w:rPr>
      </w:pPr>
      <w:r>
        <w:rPr>
          <w:rFonts w:ascii="Arial Narrow" w:hAnsi="Arial Narrow"/>
        </w:rPr>
        <w:tab/>
        <w:t xml:space="preserve"> </w:t>
      </w:r>
    </w:p>
    <w:p w:rsidR="000A742B" w:rsidRDefault="000A742B" w:rsidP="000A742B">
      <w:pPr>
        <w:tabs>
          <w:tab w:val="left" w:pos="6663"/>
          <w:tab w:val="left" w:pos="7797"/>
        </w:tabs>
        <w:ind w:right="-284"/>
        <w:jc w:val="both"/>
        <w:rPr>
          <w:rFonts w:ascii="Arial Narrow" w:hAnsi="Arial Narrow"/>
        </w:rPr>
      </w:pPr>
    </w:p>
    <w:p w:rsidR="000A742B" w:rsidRDefault="000A742B" w:rsidP="000A742B">
      <w:pPr>
        <w:tabs>
          <w:tab w:val="left" w:pos="6663"/>
          <w:tab w:val="left" w:pos="7797"/>
        </w:tabs>
        <w:ind w:right="-284"/>
        <w:jc w:val="both"/>
        <w:rPr>
          <w:rFonts w:ascii="Arial Narrow" w:hAnsi="Arial Narrow"/>
        </w:rPr>
      </w:pPr>
    </w:p>
    <w:p w:rsidR="000A742B" w:rsidRDefault="000A742B" w:rsidP="000A742B">
      <w:pPr>
        <w:jc w:val="both"/>
      </w:pPr>
      <w:r>
        <w:tab/>
      </w:r>
      <w:r>
        <w:tab/>
      </w:r>
      <w:r>
        <w:tab/>
      </w:r>
      <w:r>
        <w:tab/>
      </w:r>
      <w:r>
        <w:tab/>
      </w:r>
      <w:r>
        <w:tab/>
      </w:r>
      <w:r>
        <w:tab/>
      </w:r>
    </w:p>
    <w:p w:rsidR="000A742B" w:rsidRDefault="000A742B" w:rsidP="000A742B">
      <w:r>
        <w:tab/>
      </w:r>
      <w:r>
        <w:tab/>
      </w:r>
      <w:r>
        <w:tab/>
      </w:r>
      <w:r>
        <w:tab/>
      </w:r>
      <w:r>
        <w:tab/>
      </w:r>
      <w:r>
        <w:tab/>
      </w:r>
      <w:r>
        <w:tab/>
      </w:r>
      <w:r>
        <w:tab/>
      </w:r>
      <w:r>
        <w:tab/>
      </w:r>
      <w:r>
        <w:tab/>
      </w:r>
      <w:r>
        <w:tab/>
      </w:r>
      <w:r>
        <w:tab/>
      </w:r>
      <w:r>
        <w:tab/>
      </w:r>
      <w:r>
        <w:tab/>
      </w:r>
      <w:r>
        <w:tab/>
      </w:r>
      <w:r>
        <w:tab/>
      </w:r>
      <w:r>
        <w:tab/>
      </w:r>
      <w:r>
        <w:tab/>
      </w:r>
      <w:r>
        <w:tab/>
        <w:t>Mme MEUNIER BERNARD Angélique</w:t>
      </w:r>
    </w:p>
    <w:p w:rsidR="000A742B" w:rsidRDefault="000A742B" w:rsidP="000A742B">
      <w:r>
        <w:tab/>
      </w:r>
      <w:r>
        <w:tab/>
      </w:r>
      <w:r>
        <w:tab/>
      </w:r>
      <w:r>
        <w:tab/>
      </w:r>
      <w:r>
        <w:tab/>
      </w:r>
      <w:r>
        <w:tab/>
      </w:r>
      <w:r>
        <w:tab/>
      </w:r>
      <w:proofErr w:type="gramStart"/>
      <w:r>
        <w:t>chez</w:t>
      </w:r>
      <w:proofErr w:type="gramEnd"/>
      <w:r>
        <w:t xml:space="preserve"> Mr BERNARD</w:t>
      </w:r>
    </w:p>
    <w:p w:rsidR="000A742B" w:rsidRDefault="000A742B" w:rsidP="000A742B">
      <w:r>
        <w:tab/>
      </w:r>
      <w:r>
        <w:tab/>
      </w:r>
      <w:r>
        <w:tab/>
      </w:r>
      <w:r>
        <w:tab/>
      </w:r>
      <w:r>
        <w:tab/>
      </w:r>
      <w:r>
        <w:tab/>
      </w:r>
      <w:r>
        <w:tab/>
        <w:t xml:space="preserve">108 </w:t>
      </w:r>
      <w:proofErr w:type="gramStart"/>
      <w:r>
        <w:t>lieu dit du Breuil d'Haleine</w:t>
      </w:r>
      <w:proofErr w:type="gramEnd"/>
    </w:p>
    <w:p w:rsidR="000A742B" w:rsidRDefault="000A742B" w:rsidP="000A742B">
      <w:r>
        <w:tab/>
      </w:r>
      <w:r>
        <w:tab/>
      </w:r>
      <w:r>
        <w:tab/>
      </w:r>
      <w:r>
        <w:tab/>
      </w:r>
      <w:r>
        <w:tab/>
      </w:r>
      <w:r>
        <w:tab/>
      </w:r>
      <w:r>
        <w:tab/>
        <w:t>86400 SAINT MACOUX</w:t>
      </w:r>
    </w:p>
    <w:p w:rsidR="000A742B" w:rsidRDefault="000A742B" w:rsidP="000A742B"/>
    <w:p w:rsidR="000A742B" w:rsidRDefault="000A742B" w:rsidP="000A742B">
      <w:r>
        <w:tab/>
      </w:r>
      <w:r>
        <w:tab/>
      </w:r>
      <w:r>
        <w:tab/>
      </w:r>
      <w:r>
        <w:tab/>
      </w:r>
      <w:r>
        <w:tab/>
      </w:r>
      <w:r>
        <w:tab/>
      </w:r>
      <w:r>
        <w:tab/>
        <w:t>Vadalle, le 24 septembre 2018</w:t>
      </w:r>
    </w:p>
    <w:p w:rsidR="000A742B" w:rsidRDefault="000A742B" w:rsidP="000A742B"/>
    <w:p w:rsidR="000A742B" w:rsidRDefault="000A742B" w:rsidP="000A742B">
      <w:pPr>
        <w:rPr>
          <w:b/>
        </w:rPr>
      </w:pPr>
    </w:p>
    <w:p w:rsidR="000A742B" w:rsidRDefault="000A742B" w:rsidP="000A742B">
      <w:r>
        <w:rPr>
          <w:b/>
          <w:u w:val="single"/>
        </w:rPr>
        <w:t>Objet : Non respect du constat d'accord</w:t>
      </w:r>
    </w:p>
    <w:p w:rsidR="000A742B" w:rsidRDefault="000A742B" w:rsidP="000A742B">
      <w:pPr>
        <w:rPr>
          <w:b/>
        </w:rPr>
      </w:pPr>
      <w:proofErr w:type="gramStart"/>
      <w:r>
        <w:t>lettre</w:t>
      </w:r>
      <w:proofErr w:type="gramEnd"/>
      <w:r>
        <w:t xml:space="preserve"> recommandée avec AR</w:t>
      </w:r>
    </w:p>
    <w:p w:rsidR="000A742B" w:rsidRDefault="000A742B" w:rsidP="000A742B"/>
    <w:p w:rsidR="000A742B" w:rsidRDefault="000A742B" w:rsidP="000A742B"/>
    <w:p w:rsidR="000A742B" w:rsidRDefault="000A742B" w:rsidP="000A742B">
      <w:pPr>
        <w:ind w:firstLine="708"/>
      </w:pPr>
      <w:r>
        <w:t>Madame,</w:t>
      </w:r>
    </w:p>
    <w:p w:rsidR="000A742B" w:rsidRDefault="000A742B" w:rsidP="000A742B"/>
    <w:p w:rsidR="000A742B" w:rsidRDefault="000A742B" w:rsidP="000A742B">
      <w:pPr>
        <w:ind w:firstLine="708"/>
      </w:pPr>
      <w:r>
        <w:t>Vous vous êtes engagée à régler votre dette auprès de notre commune d'Aussac-Vadalle en acceptant le constat d'accord en présence de Monsieur CASSAN, conciliateur de la République, le 3 mai 2018.</w:t>
      </w:r>
    </w:p>
    <w:p w:rsidR="000A742B" w:rsidRDefault="000A742B" w:rsidP="000A742B"/>
    <w:p w:rsidR="000A742B" w:rsidRDefault="000A742B" w:rsidP="000A742B">
      <w:pPr>
        <w:ind w:firstLine="708"/>
      </w:pPr>
      <w:r>
        <w:t>A ce jour, aucun règlement n'a été effectué.</w:t>
      </w:r>
    </w:p>
    <w:p w:rsidR="000A742B" w:rsidRDefault="000A742B" w:rsidP="000A742B"/>
    <w:p w:rsidR="000A742B" w:rsidRDefault="000A742B" w:rsidP="000A742B">
      <w:pPr>
        <w:ind w:firstLine="708"/>
      </w:pPr>
      <w:r>
        <w:t>Nous vous rappelons qu'à défaut de paiement d'une seule mensualité un mois après son échéance, la totalité des sommes restant dues deviendra immédiatement exigible et les frais de l'exécution forcée seront à la charge du débiteur, c'est à dire vous.</w:t>
      </w:r>
    </w:p>
    <w:p w:rsidR="000A742B" w:rsidRDefault="000A742B" w:rsidP="000A742B"/>
    <w:p w:rsidR="000A742B" w:rsidRDefault="000A742B" w:rsidP="000A742B">
      <w:pPr>
        <w:ind w:firstLine="708"/>
      </w:pPr>
      <w:r>
        <w:t>Nous vous demandons une dernière fois, avant l'envoi définitif au tribunal d'instance, de bien vouloir nous faire un règlement en partie à défaut de la totalité, afin de prouver votre volonté de régler au mieux cette situation.</w:t>
      </w:r>
    </w:p>
    <w:p w:rsidR="000A742B" w:rsidRDefault="000A742B" w:rsidP="000A742B"/>
    <w:p w:rsidR="000A742B" w:rsidRDefault="000A742B" w:rsidP="000A742B">
      <w:pPr>
        <w:ind w:firstLine="708"/>
      </w:pPr>
      <w:r>
        <w:t>Dans l'attente de votre action, veuillez agréer, Madame, nos sincères salutations.</w:t>
      </w:r>
    </w:p>
    <w:p w:rsidR="000A742B" w:rsidRDefault="000A742B" w:rsidP="000A742B"/>
    <w:p w:rsidR="000A742B" w:rsidRDefault="000A742B" w:rsidP="000A742B"/>
    <w:p w:rsidR="000A742B" w:rsidRDefault="000A742B" w:rsidP="000A742B">
      <w:r>
        <w:t>.</w:t>
      </w:r>
    </w:p>
    <w:p w:rsidR="000A742B" w:rsidRDefault="000A742B" w:rsidP="000A742B"/>
    <w:p w:rsidR="000A742B" w:rsidRDefault="000A742B" w:rsidP="000A742B">
      <w:r>
        <w:tab/>
      </w:r>
      <w:r>
        <w:tab/>
      </w:r>
      <w:r>
        <w:tab/>
      </w:r>
      <w:r>
        <w:tab/>
      </w:r>
      <w:r>
        <w:tab/>
      </w:r>
      <w:r>
        <w:tab/>
      </w:r>
      <w:r>
        <w:tab/>
      </w:r>
      <w:proofErr w:type="spellStart"/>
      <w:r>
        <w:t>Marlyse</w:t>
      </w:r>
      <w:proofErr w:type="spellEnd"/>
      <w:r>
        <w:t xml:space="preserve"> GUILBAUD,</w:t>
      </w:r>
      <w:r>
        <w:tab/>
      </w:r>
      <w:r>
        <w:tab/>
      </w:r>
      <w:r>
        <w:tab/>
      </w:r>
      <w:r>
        <w:tab/>
      </w:r>
      <w:r>
        <w:tab/>
      </w:r>
      <w:r>
        <w:tab/>
      </w:r>
      <w:r>
        <w:tab/>
      </w:r>
      <w:r>
        <w:tab/>
      </w:r>
      <w:r>
        <w:tab/>
        <w:t>Adjointe au Maire</w:t>
      </w:r>
    </w:p>
    <w:p w:rsidR="000A742B" w:rsidRDefault="000A742B" w:rsidP="000A742B"/>
    <w:p w:rsidR="00B75115" w:rsidRDefault="00B75115" w:rsidP="000A742B">
      <w:pPr>
        <w:ind w:left="4956"/>
        <w:jc w:val="both"/>
      </w:pPr>
    </w:p>
    <w:sectPr w:rsidR="00B75115" w:rsidSect="00EB576D">
      <w:footerReference w:type="default" r:id="rId6"/>
      <w:pgSz w:w="11906" w:h="16838"/>
      <w:pgMar w:top="709" w:right="1417" w:bottom="1417" w:left="1417" w:header="708" w:footer="465"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3E1" w:rsidRPr="009343E1" w:rsidRDefault="008929E7" w:rsidP="009343E1">
    <w:pPr>
      <w:pStyle w:val="Pieddepage"/>
      <w:jc w:val="center"/>
      <w:rPr>
        <w:sz w:val="20"/>
        <w:szCs w:val="20"/>
      </w:rPr>
    </w:pPr>
    <w:r w:rsidRPr="009343E1">
      <w:rPr>
        <w:sz w:val="20"/>
        <w:szCs w:val="20"/>
      </w:rPr>
      <w:t>Mairie 61, rue de la République 16560 AUSSAC-VADALLE</w:t>
    </w:r>
  </w:p>
  <w:p w:rsidR="009343E1" w:rsidRPr="009343E1" w:rsidRDefault="008929E7" w:rsidP="009343E1">
    <w:pPr>
      <w:pStyle w:val="Pieddepage"/>
      <w:jc w:val="center"/>
      <w:rPr>
        <w:sz w:val="20"/>
        <w:szCs w:val="20"/>
      </w:rPr>
    </w:pPr>
    <w:r w:rsidRPr="009343E1">
      <w:rPr>
        <w:sz w:val="20"/>
        <w:szCs w:val="20"/>
      </w:rPr>
      <w:t>Tél : 05.45.20.61.60 / Fax : 09.72.31.00.94</w:t>
    </w:r>
  </w:p>
  <w:p w:rsidR="009343E1" w:rsidRPr="009343E1" w:rsidRDefault="008929E7" w:rsidP="009343E1">
    <w:pPr>
      <w:pStyle w:val="Pieddepage"/>
      <w:jc w:val="center"/>
      <w:rPr>
        <w:sz w:val="20"/>
        <w:szCs w:val="20"/>
      </w:rPr>
    </w:pPr>
    <w:r w:rsidRPr="009343E1">
      <w:rPr>
        <w:sz w:val="20"/>
        <w:szCs w:val="20"/>
      </w:rPr>
      <w:t xml:space="preserve">Courriel : </w:t>
    </w:r>
    <w:hyperlink r:id="rId1" w:history="1">
      <w:r w:rsidRPr="009343E1">
        <w:rPr>
          <w:rStyle w:val="Lienhypertexte"/>
          <w:sz w:val="20"/>
          <w:szCs w:val="20"/>
        </w:rPr>
        <w:t>mairie@aussac-vadalle.fr</w:t>
      </w:r>
    </w:hyperlink>
  </w:p>
  <w:p w:rsidR="009343E1" w:rsidRPr="009343E1" w:rsidRDefault="008929E7" w:rsidP="009343E1">
    <w:pPr>
      <w:pStyle w:val="Pieddepage"/>
      <w:jc w:val="center"/>
      <w:rPr>
        <w:sz w:val="20"/>
        <w:szCs w:val="20"/>
      </w:rPr>
    </w:pPr>
    <w:r w:rsidRPr="009343E1">
      <w:rPr>
        <w:sz w:val="20"/>
        <w:szCs w:val="20"/>
      </w:rPr>
      <w:t xml:space="preserve">Internet : </w:t>
    </w:r>
    <w:r w:rsidRPr="009343E1">
      <w:rPr>
        <w:sz w:val="20"/>
        <w:szCs w:val="20"/>
      </w:rPr>
      <w:t>www.aussac-vadalle.fr</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742B"/>
    <w:rsid w:val="000A742B"/>
    <w:rsid w:val="008929E7"/>
    <w:rsid w:val="00B751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42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0A742B"/>
    <w:pPr>
      <w:tabs>
        <w:tab w:val="center" w:pos="4536"/>
        <w:tab w:val="right" w:pos="9072"/>
      </w:tabs>
    </w:pPr>
  </w:style>
  <w:style w:type="character" w:customStyle="1" w:styleId="PieddepageCar">
    <w:name w:val="Pied de page Car"/>
    <w:basedOn w:val="Policepardfaut"/>
    <w:link w:val="Pieddepage"/>
    <w:rsid w:val="000A742B"/>
    <w:rPr>
      <w:rFonts w:ascii="Times New Roman" w:eastAsia="Times New Roman" w:hAnsi="Times New Roman" w:cs="Times New Roman"/>
      <w:sz w:val="24"/>
      <w:szCs w:val="24"/>
      <w:lang w:eastAsia="fr-FR"/>
    </w:rPr>
  </w:style>
  <w:style w:type="character" w:styleId="Lienhypertexte">
    <w:name w:val="Hyperlink"/>
    <w:basedOn w:val="Policepardfaut"/>
    <w:rsid w:val="000A74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964</Characters>
  <Application>Microsoft Office Word</Application>
  <DocSecurity>0</DocSecurity>
  <Lines>8</Lines>
  <Paragraphs>2</Paragraphs>
  <ScaleCrop>false</ScaleCrop>
  <Company>Hewlett-Packard Company</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2018-09-24T09:29:00Z</dcterms:created>
  <dcterms:modified xsi:type="dcterms:W3CDTF">2018-09-24T09:32:00Z</dcterms:modified>
</cp:coreProperties>
</file>