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Pr="001B5936" w:rsidRDefault="00B417C4" w:rsidP="001B5936">
      <w:pPr>
        <w:rPr>
          <w:sz w:val="32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95885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2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1B5936">
        <w:rPr>
          <w:b/>
          <w:sz w:val="28"/>
        </w:rPr>
        <w:tab/>
      </w:r>
      <w:r w:rsidR="001B5936">
        <w:rPr>
          <w:b/>
          <w:sz w:val="28"/>
        </w:rPr>
        <w:tab/>
      </w:r>
      <w:r w:rsidR="002E0E43" w:rsidRPr="002E0E43">
        <w:rPr>
          <w:sz w:val="32"/>
        </w:rPr>
        <w:t>Caisse d’Epargne</w:t>
      </w:r>
    </w:p>
    <w:p w:rsidR="001B5936" w:rsidRPr="001B5936" w:rsidRDefault="002E0E43" w:rsidP="001B5936">
      <w:pPr>
        <w:ind w:left="4962"/>
        <w:rPr>
          <w:sz w:val="32"/>
        </w:rPr>
      </w:pPr>
      <w:r>
        <w:rPr>
          <w:sz w:val="32"/>
        </w:rPr>
        <w:t>61</w:t>
      </w:r>
      <w:r w:rsidR="001B5936" w:rsidRPr="001B5936">
        <w:rPr>
          <w:sz w:val="32"/>
        </w:rPr>
        <w:t xml:space="preserve"> rue </w:t>
      </w:r>
      <w:r>
        <w:rPr>
          <w:sz w:val="32"/>
        </w:rPr>
        <w:t>du Château d’eau</w:t>
      </w:r>
    </w:p>
    <w:p w:rsidR="001B5936" w:rsidRPr="001B5936" w:rsidRDefault="001B5936" w:rsidP="001B5936">
      <w:pPr>
        <w:ind w:left="4962"/>
        <w:rPr>
          <w:sz w:val="32"/>
        </w:rPr>
      </w:pPr>
      <w:r w:rsidRPr="001B5936">
        <w:rPr>
          <w:sz w:val="32"/>
        </w:rPr>
        <w:t xml:space="preserve">CS </w:t>
      </w:r>
      <w:r w:rsidR="002E0E43">
        <w:rPr>
          <w:sz w:val="32"/>
        </w:rPr>
        <w:t>31271</w:t>
      </w:r>
    </w:p>
    <w:p w:rsidR="001B5936" w:rsidRPr="001B5936" w:rsidRDefault="002E0E43" w:rsidP="001B5936">
      <w:pPr>
        <w:ind w:left="4962"/>
        <w:rPr>
          <w:sz w:val="32"/>
        </w:rPr>
      </w:pPr>
      <w:r>
        <w:rPr>
          <w:sz w:val="32"/>
        </w:rPr>
        <w:t>33076 Bordeaux</w:t>
      </w:r>
      <w:r w:rsidR="001B5936" w:rsidRPr="001B5936">
        <w:rPr>
          <w:sz w:val="32"/>
        </w:rPr>
        <w:t xml:space="preserve"> Cedex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50F12">
        <w:t>2</w:t>
      </w:r>
      <w:r w:rsidR="001B5936">
        <w:t>5</w:t>
      </w:r>
      <w:r w:rsidR="00650F12">
        <w:t xml:space="preserve"> novembre</w:t>
      </w:r>
      <w:r w:rsidR="00C128A1">
        <w:t xml:space="preserve"> </w:t>
      </w:r>
      <w:r w:rsidR="00A76336">
        <w:t>2021</w:t>
      </w:r>
    </w:p>
    <w:p w:rsidR="00FC5595" w:rsidRDefault="00FC5595" w:rsidP="00FC5595">
      <w:pPr>
        <w:ind w:left="5040" w:right="72"/>
      </w:pPr>
    </w:p>
    <w:p w:rsidR="001B5936" w:rsidRDefault="001B5936" w:rsidP="00FC5595"/>
    <w:p w:rsidR="001B5936" w:rsidRDefault="001B5936" w:rsidP="00FC5595"/>
    <w:p w:rsidR="00111EAF" w:rsidRDefault="001B5936" w:rsidP="00FC5595">
      <w:r>
        <w:t>Objet : Changement de coordonnées du Centre des Finances Publiques de Mansle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1B5936" w:rsidP="00FC5595">
      <w:pPr>
        <w:ind w:firstLine="1134"/>
        <w:jc w:val="both"/>
      </w:pPr>
      <w:r>
        <w:t xml:space="preserve">Madame, </w:t>
      </w:r>
      <w:r w:rsidR="00FC5595">
        <w:t>M</w:t>
      </w:r>
      <w:r w:rsidR="00BA2843">
        <w:t>onsieur</w:t>
      </w:r>
      <w:r w:rsidR="00FC5595">
        <w:t>,</w:t>
      </w:r>
    </w:p>
    <w:p w:rsidR="00BA2843" w:rsidRDefault="00BA2843" w:rsidP="00FC5595">
      <w:pPr>
        <w:ind w:firstLine="1134"/>
        <w:jc w:val="both"/>
      </w:pPr>
    </w:p>
    <w:p w:rsidR="00BA2843" w:rsidRDefault="001B5936" w:rsidP="00BA2843">
      <w:pPr>
        <w:ind w:firstLine="1134"/>
        <w:jc w:val="both"/>
      </w:pPr>
      <w:r>
        <w:t>Dans le cadre de la mise en œuvre du nouveau réseau de proximité des finances publiques, il est prévu de confier à partir du 1</w:t>
      </w:r>
      <w:r w:rsidRPr="001B5936">
        <w:rPr>
          <w:vertAlign w:val="superscript"/>
        </w:rPr>
        <w:t>er</w:t>
      </w:r>
      <w:r>
        <w:t xml:space="preserve"> janvier 2022 la gestion de l’ensemble des collectivités relevant du centre des finances publiques de Mansle au comptable public en charge du Service de Gestion Comptable de Ruffec.</w:t>
      </w:r>
    </w:p>
    <w:p w:rsidR="001B5936" w:rsidRDefault="001B5936" w:rsidP="00BA2843">
      <w:pPr>
        <w:ind w:firstLine="1134"/>
        <w:jc w:val="both"/>
      </w:pPr>
    </w:p>
    <w:p w:rsidR="001B5936" w:rsidRDefault="001B5936" w:rsidP="00BA2843">
      <w:pPr>
        <w:ind w:firstLine="1134"/>
        <w:jc w:val="both"/>
      </w:pPr>
      <w:r>
        <w:t>A compter du 01 janvier 2022, les virements bancaires à destination du centre des finances publiques de Mansle devront s’effectuer sur le compte du Service de gestion comptable de Ruffec dont les coordonnées sont précisées ci-dessous :</w:t>
      </w:r>
    </w:p>
    <w:p w:rsidR="001B5936" w:rsidRDefault="001B5936" w:rsidP="00BA2843">
      <w:pPr>
        <w:ind w:firstLine="1134"/>
        <w:jc w:val="both"/>
      </w:pPr>
    </w:p>
    <w:p w:rsidR="001B5936" w:rsidRPr="001B5936" w:rsidRDefault="001B5936" w:rsidP="001B5936">
      <w:pPr>
        <w:ind w:firstLine="1134"/>
        <w:jc w:val="both"/>
        <w:rPr>
          <w:b/>
        </w:rPr>
      </w:pPr>
      <w:r w:rsidRPr="001B5936">
        <w:rPr>
          <w:b/>
        </w:rPr>
        <w:t>Intitulé : Service de Gestion Comptable de Ruffec</w:t>
      </w:r>
    </w:p>
    <w:p w:rsidR="001B5936" w:rsidRDefault="001B5936" w:rsidP="001B5936">
      <w:pPr>
        <w:ind w:firstLine="1134"/>
        <w:jc w:val="both"/>
      </w:pPr>
      <w:r>
        <w:t xml:space="preserve">(messagerie : </w:t>
      </w:r>
      <w:hyperlink r:id="rId7" w:history="1">
        <w:r w:rsidRPr="00806713">
          <w:rPr>
            <w:rStyle w:val="Lienhypertexte"/>
          </w:rPr>
          <w:t>t016054@dgfip.finances.gouv.fr</w:t>
        </w:r>
      </w:hyperlink>
      <w:r>
        <w:t> ; codique : 016054)</w:t>
      </w:r>
    </w:p>
    <w:p w:rsidR="001B5936" w:rsidRDefault="001B5936" w:rsidP="001B5936">
      <w:pPr>
        <w:ind w:firstLine="1134"/>
        <w:jc w:val="both"/>
      </w:pPr>
    </w:p>
    <w:p w:rsidR="001B5936" w:rsidRPr="001B5936" w:rsidRDefault="001B5936" w:rsidP="001B5936">
      <w:pPr>
        <w:ind w:firstLine="1134"/>
        <w:jc w:val="both"/>
        <w:rPr>
          <w:b/>
        </w:rPr>
      </w:pPr>
      <w:r w:rsidRPr="001B5936">
        <w:rPr>
          <w:b/>
        </w:rPr>
        <w:t>IBAN : FR20 3000 1001 29F1 6300 0000 013</w:t>
      </w:r>
    </w:p>
    <w:p w:rsidR="001B5936" w:rsidRDefault="001B5936" w:rsidP="001B5936">
      <w:pPr>
        <w:ind w:firstLine="1134"/>
        <w:jc w:val="both"/>
      </w:pPr>
    </w:p>
    <w:p w:rsidR="001B5936" w:rsidRPr="001B5936" w:rsidRDefault="001B5936" w:rsidP="001B5936">
      <w:pPr>
        <w:ind w:firstLine="1134"/>
        <w:jc w:val="both"/>
        <w:rPr>
          <w:b/>
        </w:rPr>
      </w:pPr>
      <w:r w:rsidRPr="001B5936">
        <w:rPr>
          <w:b/>
        </w:rPr>
        <w:t>BIC : BDFEFRPPCCT</w:t>
      </w:r>
    </w:p>
    <w:p w:rsidR="001B5936" w:rsidRDefault="001B5936" w:rsidP="001B5936">
      <w:pPr>
        <w:ind w:firstLine="1134"/>
        <w:jc w:val="both"/>
      </w:pPr>
      <w:r>
        <w:t>(RIB : 30001 00129 F1630000000 13)</w:t>
      </w:r>
    </w:p>
    <w:p w:rsidR="00BA2843" w:rsidRDefault="00BA2843" w:rsidP="00BA2843">
      <w:pPr>
        <w:ind w:firstLine="1134"/>
        <w:jc w:val="both"/>
      </w:pPr>
    </w:p>
    <w:p w:rsidR="00BA2843" w:rsidRDefault="00BA2843" w:rsidP="00BA2843">
      <w:pPr>
        <w:ind w:firstLine="1134"/>
        <w:jc w:val="both"/>
      </w:pPr>
      <w:r>
        <w:t>J</w:t>
      </w:r>
      <w:r w:rsidR="001B5936">
        <w:t>e vous remercie par conséquent de bien vouloir prendre en compte ce changement de domiciliation pour tout virement ultérieur.</w:t>
      </w:r>
    </w:p>
    <w:p w:rsidR="00FC5595" w:rsidRDefault="00FC5595" w:rsidP="00BA2843">
      <w:pPr>
        <w:ind w:firstLine="1134"/>
        <w:jc w:val="both"/>
      </w:pPr>
    </w:p>
    <w:p w:rsidR="00C128A1" w:rsidRDefault="001B5936" w:rsidP="00BA2843">
      <w:pPr>
        <w:ind w:firstLine="1134"/>
        <w:jc w:val="both"/>
      </w:pPr>
      <w:r>
        <w:t>Je me tiens à votre disposition pour tout renseignement complémentaire et vous prie d’agréer, Madame, Monsieur, l’expression de ma considération distinguée.</w:t>
      </w:r>
    </w:p>
    <w:p w:rsidR="00FC5595" w:rsidRDefault="00FC5595" w:rsidP="00BA2843">
      <w:pPr>
        <w:jc w:val="both"/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09B" w:rsidRDefault="00CF009B" w:rsidP="00A712E9">
      <w:r>
        <w:separator/>
      </w:r>
    </w:p>
  </w:endnote>
  <w:endnote w:type="continuationSeparator" w:id="1">
    <w:p w:rsidR="00CF009B" w:rsidRDefault="00CF009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CF009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09B" w:rsidRDefault="00CF009B" w:rsidP="00A712E9">
      <w:r>
        <w:separator/>
      </w:r>
    </w:p>
  </w:footnote>
  <w:footnote w:type="continuationSeparator" w:id="1">
    <w:p w:rsidR="00CF009B" w:rsidRDefault="00CF009B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B5936"/>
    <w:rsid w:val="001F547B"/>
    <w:rsid w:val="002174E6"/>
    <w:rsid w:val="00225670"/>
    <w:rsid w:val="0024118C"/>
    <w:rsid w:val="002923EF"/>
    <w:rsid w:val="002E0E43"/>
    <w:rsid w:val="00391315"/>
    <w:rsid w:val="004231DD"/>
    <w:rsid w:val="004B3DF7"/>
    <w:rsid w:val="004B4512"/>
    <w:rsid w:val="0053381B"/>
    <w:rsid w:val="00630B42"/>
    <w:rsid w:val="00650F12"/>
    <w:rsid w:val="006D5B38"/>
    <w:rsid w:val="007E2B3B"/>
    <w:rsid w:val="00825387"/>
    <w:rsid w:val="00856EC1"/>
    <w:rsid w:val="00896FE4"/>
    <w:rsid w:val="00967974"/>
    <w:rsid w:val="009E484A"/>
    <w:rsid w:val="00A06DDB"/>
    <w:rsid w:val="00A30247"/>
    <w:rsid w:val="00A712E9"/>
    <w:rsid w:val="00A76336"/>
    <w:rsid w:val="00AE2221"/>
    <w:rsid w:val="00B417C4"/>
    <w:rsid w:val="00B62B5B"/>
    <w:rsid w:val="00BA2843"/>
    <w:rsid w:val="00C128A1"/>
    <w:rsid w:val="00C15E4B"/>
    <w:rsid w:val="00CF009B"/>
    <w:rsid w:val="00D16625"/>
    <w:rsid w:val="00DB46E4"/>
    <w:rsid w:val="00E276FE"/>
    <w:rsid w:val="00E35937"/>
    <w:rsid w:val="00E772C7"/>
    <w:rsid w:val="00EA42B3"/>
    <w:rsid w:val="00F248D0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B593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7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7C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016054@dgfip.finances.gouv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2021-11-25T15:11:00Z</cp:lastPrinted>
  <dcterms:created xsi:type="dcterms:W3CDTF">2021-11-25T15:12:00Z</dcterms:created>
  <dcterms:modified xsi:type="dcterms:W3CDTF">2021-11-25T16:23:00Z</dcterms:modified>
</cp:coreProperties>
</file>