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C1" w:rsidRDefault="00D718C1" w:rsidP="00BF5FE4">
      <w:pPr>
        <w:jc w:val="center"/>
        <w:rPr>
          <w:rFonts w:ascii="Apple Chancery" w:hAnsi="Apple Chancery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2438400" cy="942975"/>
            <wp:effectExtent l="19050" t="0" r="0" b="0"/>
            <wp:docPr id="1" name="Image 1" descr="Résultat de recherche d'images pour &quot;photos drapeau frança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hotos drapeau français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E4" w:rsidRDefault="00BF5FE4" w:rsidP="00BF5FE4">
      <w:pPr>
        <w:jc w:val="center"/>
        <w:rPr>
          <w:rFonts w:ascii="Apple Chancery" w:hAnsi="Apple Chancery" w:cs="Arial"/>
          <w:b/>
          <w:bCs/>
          <w:sz w:val="40"/>
          <w:szCs w:val="40"/>
        </w:rPr>
      </w:pPr>
      <w:r w:rsidRPr="00D92C8D">
        <w:rPr>
          <w:rFonts w:ascii="Apple Chancery" w:hAnsi="Apple Chancery" w:cs="Arial"/>
          <w:b/>
          <w:bCs/>
          <w:sz w:val="40"/>
          <w:szCs w:val="40"/>
        </w:rPr>
        <w:t>Amicale des Anciens Combattants D’Aussac-Vadalle</w:t>
      </w:r>
    </w:p>
    <w:p w:rsidR="00C264B4" w:rsidRPr="00C264B4" w:rsidRDefault="00C264B4" w:rsidP="00BF5FE4">
      <w:pPr>
        <w:jc w:val="center"/>
        <w:rPr>
          <w:rFonts w:ascii="Arial" w:hAnsi="Arial" w:cs="Arial"/>
          <w:b/>
          <w:bCs/>
        </w:rPr>
      </w:pPr>
    </w:p>
    <w:p w:rsidR="00BF5FE4" w:rsidRPr="00787C65" w:rsidRDefault="00BF5FE4" w:rsidP="00B159A0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>Suite à la démission  du Président et du Bureau</w:t>
      </w:r>
      <w:r w:rsidR="005F13B6" w:rsidRPr="00787C65">
        <w:rPr>
          <w:sz w:val="26"/>
          <w:szCs w:val="26"/>
        </w:rPr>
        <w:t xml:space="preserve"> en début d’année 2018</w:t>
      </w:r>
      <w:r w:rsidRPr="00787C65">
        <w:rPr>
          <w:sz w:val="26"/>
          <w:szCs w:val="26"/>
        </w:rPr>
        <w:t>, l’Amicale était devenue orpheline.</w:t>
      </w:r>
    </w:p>
    <w:p w:rsidR="00BF5FE4" w:rsidRPr="00787C65" w:rsidRDefault="00BF5FE4" w:rsidP="00BF5FE4">
      <w:pPr>
        <w:ind w:left="-600"/>
        <w:jc w:val="both"/>
        <w:rPr>
          <w:sz w:val="26"/>
          <w:szCs w:val="26"/>
        </w:rPr>
      </w:pP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>Les Anciens Combattants</w:t>
      </w:r>
      <w:r w:rsidR="00863EE1" w:rsidRPr="00787C65">
        <w:rPr>
          <w:sz w:val="26"/>
          <w:szCs w:val="26"/>
        </w:rPr>
        <w:t xml:space="preserve"> et les sympathisants</w:t>
      </w:r>
      <w:r w:rsidRPr="00787C65">
        <w:rPr>
          <w:sz w:val="26"/>
          <w:szCs w:val="26"/>
        </w:rPr>
        <w:t xml:space="preserve"> ont décidé de remonter un nouveau bureau</w:t>
      </w:r>
      <w:r w:rsidR="005F13B6" w:rsidRPr="00787C65">
        <w:rPr>
          <w:sz w:val="26"/>
          <w:szCs w:val="26"/>
        </w:rPr>
        <w:t>,</w:t>
      </w:r>
      <w:r w:rsidRPr="00787C65">
        <w:rPr>
          <w:sz w:val="26"/>
          <w:szCs w:val="26"/>
        </w:rPr>
        <w:t xml:space="preserve"> pas pour les honneurs, mais pour</w:t>
      </w:r>
      <w:r w:rsidR="005F13B6" w:rsidRPr="00787C65">
        <w:rPr>
          <w:sz w:val="26"/>
          <w:szCs w:val="26"/>
        </w:rPr>
        <w:t xml:space="preserve"> à minima célébrer</w:t>
      </w:r>
      <w:r w:rsidRPr="00787C65">
        <w:rPr>
          <w:sz w:val="26"/>
          <w:szCs w:val="26"/>
        </w:rPr>
        <w:t xml:space="preserve"> le centenaire de l’Armistice du 11 novembre 1918,</w:t>
      </w:r>
      <w:r w:rsidR="00863EE1" w:rsidRPr="00787C65">
        <w:rPr>
          <w:sz w:val="26"/>
          <w:szCs w:val="26"/>
        </w:rPr>
        <w:t xml:space="preserve"> un centenaire que l’on ne reverra pas 2 fois.</w:t>
      </w:r>
      <w:r w:rsidRPr="00787C65">
        <w:rPr>
          <w:sz w:val="26"/>
          <w:szCs w:val="26"/>
        </w:rPr>
        <w:t xml:space="preserve"> </w:t>
      </w:r>
      <w:r w:rsidR="00863EE1" w:rsidRPr="00787C65">
        <w:rPr>
          <w:sz w:val="26"/>
          <w:szCs w:val="26"/>
        </w:rPr>
        <w:t>P</w:t>
      </w:r>
      <w:r w:rsidRPr="00787C65">
        <w:rPr>
          <w:sz w:val="26"/>
          <w:szCs w:val="26"/>
        </w:rPr>
        <w:t>our les citoyens de 2018</w:t>
      </w:r>
      <w:r w:rsidR="00863EE1" w:rsidRPr="00787C65">
        <w:rPr>
          <w:sz w:val="26"/>
          <w:szCs w:val="26"/>
        </w:rPr>
        <w:t>,</w:t>
      </w:r>
      <w:r w:rsidRPr="00787C65">
        <w:rPr>
          <w:sz w:val="26"/>
          <w:szCs w:val="26"/>
        </w:rPr>
        <w:t xml:space="preserve"> </w:t>
      </w:r>
      <w:r w:rsidR="005F13B6" w:rsidRPr="00787C65">
        <w:rPr>
          <w:sz w:val="26"/>
          <w:szCs w:val="26"/>
        </w:rPr>
        <w:t xml:space="preserve">c’est le </w:t>
      </w:r>
      <w:r w:rsidR="009B6208">
        <w:rPr>
          <w:sz w:val="26"/>
          <w:szCs w:val="26"/>
        </w:rPr>
        <w:t>mo</w:t>
      </w:r>
      <w:r w:rsidRPr="00787C65">
        <w:rPr>
          <w:sz w:val="26"/>
          <w:szCs w:val="26"/>
        </w:rPr>
        <w:t>ment de rendre un hommage solennel aux Poilus de 14-18, mais aussi de partager avec les jeunes générations ce que représente le sacrifice de nos aïeux.</w:t>
      </w: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>Le prix de notre liberté</w:t>
      </w:r>
      <w:r w:rsidR="005F13B6" w:rsidRPr="00787C65">
        <w:rPr>
          <w:sz w:val="26"/>
          <w:szCs w:val="26"/>
        </w:rPr>
        <w:t xml:space="preserve"> au terme de la grande guerre</w:t>
      </w:r>
      <w:r w:rsidRPr="00787C65">
        <w:rPr>
          <w:sz w:val="26"/>
          <w:szCs w:val="26"/>
        </w:rPr>
        <w:t xml:space="preserve"> </w:t>
      </w:r>
      <w:r w:rsidR="005F13B6" w:rsidRPr="00787C65">
        <w:rPr>
          <w:sz w:val="26"/>
          <w:szCs w:val="26"/>
        </w:rPr>
        <w:t>a été</w:t>
      </w:r>
      <w:r w:rsidRPr="00787C65">
        <w:rPr>
          <w:sz w:val="26"/>
          <w:szCs w:val="26"/>
        </w:rPr>
        <w:t xml:space="preserve"> le sang versé des 18 millions de morts civils et militaires et les souffrances des familles.</w:t>
      </w: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 xml:space="preserve">Le samedi </w:t>
      </w:r>
      <w:r w:rsidR="005F13B6" w:rsidRPr="00787C65">
        <w:rPr>
          <w:sz w:val="26"/>
          <w:szCs w:val="26"/>
        </w:rPr>
        <w:t xml:space="preserve">10 novembre au </w:t>
      </w:r>
      <w:r w:rsidRPr="00787C65">
        <w:rPr>
          <w:sz w:val="26"/>
          <w:szCs w:val="26"/>
        </w:rPr>
        <w:t>soir, les enfants</w:t>
      </w:r>
      <w:r w:rsidR="00863EE1" w:rsidRPr="00787C65">
        <w:rPr>
          <w:sz w:val="26"/>
          <w:szCs w:val="26"/>
        </w:rPr>
        <w:t xml:space="preserve"> et les enseignantes</w:t>
      </w:r>
      <w:r w:rsidRPr="00787C65">
        <w:rPr>
          <w:sz w:val="26"/>
          <w:szCs w:val="26"/>
        </w:rPr>
        <w:t xml:space="preserve"> de</w:t>
      </w:r>
      <w:r w:rsidR="00863EE1" w:rsidRPr="00787C65">
        <w:rPr>
          <w:sz w:val="26"/>
          <w:szCs w:val="26"/>
        </w:rPr>
        <w:t xml:space="preserve"> l’</w:t>
      </w:r>
      <w:r w:rsidRPr="00787C65">
        <w:rPr>
          <w:sz w:val="26"/>
          <w:szCs w:val="26"/>
        </w:rPr>
        <w:t xml:space="preserve">école de Vadalle sont venus allumer une bougie </w:t>
      </w:r>
      <w:r w:rsidR="009B6208" w:rsidRPr="00787C65">
        <w:rPr>
          <w:sz w:val="26"/>
          <w:szCs w:val="26"/>
        </w:rPr>
        <w:t xml:space="preserve">pour chaque </w:t>
      </w:r>
      <w:r w:rsidR="009B6208">
        <w:rPr>
          <w:sz w:val="26"/>
          <w:szCs w:val="26"/>
        </w:rPr>
        <w:t xml:space="preserve"> soldat « Mort pour la France », et l’ont </w:t>
      </w:r>
      <w:r w:rsidRPr="00787C65">
        <w:rPr>
          <w:sz w:val="26"/>
          <w:szCs w:val="26"/>
        </w:rPr>
        <w:t xml:space="preserve"> déposée au pied du monument</w:t>
      </w:r>
      <w:r w:rsidR="009B6208">
        <w:rPr>
          <w:sz w:val="26"/>
          <w:szCs w:val="26"/>
        </w:rPr>
        <w:t xml:space="preserve"> aux morts</w:t>
      </w:r>
      <w:proofErr w:type="gramStart"/>
      <w:r w:rsidR="009B6208">
        <w:rPr>
          <w:sz w:val="26"/>
          <w:szCs w:val="26"/>
        </w:rPr>
        <w:t>.</w:t>
      </w:r>
      <w:r w:rsidRPr="00787C65">
        <w:rPr>
          <w:sz w:val="26"/>
          <w:szCs w:val="26"/>
        </w:rPr>
        <w:t>.</w:t>
      </w:r>
      <w:proofErr w:type="gramEnd"/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 xml:space="preserve">Dimanche 11 novembre, </w:t>
      </w:r>
      <w:r w:rsidR="005F13B6" w:rsidRPr="00787C65">
        <w:rPr>
          <w:sz w:val="26"/>
          <w:szCs w:val="26"/>
        </w:rPr>
        <w:t>les enfants</w:t>
      </w:r>
      <w:r w:rsidR="009B6208">
        <w:rPr>
          <w:sz w:val="26"/>
          <w:szCs w:val="26"/>
        </w:rPr>
        <w:t xml:space="preserve"> ont lu</w:t>
      </w:r>
      <w:r w:rsidRPr="00787C65">
        <w:rPr>
          <w:sz w:val="26"/>
          <w:szCs w:val="26"/>
        </w:rPr>
        <w:t xml:space="preserve"> des poèmes</w:t>
      </w:r>
      <w:r w:rsidR="005F13B6" w:rsidRPr="00787C65">
        <w:rPr>
          <w:sz w:val="26"/>
          <w:szCs w:val="26"/>
        </w:rPr>
        <w:t>, présenté un abécédaire avec leurs mots</w:t>
      </w:r>
      <w:r w:rsidRPr="00787C65">
        <w:rPr>
          <w:sz w:val="26"/>
          <w:szCs w:val="26"/>
        </w:rPr>
        <w:t xml:space="preserve"> et</w:t>
      </w:r>
      <w:r w:rsidR="005F13B6" w:rsidRPr="00787C65">
        <w:rPr>
          <w:sz w:val="26"/>
          <w:szCs w:val="26"/>
        </w:rPr>
        <w:t xml:space="preserve"> ils </w:t>
      </w:r>
      <w:r w:rsidRPr="00787C65">
        <w:rPr>
          <w:sz w:val="26"/>
          <w:szCs w:val="26"/>
        </w:rPr>
        <w:t>ont chanté la Marseillaise</w:t>
      </w:r>
      <w:r w:rsidR="005F13B6" w:rsidRPr="00787C65">
        <w:rPr>
          <w:sz w:val="26"/>
          <w:szCs w:val="26"/>
        </w:rPr>
        <w:t>, repris</w:t>
      </w:r>
      <w:r w:rsidR="009B6208">
        <w:rPr>
          <w:sz w:val="26"/>
          <w:szCs w:val="26"/>
        </w:rPr>
        <w:t>e</w:t>
      </w:r>
      <w:r w:rsidR="005F13B6" w:rsidRPr="00787C65">
        <w:rPr>
          <w:sz w:val="26"/>
          <w:szCs w:val="26"/>
        </w:rPr>
        <w:t xml:space="preserve"> par la nombreuse assemblée</w:t>
      </w:r>
      <w:r w:rsidRPr="00787C65">
        <w:rPr>
          <w:sz w:val="26"/>
          <w:szCs w:val="26"/>
        </w:rPr>
        <w:t>.</w:t>
      </w:r>
      <w:r w:rsidR="00863EE1" w:rsidRPr="00787C65">
        <w:rPr>
          <w:sz w:val="26"/>
          <w:szCs w:val="26"/>
        </w:rPr>
        <w:t xml:space="preserve"> </w:t>
      </w:r>
      <w:r w:rsidR="005F13B6" w:rsidRPr="00787C65">
        <w:rPr>
          <w:sz w:val="26"/>
          <w:szCs w:val="26"/>
        </w:rPr>
        <w:t>N</w:t>
      </w:r>
      <w:r w:rsidR="00863EE1" w:rsidRPr="00787C65">
        <w:rPr>
          <w:sz w:val="26"/>
          <w:szCs w:val="26"/>
        </w:rPr>
        <w:t xml:space="preserve">ous avons </w:t>
      </w:r>
      <w:r w:rsidR="005F13B6" w:rsidRPr="00787C65">
        <w:rPr>
          <w:sz w:val="26"/>
          <w:szCs w:val="26"/>
        </w:rPr>
        <w:t xml:space="preserve">ensuite </w:t>
      </w:r>
      <w:r w:rsidR="00863EE1" w:rsidRPr="00787C65">
        <w:rPr>
          <w:sz w:val="26"/>
          <w:szCs w:val="26"/>
        </w:rPr>
        <w:t xml:space="preserve">partagé </w:t>
      </w:r>
      <w:r w:rsidR="005F13B6" w:rsidRPr="00787C65">
        <w:rPr>
          <w:sz w:val="26"/>
          <w:szCs w:val="26"/>
        </w:rPr>
        <w:t>le verre de l’amitié offert par la municipalité, suivi du</w:t>
      </w:r>
      <w:r w:rsidR="00863EE1" w:rsidRPr="00787C65">
        <w:rPr>
          <w:sz w:val="26"/>
          <w:szCs w:val="26"/>
        </w:rPr>
        <w:t xml:space="preserve"> banquet </w:t>
      </w:r>
      <w:r w:rsidR="005F13B6" w:rsidRPr="00787C65">
        <w:rPr>
          <w:sz w:val="26"/>
          <w:szCs w:val="26"/>
        </w:rPr>
        <w:t>du centenaire qui a réuni</w:t>
      </w:r>
      <w:r w:rsidR="00863EE1" w:rsidRPr="00787C65">
        <w:rPr>
          <w:sz w:val="26"/>
          <w:szCs w:val="26"/>
        </w:rPr>
        <w:t xml:space="preserve"> 60 convives</w:t>
      </w:r>
      <w:r w:rsidR="005F13B6" w:rsidRPr="00787C65">
        <w:rPr>
          <w:sz w:val="26"/>
          <w:szCs w:val="26"/>
        </w:rPr>
        <w:t xml:space="preserve"> dans une ambiance festive digne de l’espoir et de la joie qu’a pu susciter  l’armistice en 1918.</w:t>
      </w: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</w:p>
    <w:p w:rsidR="00BF5FE4" w:rsidRPr="00787C65" w:rsidRDefault="005F13B6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>L</w:t>
      </w:r>
      <w:r w:rsidR="00BF5FE4" w:rsidRPr="00787C65">
        <w:rPr>
          <w:sz w:val="26"/>
          <w:szCs w:val="26"/>
        </w:rPr>
        <w:t>’Amicale des Anciens Combattants participe très activement au côté de la municipalité, aux cérémonies patriotique</w:t>
      </w:r>
      <w:r w:rsidR="00D718C1" w:rsidRPr="00787C65">
        <w:rPr>
          <w:sz w:val="26"/>
          <w:szCs w:val="26"/>
        </w:rPr>
        <w:t>s</w:t>
      </w:r>
      <w:r w:rsidR="00BF5FE4" w:rsidRPr="00787C65">
        <w:rPr>
          <w:sz w:val="26"/>
          <w:szCs w:val="26"/>
        </w:rPr>
        <w:t xml:space="preserve"> du 08 mai et 11 novembre, ainsi </w:t>
      </w:r>
      <w:r w:rsidRPr="00787C65">
        <w:rPr>
          <w:sz w:val="26"/>
          <w:szCs w:val="26"/>
        </w:rPr>
        <w:t xml:space="preserve"> que pour les célébrations des </w:t>
      </w:r>
      <w:r w:rsidR="00BF5FE4" w:rsidRPr="00787C65">
        <w:rPr>
          <w:sz w:val="26"/>
          <w:szCs w:val="26"/>
        </w:rPr>
        <w:t xml:space="preserve"> évènements d’A.F.N (19 mars et 5 décembre), mais aussi </w:t>
      </w:r>
      <w:r w:rsidRPr="00787C65">
        <w:rPr>
          <w:sz w:val="26"/>
          <w:szCs w:val="26"/>
        </w:rPr>
        <w:t>pour l</w:t>
      </w:r>
      <w:r w:rsidR="00BF5FE4" w:rsidRPr="00787C65">
        <w:rPr>
          <w:sz w:val="26"/>
          <w:szCs w:val="26"/>
        </w:rPr>
        <w:t>es opérations extérieures.</w:t>
      </w:r>
    </w:p>
    <w:p w:rsidR="00BF5FE4" w:rsidRPr="00787C65" w:rsidRDefault="00BF5FE4" w:rsidP="00BF5FE4">
      <w:pPr>
        <w:ind w:left="-600" w:firstLine="600"/>
        <w:jc w:val="both"/>
        <w:rPr>
          <w:sz w:val="26"/>
          <w:szCs w:val="26"/>
        </w:rPr>
      </w:pPr>
    </w:p>
    <w:p w:rsidR="00BF5FE4" w:rsidRPr="00787C65" w:rsidRDefault="005F13B6" w:rsidP="00BF5FE4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 xml:space="preserve">L’Amicale vous invite à son </w:t>
      </w:r>
      <w:r w:rsidR="00BF5FE4" w:rsidRPr="00787C65">
        <w:rPr>
          <w:sz w:val="26"/>
          <w:szCs w:val="26"/>
        </w:rPr>
        <w:t xml:space="preserve">assemblée générale </w:t>
      </w:r>
      <w:r w:rsidRPr="00787C65">
        <w:rPr>
          <w:sz w:val="26"/>
          <w:szCs w:val="26"/>
        </w:rPr>
        <w:t>le</w:t>
      </w:r>
      <w:r w:rsidR="00BF5FE4" w:rsidRPr="00787C65">
        <w:rPr>
          <w:sz w:val="26"/>
          <w:szCs w:val="26"/>
        </w:rPr>
        <w:t xml:space="preserve"> 12 janvier 2019</w:t>
      </w:r>
      <w:r w:rsidR="00863EE1" w:rsidRPr="00787C65">
        <w:rPr>
          <w:sz w:val="26"/>
          <w:szCs w:val="26"/>
        </w:rPr>
        <w:t xml:space="preserve"> au Centre Socioculturel à 15 heures</w:t>
      </w:r>
      <w:r w:rsidR="00BF5FE4" w:rsidRPr="00787C65">
        <w:rPr>
          <w:sz w:val="26"/>
          <w:szCs w:val="26"/>
        </w:rPr>
        <w:t xml:space="preserve">, </w:t>
      </w:r>
      <w:r w:rsidR="00863EE1" w:rsidRPr="00787C65">
        <w:rPr>
          <w:sz w:val="26"/>
          <w:szCs w:val="26"/>
        </w:rPr>
        <w:t>v</w:t>
      </w:r>
      <w:r w:rsidR="00BF5FE4" w:rsidRPr="00787C65">
        <w:rPr>
          <w:sz w:val="26"/>
          <w:szCs w:val="26"/>
        </w:rPr>
        <w:t>ou</w:t>
      </w:r>
      <w:r w:rsidR="00863EE1" w:rsidRPr="00787C65">
        <w:rPr>
          <w:sz w:val="26"/>
          <w:szCs w:val="26"/>
        </w:rPr>
        <w:t>s pourrez</w:t>
      </w:r>
      <w:r w:rsidR="00BF5FE4" w:rsidRPr="00787C65">
        <w:rPr>
          <w:sz w:val="26"/>
          <w:szCs w:val="26"/>
        </w:rPr>
        <w:t xml:space="preserve"> prendre contact avec l’un des membres du bureau qui se compose ainsi :</w:t>
      </w: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  <w:r w:rsidRPr="00787C65">
        <w:rPr>
          <w:sz w:val="26"/>
          <w:szCs w:val="26"/>
        </w:rPr>
        <w:t>- Président d’honneur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  <w:t>M. LIOT Gérard</w:t>
      </w: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  <w:r w:rsidRPr="00787C65">
        <w:rPr>
          <w:sz w:val="26"/>
          <w:szCs w:val="26"/>
        </w:rPr>
        <w:t>- Président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  <w:t>M. LINARD Jean-Pierre</w:t>
      </w:r>
    </w:p>
    <w:p w:rsidR="00B159A0" w:rsidRPr="00787C65" w:rsidRDefault="00B159A0" w:rsidP="00BF5FE4">
      <w:pPr>
        <w:ind w:left="-600" w:right="-648"/>
        <w:rPr>
          <w:sz w:val="26"/>
          <w:szCs w:val="26"/>
        </w:rPr>
      </w:pPr>
      <w:r w:rsidRPr="00787C65">
        <w:rPr>
          <w:sz w:val="26"/>
          <w:szCs w:val="26"/>
        </w:rPr>
        <w:t xml:space="preserve">- </w:t>
      </w:r>
      <w:r w:rsidR="00787C65" w:rsidRPr="00787C65">
        <w:rPr>
          <w:sz w:val="26"/>
          <w:szCs w:val="26"/>
        </w:rPr>
        <w:t>Vice-président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  <w:t>M. BOUCHET Roger</w:t>
      </w: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  <w:r w:rsidRPr="00787C65">
        <w:rPr>
          <w:sz w:val="26"/>
          <w:szCs w:val="26"/>
        </w:rPr>
        <w:t>- Secrétaire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  <w:t xml:space="preserve">M. </w:t>
      </w:r>
      <w:r w:rsidR="00B159A0" w:rsidRPr="00787C65">
        <w:rPr>
          <w:sz w:val="26"/>
          <w:szCs w:val="26"/>
        </w:rPr>
        <w:t>CHAMBRE Damien</w:t>
      </w: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  <w:r w:rsidRPr="00787C65">
        <w:rPr>
          <w:sz w:val="26"/>
          <w:szCs w:val="26"/>
        </w:rPr>
        <w:t>- Trésori</w:t>
      </w:r>
      <w:r w:rsidR="00D718C1" w:rsidRPr="00787C65">
        <w:rPr>
          <w:sz w:val="26"/>
          <w:szCs w:val="26"/>
        </w:rPr>
        <w:t>er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="00B159A0" w:rsidRPr="00787C65">
        <w:rPr>
          <w:sz w:val="26"/>
          <w:szCs w:val="26"/>
        </w:rPr>
        <w:t>M. COUSSAUD Jean-François</w:t>
      </w:r>
    </w:p>
    <w:p w:rsidR="00B159A0" w:rsidRPr="00787C65" w:rsidRDefault="00B159A0" w:rsidP="00BF5FE4">
      <w:pPr>
        <w:ind w:left="-600" w:right="-648"/>
        <w:rPr>
          <w:sz w:val="26"/>
          <w:szCs w:val="26"/>
        </w:rPr>
      </w:pPr>
    </w:p>
    <w:p w:rsidR="00BF5FE4" w:rsidRPr="00787C65" w:rsidRDefault="00BF5FE4" w:rsidP="00BF5FE4">
      <w:pPr>
        <w:ind w:left="-600" w:right="-648"/>
        <w:rPr>
          <w:sz w:val="26"/>
          <w:szCs w:val="26"/>
        </w:rPr>
      </w:pPr>
      <w:r w:rsidRPr="00787C65">
        <w:rPr>
          <w:b/>
          <w:sz w:val="26"/>
          <w:szCs w:val="26"/>
          <w:u w:val="single"/>
        </w:rPr>
        <w:t>Porte drapeau</w:t>
      </w:r>
      <w:r w:rsidRPr="00787C65">
        <w:rPr>
          <w:sz w:val="26"/>
          <w:szCs w:val="26"/>
        </w:rPr>
        <w:t> :</w:t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</w:r>
      <w:r w:rsidRPr="00787C65">
        <w:rPr>
          <w:sz w:val="26"/>
          <w:szCs w:val="26"/>
        </w:rPr>
        <w:tab/>
        <w:t>M. JEAN-LOUIS Bernard</w:t>
      </w:r>
    </w:p>
    <w:p w:rsidR="00BF5FE4" w:rsidRPr="00787C65" w:rsidRDefault="00B159A0" w:rsidP="00B159A0">
      <w:pPr>
        <w:ind w:left="-600" w:right="-648"/>
        <w:rPr>
          <w:sz w:val="26"/>
          <w:szCs w:val="26"/>
        </w:rPr>
      </w:pPr>
      <w:r w:rsidRPr="00787C65">
        <w:rPr>
          <w:b/>
          <w:sz w:val="26"/>
          <w:szCs w:val="26"/>
          <w:u w:val="single"/>
        </w:rPr>
        <w:t>Porte drapeau adjoint :</w:t>
      </w:r>
      <w:r w:rsidR="00BF5FE4" w:rsidRPr="00787C65">
        <w:rPr>
          <w:sz w:val="26"/>
          <w:szCs w:val="26"/>
        </w:rPr>
        <w:tab/>
      </w:r>
      <w:r w:rsidR="00BF5FE4" w:rsidRPr="00787C65">
        <w:rPr>
          <w:sz w:val="26"/>
          <w:szCs w:val="26"/>
        </w:rPr>
        <w:tab/>
      </w:r>
      <w:r w:rsidR="00787C65">
        <w:rPr>
          <w:sz w:val="26"/>
          <w:szCs w:val="26"/>
        </w:rPr>
        <w:tab/>
      </w:r>
      <w:r w:rsidRPr="00787C65">
        <w:rPr>
          <w:sz w:val="26"/>
          <w:szCs w:val="26"/>
        </w:rPr>
        <w:t>M. CHAMBRE Damien</w:t>
      </w:r>
    </w:p>
    <w:p w:rsidR="00863EE1" w:rsidRPr="00787C65" w:rsidRDefault="00863EE1" w:rsidP="00B159A0">
      <w:pPr>
        <w:ind w:left="-600" w:right="-648"/>
        <w:rPr>
          <w:sz w:val="26"/>
          <w:szCs w:val="26"/>
        </w:rPr>
      </w:pPr>
    </w:p>
    <w:p w:rsidR="00863EE1" w:rsidRPr="00787C65" w:rsidRDefault="00863EE1" w:rsidP="00863EE1">
      <w:pPr>
        <w:ind w:left="-600" w:firstLine="600"/>
        <w:jc w:val="both"/>
        <w:rPr>
          <w:sz w:val="26"/>
          <w:szCs w:val="26"/>
        </w:rPr>
      </w:pPr>
      <w:r w:rsidRPr="00787C65">
        <w:rPr>
          <w:sz w:val="26"/>
          <w:szCs w:val="26"/>
        </w:rPr>
        <w:t>Notre Amicale a besoin de vous et de votre soutien pour pouvoir mener à bien sa tâche, si vous souhaitez rejoindre l’Amicale, vous serez les bienvenus.</w:t>
      </w:r>
    </w:p>
    <w:p w:rsidR="00863EE1" w:rsidRPr="00787C65" w:rsidRDefault="00863EE1" w:rsidP="00BF5FE4">
      <w:pPr>
        <w:ind w:right="-648"/>
        <w:rPr>
          <w:sz w:val="26"/>
          <w:szCs w:val="26"/>
        </w:rPr>
      </w:pPr>
    </w:p>
    <w:p w:rsidR="00E54669" w:rsidRPr="00787C65" w:rsidRDefault="00BF5FE4" w:rsidP="00C264B4">
      <w:pPr>
        <w:ind w:right="-97"/>
        <w:rPr>
          <w:b/>
          <w:sz w:val="26"/>
          <w:szCs w:val="26"/>
        </w:rPr>
      </w:pPr>
      <w:r w:rsidRPr="00787C65">
        <w:rPr>
          <w:b/>
          <w:sz w:val="26"/>
          <w:szCs w:val="26"/>
        </w:rPr>
        <w:t>Le Président et les Membres d</w:t>
      </w:r>
      <w:r w:rsidR="00B159A0" w:rsidRPr="00787C65">
        <w:rPr>
          <w:b/>
          <w:sz w:val="26"/>
          <w:szCs w:val="26"/>
        </w:rPr>
        <w:t>e l’Amicale</w:t>
      </w:r>
      <w:r w:rsidRPr="00787C65">
        <w:rPr>
          <w:b/>
          <w:sz w:val="26"/>
          <w:szCs w:val="26"/>
        </w:rPr>
        <w:t xml:space="preserve"> vous souhaitent une bonne et heureuse année </w:t>
      </w:r>
      <w:r w:rsidR="00B159A0" w:rsidRPr="00787C65">
        <w:rPr>
          <w:b/>
          <w:sz w:val="26"/>
          <w:szCs w:val="26"/>
        </w:rPr>
        <w:t>à tous.</w:t>
      </w:r>
      <w:r w:rsidR="00C264B4" w:rsidRPr="00787C65">
        <w:rPr>
          <w:b/>
          <w:sz w:val="26"/>
          <w:szCs w:val="26"/>
        </w:rPr>
        <w:t xml:space="preserve"> </w:t>
      </w:r>
      <w:r w:rsidR="00B159A0" w:rsidRPr="00787C65">
        <w:rPr>
          <w:b/>
          <w:sz w:val="26"/>
          <w:szCs w:val="26"/>
        </w:rPr>
        <w:t xml:space="preserve">Meilleurs vœux de santé, joie et bonheur </w:t>
      </w:r>
      <w:r w:rsidRPr="00787C65">
        <w:rPr>
          <w:b/>
          <w:sz w:val="26"/>
          <w:szCs w:val="26"/>
        </w:rPr>
        <w:t>pour l’année 201</w:t>
      </w:r>
      <w:r w:rsidR="00B159A0" w:rsidRPr="00787C65">
        <w:rPr>
          <w:b/>
          <w:sz w:val="26"/>
          <w:szCs w:val="26"/>
        </w:rPr>
        <w:t>9</w:t>
      </w:r>
      <w:r w:rsidRPr="00787C65">
        <w:rPr>
          <w:b/>
          <w:sz w:val="26"/>
          <w:szCs w:val="26"/>
        </w:rPr>
        <w:t>.</w:t>
      </w:r>
    </w:p>
    <w:p w:rsidR="00C264B4" w:rsidRPr="00787C65" w:rsidRDefault="00C264B4" w:rsidP="00C264B4">
      <w:pPr>
        <w:ind w:right="-97"/>
        <w:jc w:val="center"/>
        <w:rPr>
          <w:b/>
          <w:sz w:val="26"/>
          <w:szCs w:val="26"/>
        </w:rPr>
      </w:pPr>
      <w:r w:rsidRPr="00787C65">
        <w:rPr>
          <w:b/>
          <w:sz w:val="26"/>
          <w:szCs w:val="26"/>
        </w:rPr>
        <w:t>Le Président,</w:t>
      </w:r>
    </w:p>
    <w:p w:rsidR="00C264B4" w:rsidRPr="00787C65" w:rsidRDefault="00C264B4" w:rsidP="00C264B4">
      <w:pPr>
        <w:ind w:right="-97"/>
        <w:jc w:val="center"/>
        <w:rPr>
          <w:sz w:val="26"/>
          <w:szCs w:val="26"/>
        </w:rPr>
      </w:pPr>
      <w:r w:rsidRPr="00787C65">
        <w:rPr>
          <w:b/>
          <w:sz w:val="26"/>
          <w:szCs w:val="26"/>
        </w:rPr>
        <w:t>LINARD Jean-Pierre</w:t>
      </w:r>
    </w:p>
    <w:sectPr w:rsidR="00C264B4" w:rsidRPr="00787C65" w:rsidSect="00163EBF">
      <w:pgSz w:w="11906" w:h="16838"/>
      <w:pgMar w:top="360" w:right="8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0F1A"/>
    <w:multiLevelType w:val="hybridMultilevel"/>
    <w:tmpl w:val="1C16D7C2"/>
    <w:lvl w:ilvl="0" w:tplc="73DE9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FE4"/>
    <w:rsid w:val="005F13B6"/>
    <w:rsid w:val="00787C65"/>
    <w:rsid w:val="00863EE1"/>
    <w:rsid w:val="00995AD0"/>
    <w:rsid w:val="009B6208"/>
    <w:rsid w:val="009F033B"/>
    <w:rsid w:val="00B159A0"/>
    <w:rsid w:val="00B27964"/>
    <w:rsid w:val="00B650E9"/>
    <w:rsid w:val="00BA6D1C"/>
    <w:rsid w:val="00BF5FE4"/>
    <w:rsid w:val="00C264B4"/>
    <w:rsid w:val="00D718C1"/>
    <w:rsid w:val="00E54669"/>
    <w:rsid w:val="00FA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F5FE4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BF5FE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18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8C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2018-12-06T13:37:00Z</cp:lastPrinted>
  <dcterms:created xsi:type="dcterms:W3CDTF">2018-12-20T16:19:00Z</dcterms:created>
  <dcterms:modified xsi:type="dcterms:W3CDTF">2018-12-20T16:19:00Z</dcterms:modified>
</cp:coreProperties>
</file>