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DFC45" w14:textId="77777777" w:rsidR="009F3B67" w:rsidRDefault="009F3B67" w:rsidP="00D20CB2">
      <w:pPr>
        <w:jc w:val="center"/>
        <w:rPr>
          <w:b/>
          <w:bCs/>
          <w:sz w:val="32"/>
          <w:szCs w:val="32"/>
        </w:rPr>
      </w:pPr>
      <w:r w:rsidRPr="00D20CB2">
        <w:rPr>
          <w:b/>
          <w:bCs/>
          <w:sz w:val="32"/>
          <w:szCs w:val="32"/>
        </w:rPr>
        <w:t xml:space="preserve">Société de Chasse d’Aussac </w:t>
      </w:r>
      <w:r>
        <w:rPr>
          <w:b/>
          <w:bCs/>
          <w:sz w:val="32"/>
          <w:szCs w:val="32"/>
        </w:rPr>
        <w:t>V</w:t>
      </w:r>
      <w:r w:rsidRPr="00D20CB2">
        <w:rPr>
          <w:b/>
          <w:bCs/>
          <w:sz w:val="32"/>
          <w:szCs w:val="32"/>
        </w:rPr>
        <w:t>adalle</w:t>
      </w:r>
    </w:p>
    <w:p w14:paraId="3603A7C7" w14:textId="77777777" w:rsidR="0014437F" w:rsidRPr="00D20CB2" w:rsidRDefault="0014437F" w:rsidP="00D20CB2">
      <w:pPr>
        <w:jc w:val="center"/>
        <w:rPr>
          <w:b/>
          <w:bCs/>
          <w:sz w:val="32"/>
          <w:szCs w:val="32"/>
        </w:rPr>
      </w:pPr>
    </w:p>
    <w:p w14:paraId="4548466C" w14:textId="77777777" w:rsidR="009F3B67" w:rsidRPr="00421CFA" w:rsidRDefault="009F3B67">
      <w:pPr>
        <w:rPr>
          <w:sz w:val="24"/>
          <w:szCs w:val="24"/>
        </w:rPr>
      </w:pPr>
      <w:r w:rsidRPr="00421CFA">
        <w:rPr>
          <w:sz w:val="24"/>
          <w:szCs w:val="24"/>
        </w:rPr>
        <w:t>Votre Société de Chasse, affiliée à la Fédération Départementale (agré</w:t>
      </w:r>
      <w:r>
        <w:rPr>
          <w:sz w:val="24"/>
          <w:szCs w:val="24"/>
        </w:rPr>
        <w:t>é</w:t>
      </w:r>
      <w:r w:rsidRPr="00421CFA">
        <w:rPr>
          <w:sz w:val="24"/>
          <w:szCs w:val="24"/>
        </w:rPr>
        <w:t>e au titre de la protection de la Nature et de l’Environnement) a, par une anticipation prémonitoire</w:t>
      </w:r>
      <w:r>
        <w:rPr>
          <w:sz w:val="24"/>
          <w:szCs w:val="24"/>
        </w:rPr>
        <w:t xml:space="preserve">, </w:t>
      </w:r>
      <w:r w:rsidRPr="00421CFA">
        <w:rPr>
          <w:sz w:val="24"/>
          <w:szCs w:val="24"/>
        </w:rPr>
        <w:t>cré</w:t>
      </w:r>
      <w:r>
        <w:rPr>
          <w:sz w:val="24"/>
          <w:szCs w:val="24"/>
        </w:rPr>
        <w:t>é</w:t>
      </w:r>
      <w:r w:rsidRPr="00421CFA">
        <w:rPr>
          <w:sz w:val="24"/>
          <w:szCs w:val="24"/>
        </w:rPr>
        <w:t xml:space="preserve"> et alimenté différents points d’eau au printemps afin d’aider la </w:t>
      </w:r>
      <w:r>
        <w:rPr>
          <w:sz w:val="24"/>
          <w:szCs w:val="24"/>
        </w:rPr>
        <w:t>f</w:t>
      </w:r>
      <w:r w:rsidRPr="00421CFA">
        <w:rPr>
          <w:sz w:val="24"/>
          <w:szCs w:val="24"/>
        </w:rPr>
        <w:t>aune sauvage à passer l’été plus sereinement</w:t>
      </w:r>
      <w:r>
        <w:rPr>
          <w:sz w:val="24"/>
          <w:szCs w:val="24"/>
        </w:rPr>
        <w:t xml:space="preserve"> face à la sècheresse</w:t>
      </w:r>
      <w:r w:rsidRPr="00421CFA">
        <w:rPr>
          <w:sz w:val="24"/>
          <w:szCs w:val="24"/>
        </w:rPr>
        <w:t>.</w:t>
      </w:r>
    </w:p>
    <w:p w14:paraId="00C281DE" w14:textId="77777777" w:rsidR="009F3B67" w:rsidRPr="00421CFA" w:rsidRDefault="009F3B67">
      <w:pPr>
        <w:rPr>
          <w:sz w:val="24"/>
          <w:szCs w:val="24"/>
        </w:rPr>
      </w:pPr>
      <w:r w:rsidRPr="00421CFA">
        <w:rPr>
          <w:sz w:val="24"/>
          <w:szCs w:val="24"/>
        </w:rPr>
        <w:t xml:space="preserve">A noter que des </w:t>
      </w:r>
      <w:r w:rsidR="0014437F">
        <w:rPr>
          <w:sz w:val="24"/>
          <w:szCs w:val="24"/>
        </w:rPr>
        <w:t>c</w:t>
      </w:r>
      <w:r w:rsidRPr="00421CFA">
        <w:rPr>
          <w:sz w:val="24"/>
          <w:szCs w:val="24"/>
        </w:rPr>
        <w:t>hasseurs non-membre</w:t>
      </w:r>
      <w:r>
        <w:rPr>
          <w:sz w:val="24"/>
          <w:szCs w:val="24"/>
        </w:rPr>
        <w:t>s</w:t>
      </w:r>
      <w:r w:rsidRPr="00421CFA">
        <w:rPr>
          <w:sz w:val="24"/>
          <w:szCs w:val="24"/>
        </w:rPr>
        <w:t xml:space="preserve"> du bureau </w:t>
      </w:r>
      <w:r>
        <w:rPr>
          <w:sz w:val="24"/>
          <w:szCs w:val="24"/>
        </w:rPr>
        <w:t xml:space="preserve">y </w:t>
      </w:r>
      <w:r w:rsidRPr="00421CFA">
        <w:rPr>
          <w:sz w:val="24"/>
          <w:szCs w:val="24"/>
        </w:rPr>
        <w:t>ont participé, qu’ils en soient remerciés.</w:t>
      </w:r>
    </w:p>
    <w:p w14:paraId="40FCD2F4" w14:textId="77777777" w:rsidR="009F3B67" w:rsidRPr="00421CFA" w:rsidRDefault="009F3B67">
      <w:pPr>
        <w:rPr>
          <w:sz w:val="24"/>
          <w:szCs w:val="24"/>
        </w:rPr>
      </w:pPr>
      <w:r w:rsidRPr="00421CFA">
        <w:rPr>
          <w:sz w:val="24"/>
          <w:szCs w:val="24"/>
        </w:rPr>
        <w:t xml:space="preserve">Cette action était nécessaire car la population de </w:t>
      </w:r>
      <w:r w:rsidR="0014437F">
        <w:rPr>
          <w:sz w:val="24"/>
          <w:szCs w:val="24"/>
        </w:rPr>
        <w:t>c</w:t>
      </w:r>
      <w:r w:rsidRPr="00421CFA">
        <w:rPr>
          <w:sz w:val="24"/>
          <w:szCs w:val="24"/>
        </w:rPr>
        <w:t>hevreuils</w:t>
      </w:r>
      <w:r>
        <w:rPr>
          <w:sz w:val="24"/>
          <w:szCs w:val="24"/>
        </w:rPr>
        <w:t xml:space="preserve">, </w:t>
      </w:r>
      <w:r w:rsidR="0014437F">
        <w:rPr>
          <w:sz w:val="24"/>
          <w:szCs w:val="24"/>
        </w:rPr>
        <w:t>c</w:t>
      </w:r>
      <w:r>
        <w:rPr>
          <w:sz w:val="24"/>
          <w:szCs w:val="24"/>
        </w:rPr>
        <w:t>ervidés</w:t>
      </w:r>
      <w:r w:rsidRPr="00421CFA">
        <w:rPr>
          <w:sz w:val="24"/>
          <w:szCs w:val="24"/>
        </w:rPr>
        <w:t xml:space="preserve"> et </w:t>
      </w:r>
      <w:r w:rsidR="0014437F">
        <w:rPr>
          <w:sz w:val="24"/>
          <w:szCs w:val="24"/>
        </w:rPr>
        <w:t>s</w:t>
      </w:r>
      <w:r>
        <w:rPr>
          <w:sz w:val="24"/>
          <w:szCs w:val="24"/>
        </w:rPr>
        <w:t>angliers</w:t>
      </w:r>
      <w:r w:rsidRPr="00421CFA">
        <w:rPr>
          <w:sz w:val="24"/>
          <w:szCs w:val="24"/>
        </w:rPr>
        <w:t xml:space="preserve"> est importante, les seconds colonisant notre commune de façon constante.</w:t>
      </w:r>
    </w:p>
    <w:p w14:paraId="3E35A20D" w14:textId="77777777" w:rsidR="009F3B67" w:rsidRPr="00421CFA" w:rsidRDefault="009F3B67">
      <w:pPr>
        <w:rPr>
          <w:sz w:val="24"/>
          <w:szCs w:val="24"/>
        </w:rPr>
      </w:pPr>
      <w:r w:rsidRPr="00421CFA">
        <w:rPr>
          <w:sz w:val="24"/>
          <w:szCs w:val="24"/>
        </w:rPr>
        <w:t xml:space="preserve">Des caméras de surveillance ont permis de constater que toute la faune locale en a profité, du plus petit, les </w:t>
      </w:r>
      <w:r w:rsidR="0014437F">
        <w:rPr>
          <w:sz w:val="24"/>
          <w:szCs w:val="24"/>
        </w:rPr>
        <w:t>a</w:t>
      </w:r>
      <w:r w:rsidRPr="00421CFA">
        <w:rPr>
          <w:sz w:val="24"/>
          <w:szCs w:val="24"/>
        </w:rPr>
        <w:t xml:space="preserve">beilles, au plus gros, les </w:t>
      </w:r>
      <w:r w:rsidR="0014437F">
        <w:rPr>
          <w:sz w:val="24"/>
          <w:szCs w:val="24"/>
        </w:rPr>
        <w:t>c</w:t>
      </w:r>
      <w:r w:rsidRPr="00421CFA">
        <w:rPr>
          <w:sz w:val="24"/>
          <w:szCs w:val="24"/>
        </w:rPr>
        <w:t>e</w:t>
      </w:r>
      <w:r w:rsidR="0014437F">
        <w:rPr>
          <w:sz w:val="24"/>
          <w:szCs w:val="24"/>
        </w:rPr>
        <w:t>rfs déjà cités et bien sur les sangliers en passant par les renards et autres l</w:t>
      </w:r>
      <w:r w:rsidRPr="00421CFA">
        <w:rPr>
          <w:sz w:val="24"/>
          <w:szCs w:val="24"/>
        </w:rPr>
        <w:t>ièvres.</w:t>
      </w:r>
    </w:p>
    <w:p w14:paraId="2A968FA3" w14:textId="77777777" w:rsidR="009F3B67" w:rsidRDefault="009F3B67">
      <w:pPr>
        <w:rPr>
          <w:sz w:val="24"/>
          <w:szCs w:val="24"/>
        </w:rPr>
      </w:pPr>
      <w:r w:rsidRPr="00421CFA">
        <w:rPr>
          <w:sz w:val="24"/>
          <w:szCs w:val="24"/>
        </w:rPr>
        <w:t xml:space="preserve">Comme quoi, la </w:t>
      </w:r>
      <w:r w:rsidR="0014437F">
        <w:rPr>
          <w:sz w:val="24"/>
          <w:szCs w:val="24"/>
        </w:rPr>
        <w:t>c</w:t>
      </w:r>
      <w:r w:rsidRPr="00421CFA">
        <w:rPr>
          <w:sz w:val="24"/>
          <w:szCs w:val="24"/>
        </w:rPr>
        <w:t>hasse, c’est toute l’année qu’elle se pratique.</w:t>
      </w:r>
    </w:p>
    <w:p w14:paraId="6D111B8E" w14:textId="77777777" w:rsidR="009F3B67" w:rsidRPr="00421CFA" w:rsidRDefault="009F3B67">
      <w:pPr>
        <w:rPr>
          <w:sz w:val="24"/>
          <w:szCs w:val="24"/>
        </w:rPr>
      </w:pPr>
      <w:r>
        <w:rPr>
          <w:sz w:val="24"/>
          <w:szCs w:val="24"/>
        </w:rPr>
        <w:t xml:space="preserve">En partenariat avec la Fédération, nous sommes en train d’introduire une nouvelle variété de faisan (faisans </w:t>
      </w:r>
      <w:proofErr w:type="spellStart"/>
      <w:r>
        <w:rPr>
          <w:sz w:val="24"/>
          <w:szCs w:val="24"/>
        </w:rPr>
        <w:t>Manchouri</w:t>
      </w:r>
      <w:proofErr w:type="spellEnd"/>
      <w:r>
        <w:rPr>
          <w:sz w:val="24"/>
          <w:szCs w:val="24"/>
        </w:rPr>
        <w:t>) plus adaptée à notre milieu.</w:t>
      </w:r>
    </w:p>
    <w:p w14:paraId="445B1165" w14:textId="77777777" w:rsidR="009F3B67" w:rsidRPr="00421CFA" w:rsidRDefault="009F3B67">
      <w:pPr>
        <w:rPr>
          <w:sz w:val="24"/>
          <w:szCs w:val="24"/>
        </w:rPr>
      </w:pPr>
      <w:r w:rsidRPr="00421CFA">
        <w:rPr>
          <w:sz w:val="24"/>
          <w:szCs w:val="24"/>
        </w:rPr>
        <w:t>En outre l’accent est mis toute la saison sur la sécurité des biens et des personnes</w:t>
      </w:r>
      <w:r>
        <w:rPr>
          <w:sz w:val="24"/>
          <w:szCs w:val="24"/>
        </w:rPr>
        <w:t>.</w:t>
      </w:r>
    </w:p>
    <w:p w14:paraId="74B71E70" w14:textId="77777777" w:rsidR="009F3B67" w:rsidRDefault="0014437F">
      <w:pPr>
        <w:rPr>
          <w:sz w:val="24"/>
          <w:szCs w:val="24"/>
        </w:rPr>
      </w:pPr>
      <w:r>
        <w:rPr>
          <w:sz w:val="24"/>
          <w:szCs w:val="24"/>
        </w:rPr>
        <w:t>Le b</w:t>
      </w:r>
      <w:r w:rsidR="009F3B67" w:rsidRPr="00421CFA">
        <w:rPr>
          <w:sz w:val="24"/>
          <w:szCs w:val="24"/>
        </w:rPr>
        <w:t xml:space="preserve">ureau est à votre disposition pour tout contact que vous jugerez utile, que vous soyez </w:t>
      </w:r>
      <w:r w:rsidR="009F3B67">
        <w:rPr>
          <w:sz w:val="24"/>
          <w:szCs w:val="24"/>
        </w:rPr>
        <w:t>r</w:t>
      </w:r>
      <w:r w:rsidR="009F3B67" w:rsidRPr="00421CFA">
        <w:rPr>
          <w:sz w:val="24"/>
          <w:szCs w:val="24"/>
        </w:rPr>
        <w:t xml:space="preserve">andonneur, joggeur…utilisateur de la </w:t>
      </w:r>
      <w:r>
        <w:rPr>
          <w:sz w:val="24"/>
          <w:szCs w:val="24"/>
        </w:rPr>
        <w:t>n</w:t>
      </w:r>
      <w:r w:rsidR="009F3B67" w:rsidRPr="00421CFA">
        <w:rPr>
          <w:sz w:val="24"/>
          <w:szCs w:val="24"/>
        </w:rPr>
        <w:t xml:space="preserve">ature en général. </w:t>
      </w:r>
      <w:r w:rsidR="009F3B67">
        <w:rPr>
          <w:sz w:val="24"/>
          <w:szCs w:val="24"/>
        </w:rPr>
        <w:t>Ou si vous avez des dégâts dans votre poulailler…</w:t>
      </w:r>
    </w:p>
    <w:p w14:paraId="3017AB38" w14:textId="77777777" w:rsidR="009F3B67" w:rsidRDefault="009F3B67">
      <w:r w:rsidRPr="00421CFA">
        <w:rPr>
          <w:sz w:val="24"/>
          <w:szCs w:val="24"/>
        </w:rPr>
        <w:t xml:space="preserve">Nous vous rappelons notre adresse e. mail : </w:t>
      </w:r>
      <w:hyperlink r:id="rId4" w:history="1">
        <w:r w:rsidRPr="00421CFA">
          <w:rPr>
            <w:rStyle w:val="Lienhypertexte"/>
            <w:i/>
            <w:iCs/>
            <w:sz w:val="24"/>
            <w:szCs w:val="24"/>
          </w:rPr>
          <w:t>societechasseaussacvadalle@gmail.com</w:t>
        </w:r>
      </w:hyperlink>
    </w:p>
    <w:p w14:paraId="6932ACFC" w14:textId="7A92DBA5" w:rsidR="009F3B67" w:rsidRDefault="00D85933" w:rsidP="00D8593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fr-FR"/>
        </w:rPr>
        <w:drawing>
          <wp:anchor distT="0" distB="0" distL="114300" distR="114300" simplePos="0" relativeHeight="251659264" behindDoc="1" locked="0" layoutInCell="1" allowOverlap="1" wp14:anchorId="58233FE6" wp14:editId="1FE3CA90">
            <wp:simplePos x="0" y="0"/>
            <wp:positionH relativeFrom="column">
              <wp:posOffset>214630</wp:posOffset>
            </wp:positionH>
            <wp:positionV relativeFrom="paragraph">
              <wp:posOffset>1367155</wp:posOffset>
            </wp:positionV>
            <wp:extent cx="2847975" cy="2127885"/>
            <wp:effectExtent l="0" t="361950" r="0" b="348615"/>
            <wp:wrapTight wrapText="bothSides">
              <wp:wrapPolygon edited="0">
                <wp:start x="-14" y="21774"/>
                <wp:lineTo x="21513" y="21774"/>
                <wp:lineTo x="21513" y="-77"/>
                <wp:lineTo x="-14" y="-77"/>
                <wp:lineTo x="-14" y="21774"/>
              </wp:wrapPolygon>
            </wp:wrapTight>
            <wp:docPr id="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47975" cy="2127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eastAsia="fr-FR"/>
        </w:rPr>
        <w:drawing>
          <wp:anchor distT="0" distB="0" distL="114300" distR="114300" simplePos="0" relativeHeight="251658240" behindDoc="1" locked="0" layoutInCell="1" allowOverlap="1" wp14:anchorId="3C5F2E68" wp14:editId="6780AF16">
            <wp:simplePos x="0" y="0"/>
            <wp:positionH relativeFrom="column">
              <wp:posOffset>3046095</wp:posOffset>
            </wp:positionH>
            <wp:positionV relativeFrom="paragraph">
              <wp:posOffset>1172210</wp:posOffset>
            </wp:positionV>
            <wp:extent cx="3480435" cy="2437130"/>
            <wp:effectExtent l="0" t="514350" r="0" b="496570"/>
            <wp:wrapTight wrapText="bothSides">
              <wp:wrapPolygon edited="0">
                <wp:start x="45" y="21834"/>
                <wp:lineTo x="21444" y="21834"/>
                <wp:lineTo x="21444" y="53"/>
                <wp:lineTo x="45" y="53"/>
                <wp:lineTo x="45" y="21834"/>
              </wp:wrapPolygon>
            </wp:wrapTight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2962" t="16624" r="8656" b="9222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480435" cy="2437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F3B67" w:rsidRPr="0055215C">
        <w:rPr>
          <w:b/>
          <w:sz w:val="28"/>
          <w:szCs w:val="28"/>
        </w:rPr>
        <w:t>Nous vous souhaitons à toutes et tous, une excellente année 202</w:t>
      </w:r>
      <w:r>
        <w:rPr>
          <w:b/>
          <w:sz w:val="28"/>
          <w:szCs w:val="28"/>
        </w:rPr>
        <w:t>6</w:t>
      </w:r>
    </w:p>
    <w:sectPr w:rsidR="009F3B67" w:rsidSect="00D85933">
      <w:pgSz w:w="11906" w:h="16838"/>
      <w:pgMar w:top="993" w:right="707" w:bottom="5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98"/>
    <w:rsid w:val="000A1C71"/>
    <w:rsid w:val="000C502D"/>
    <w:rsid w:val="00101648"/>
    <w:rsid w:val="0014437F"/>
    <w:rsid w:val="001815F7"/>
    <w:rsid w:val="0028232E"/>
    <w:rsid w:val="002D3F43"/>
    <w:rsid w:val="002F14D5"/>
    <w:rsid w:val="0030406D"/>
    <w:rsid w:val="003606B8"/>
    <w:rsid w:val="003A4C98"/>
    <w:rsid w:val="00421CFA"/>
    <w:rsid w:val="004C3FFE"/>
    <w:rsid w:val="00530512"/>
    <w:rsid w:val="0055215C"/>
    <w:rsid w:val="005D5F45"/>
    <w:rsid w:val="00604486"/>
    <w:rsid w:val="006A2CAE"/>
    <w:rsid w:val="00752365"/>
    <w:rsid w:val="00846F25"/>
    <w:rsid w:val="0088289B"/>
    <w:rsid w:val="00973F71"/>
    <w:rsid w:val="009C3C78"/>
    <w:rsid w:val="009F3B67"/>
    <w:rsid w:val="00A72F25"/>
    <w:rsid w:val="00A834D4"/>
    <w:rsid w:val="00B44FA2"/>
    <w:rsid w:val="00BA6235"/>
    <w:rsid w:val="00C70239"/>
    <w:rsid w:val="00D16A78"/>
    <w:rsid w:val="00D20CB2"/>
    <w:rsid w:val="00D321D9"/>
    <w:rsid w:val="00D51CC4"/>
    <w:rsid w:val="00D85933"/>
    <w:rsid w:val="00DD71AD"/>
    <w:rsid w:val="00DE6285"/>
    <w:rsid w:val="00E21E38"/>
    <w:rsid w:val="00E61565"/>
    <w:rsid w:val="00E91ACA"/>
    <w:rsid w:val="00FC13B9"/>
    <w:rsid w:val="00FD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A00214"/>
  <w15:docId w15:val="{F9BC0DD3-A97B-462F-898A-569EFFFB3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486"/>
    <w:pPr>
      <w:spacing w:after="160" w:line="259" w:lineRule="auto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421CFA"/>
    <w:rPr>
      <w:rFonts w:cs="Times New Roman"/>
      <w:color w:val="0563C1"/>
      <w:u w:val="single"/>
    </w:rPr>
  </w:style>
  <w:style w:type="character" w:customStyle="1" w:styleId="Mentionnonrsolue1">
    <w:name w:val="Mention non résolue1"/>
    <w:basedOn w:val="Policepardfaut"/>
    <w:uiPriority w:val="99"/>
    <w:semiHidden/>
    <w:rsid w:val="00421CFA"/>
    <w:rPr>
      <w:rFonts w:cs="Times New Roman"/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rsid w:val="005D5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5D5F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mailto:societechasseaussacvadall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1295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Société de Chasse d’Aussac Vadalle</dc:title>
  <dc:creator>evelyn buteau</dc:creator>
  <cp:lastModifiedBy>Utilisateur</cp:lastModifiedBy>
  <cp:revision>4</cp:revision>
  <cp:lastPrinted>2024-01-08T15:56:00Z</cp:lastPrinted>
  <dcterms:created xsi:type="dcterms:W3CDTF">2026-01-09T13:43:00Z</dcterms:created>
  <dcterms:modified xsi:type="dcterms:W3CDTF">2026-01-09T13:46:00Z</dcterms:modified>
</cp:coreProperties>
</file>