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A93" w:rsidRPr="00CE1111" w:rsidRDefault="00FF152B" w:rsidP="00B93EE6">
      <w:pPr>
        <w:jc w:val="center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1057275" cy="933450"/>
            <wp:effectExtent l="19050" t="0" r="952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3A93" w:rsidRPr="00CE1111">
        <w:rPr>
          <w:rFonts w:ascii="Comic Sans MS" w:hAnsi="Comic Sans MS"/>
        </w:rPr>
        <w:t>COMMUNE D’AUSSAC-VADALLE</w:t>
      </w:r>
    </w:p>
    <w:p w:rsidR="001A3A93" w:rsidRPr="004D439D" w:rsidRDefault="001A3A93" w:rsidP="00B93EE6">
      <w:pPr>
        <w:pStyle w:val="Sous-titre"/>
        <w:rPr>
          <w:rFonts w:cs="Times New Roman"/>
          <w:sz w:val="16"/>
          <w:szCs w:val="16"/>
        </w:rPr>
      </w:pPr>
      <w:r>
        <w:t>Feuille d'informations municipales</w:t>
      </w:r>
    </w:p>
    <w:p w:rsidR="001A3A93" w:rsidRDefault="001A3A93" w:rsidP="00B93EE6">
      <w:pPr>
        <w:jc w:val="center"/>
        <w:rPr>
          <w:rFonts w:ascii="Arial Narrow" w:hAnsi="Arial Narrow" w:cs="Arial Narrow"/>
          <w:sz w:val="16"/>
          <w:szCs w:val="16"/>
        </w:rPr>
      </w:pPr>
      <w:r>
        <w:rPr>
          <w:rFonts w:ascii="Arial Narrow" w:hAnsi="Arial Narrow" w:cs="Arial Narrow"/>
          <w:sz w:val="16"/>
          <w:szCs w:val="16"/>
        </w:rPr>
        <w:t> </w:t>
      </w:r>
    </w:p>
    <w:p w:rsidR="001A3A93" w:rsidRDefault="001A3A93" w:rsidP="00B93EE6">
      <w:pPr>
        <w:tabs>
          <w:tab w:val="left" w:pos="4320"/>
        </w:tabs>
        <w:jc w:val="center"/>
        <w:rPr>
          <w:rFonts w:ascii="Arial Narrow" w:hAnsi="Arial Narrow" w:cs="Arial Narrow"/>
          <w:b/>
          <w:bCs/>
        </w:rPr>
      </w:pPr>
      <w:r>
        <w:rPr>
          <w:rFonts w:ascii="Arial Narrow" w:hAnsi="Arial Narrow" w:cs="Arial Narrow"/>
          <w:b/>
          <w:bCs/>
        </w:rPr>
        <w:t>N° 263 du 27 avril 2023</w:t>
      </w:r>
    </w:p>
    <w:p w:rsidR="001A3A93" w:rsidRPr="00D94CBD" w:rsidRDefault="001A3A93" w:rsidP="00D94CBD">
      <w:pPr>
        <w:pStyle w:val="Rpertoire"/>
        <w:suppressLineNumbers w:val="0"/>
      </w:pPr>
      <w:r>
        <w:tab/>
      </w:r>
      <w:r>
        <w:tab/>
      </w:r>
      <w:r>
        <w:tab/>
      </w:r>
      <w:r>
        <w:rPr>
          <w:sz w:val="16"/>
          <w:szCs w:val="16"/>
        </w:rPr>
        <w:t> </w:t>
      </w:r>
      <w:r>
        <w:t>   </w:t>
      </w:r>
    </w:p>
    <w:p w:rsidR="001A3A93" w:rsidRDefault="001A3A93" w:rsidP="00191169">
      <w:pPr>
        <w:jc w:val="both"/>
      </w:pPr>
      <w:r>
        <w:rPr>
          <w:b/>
          <w:bCs/>
          <w:u w:val="single"/>
        </w:rPr>
        <w:t xml:space="preserve">Mot du Maire </w:t>
      </w:r>
      <w:r>
        <w:t>:</w:t>
      </w:r>
    </w:p>
    <w:p w:rsidR="001A3A93" w:rsidRDefault="001A3A93" w:rsidP="00191169">
      <w:pPr>
        <w:jc w:val="both"/>
      </w:pPr>
    </w:p>
    <w:p w:rsidR="001A3A93" w:rsidRDefault="001A3A93" w:rsidP="00191169">
      <w:r>
        <w:t>Le C</w:t>
      </w:r>
      <w:r w:rsidRPr="005533D7">
        <w:t>onseil municipal</w:t>
      </w:r>
      <w:r>
        <w:t>, lors de sa réunion du 11 avril a voté le budget 2023 et a décidé de maintenir les</w:t>
      </w:r>
      <w:r w:rsidRPr="005533D7">
        <w:t xml:space="preserve"> taux communaux des impôts. Un engagement qui est tenu depuis 1995. La valorisation des bases d’imposition décidée par l’Etat va générer des augmentations que nous ne voulons pas accroitre localement. </w:t>
      </w:r>
    </w:p>
    <w:p w:rsidR="001A3A93" w:rsidRDefault="001A3A93" w:rsidP="00191169"/>
    <w:p w:rsidR="001A3A93" w:rsidRDefault="001A3A93" w:rsidP="00191169">
      <w:r>
        <w:t>La rigueur financière apportée dans la conduite des projets en cours, nous permet cette année encore de maintenir nos objectifs d’investissement.</w:t>
      </w:r>
      <w:r w:rsidRPr="005533D7">
        <w:t xml:space="preserve"> Notre commune rurale connaît un développement important depuis plusieurs années et nous devons créer les équipements et les services pérennes que les habitants attendent. Nous </w:t>
      </w:r>
      <w:r>
        <w:t>terminons les aménagements de la Traverse de Vadalle et nous poursuivons la préparation  du projet de Résidence senior, sans oublier les aménagements du quotidien et le développement des services opportuns.</w:t>
      </w:r>
    </w:p>
    <w:p w:rsidR="001A3A93" w:rsidRDefault="001A3A93" w:rsidP="00191169"/>
    <w:p w:rsidR="001A3A93" w:rsidRPr="005533D7" w:rsidRDefault="001A3A93" w:rsidP="00191169">
      <w:r>
        <w:t>La Traverse de Vadalle sera inaugurée par Madame la Sous-préfète de Confolens le samedi 10 juin 2023 à partir de 10h30. Toute la population est cordialement invitée à participer à cette cérémonie.</w:t>
      </w:r>
    </w:p>
    <w:p w:rsidR="001A3A93" w:rsidRDefault="001A3A93" w:rsidP="00191169">
      <w:pPr>
        <w:rPr>
          <w:sz w:val="20"/>
          <w:szCs w:val="20"/>
        </w:rPr>
      </w:pPr>
    </w:p>
    <w:p w:rsidR="001A3A93" w:rsidRDefault="001A3A93" w:rsidP="00191169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Budget 2023 :</w:t>
      </w:r>
    </w:p>
    <w:p w:rsidR="001A3A93" w:rsidRDefault="001A3A93" w:rsidP="00191169">
      <w:pPr>
        <w:jc w:val="both"/>
        <w:rPr>
          <w:b/>
          <w:bCs/>
          <w:sz w:val="20"/>
          <w:szCs w:val="20"/>
          <w:u w:val="single"/>
        </w:rPr>
      </w:pPr>
    </w:p>
    <w:p w:rsidR="001A3A93" w:rsidRDefault="001A3A93" w:rsidP="00191169">
      <w:pPr>
        <w:jc w:val="center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</w:rPr>
        <w:t xml:space="preserve">Le budget </w:t>
      </w:r>
      <w:smartTag w:uri="urn:schemas-microsoft-com:office:smarttags" w:element="metricconverter">
        <w:smartTagPr>
          <w:attr w:name="ProductID" w:val="2023 a"/>
        </w:smartTagPr>
        <w:r>
          <w:rPr>
            <w:b/>
            <w:bCs/>
            <w:i/>
            <w:iCs/>
          </w:rPr>
          <w:t>2023 a</w:t>
        </w:r>
      </w:smartTag>
      <w:r>
        <w:rPr>
          <w:b/>
          <w:bCs/>
          <w:i/>
          <w:iCs/>
        </w:rPr>
        <w:t xml:space="preserve"> été voté à l’unanimité le mardi 11 avril 2023 pour un total de 1 113 647,81 €.</w:t>
      </w:r>
    </w:p>
    <w:p w:rsidR="001A3A93" w:rsidRPr="00D969CD" w:rsidRDefault="001A3A93" w:rsidP="00191169">
      <w:pPr>
        <w:jc w:val="center"/>
        <w:rPr>
          <w:b/>
          <w:bCs/>
          <w:szCs w:val="20"/>
          <w:u w:val="single"/>
        </w:rPr>
      </w:pPr>
      <w:r w:rsidRPr="00D969CD">
        <w:rPr>
          <w:b/>
          <w:bCs/>
          <w:szCs w:val="20"/>
          <w:u w:val="single"/>
        </w:rPr>
        <w:t>Section Fonctionnement</w:t>
      </w:r>
    </w:p>
    <w:tbl>
      <w:tblPr>
        <w:tblW w:w="9405" w:type="dxa"/>
        <w:jc w:val="center"/>
        <w:tblInd w:w="-1809" w:type="dxa"/>
        <w:tblLayout w:type="fixed"/>
        <w:tblLook w:val="00A0"/>
      </w:tblPr>
      <w:tblGrid>
        <w:gridCol w:w="3086"/>
        <w:gridCol w:w="1522"/>
        <w:gridCol w:w="3333"/>
        <w:gridCol w:w="1464"/>
      </w:tblGrid>
      <w:tr w:rsidR="001A3A93" w:rsidRPr="00D969CD" w:rsidTr="00D94CBD">
        <w:trPr>
          <w:cantSplit/>
          <w:trHeight w:val="699"/>
          <w:jc w:val="center"/>
        </w:trPr>
        <w:tc>
          <w:tcPr>
            <w:tcW w:w="46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A3A93" w:rsidRDefault="001A3A93" w:rsidP="00D94CBD">
            <w:pPr>
              <w:tabs>
                <w:tab w:val="left" w:pos="6946"/>
                <w:tab w:val="left" w:pos="8931"/>
              </w:tabs>
              <w:ind w:left="-612"/>
              <w:jc w:val="center"/>
            </w:pPr>
          </w:p>
          <w:p w:rsidR="001A3A93" w:rsidRPr="00D969CD" w:rsidRDefault="001A3A93" w:rsidP="00D969CD">
            <w:pPr>
              <w:tabs>
                <w:tab w:val="left" w:pos="6946"/>
                <w:tab w:val="left" w:pos="8931"/>
              </w:tabs>
              <w:jc w:val="center"/>
            </w:pPr>
            <w:r w:rsidRPr="00D969CD">
              <w:t xml:space="preserve">DEPENSES </w:t>
            </w:r>
            <w:r>
              <w:t xml:space="preserve">                            </w:t>
            </w:r>
            <w:r w:rsidRPr="00D969CD">
              <w:rPr>
                <w:b/>
              </w:rPr>
              <w:t>620 852,00 €</w:t>
            </w:r>
          </w:p>
        </w:tc>
        <w:tc>
          <w:tcPr>
            <w:tcW w:w="47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A93" w:rsidRPr="00D969CD" w:rsidRDefault="001A3A93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</w:p>
          <w:p w:rsidR="001A3A93" w:rsidRPr="00D969CD" w:rsidRDefault="001A3A93" w:rsidP="00D969CD">
            <w:pPr>
              <w:tabs>
                <w:tab w:val="left" w:pos="6946"/>
                <w:tab w:val="left" w:pos="8931"/>
              </w:tabs>
              <w:jc w:val="center"/>
              <w:rPr>
                <w:b/>
                <w:bCs/>
              </w:rPr>
            </w:pPr>
            <w:r w:rsidRPr="00D969CD">
              <w:t>RECETTES</w:t>
            </w:r>
            <w:r>
              <w:t xml:space="preserve">                                 </w:t>
            </w:r>
            <w:r w:rsidRPr="00D969CD">
              <w:rPr>
                <w:b/>
                <w:bCs/>
              </w:rPr>
              <w:t>620 852,00 €</w:t>
            </w:r>
          </w:p>
        </w:tc>
      </w:tr>
      <w:tr w:rsidR="001A3A93" w:rsidRPr="00D969CD" w:rsidTr="00D94CBD">
        <w:trPr>
          <w:cantSplit/>
          <w:trHeight w:val="330"/>
          <w:jc w:val="center"/>
        </w:trPr>
        <w:tc>
          <w:tcPr>
            <w:tcW w:w="30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3A93" w:rsidRPr="00D969CD" w:rsidRDefault="001A3A93" w:rsidP="00D969CD">
            <w:pPr>
              <w:tabs>
                <w:tab w:val="left" w:pos="6946"/>
                <w:tab w:val="left" w:pos="8931"/>
              </w:tabs>
              <w:snapToGrid w:val="0"/>
              <w:ind w:left="-366" w:firstLine="83"/>
              <w:jc w:val="center"/>
            </w:pPr>
            <w:r>
              <w:t xml:space="preserve">   </w:t>
            </w:r>
            <w:r w:rsidRPr="00D969CD">
              <w:t>Charges à caractère général</w:t>
            </w:r>
          </w:p>
        </w:tc>
        <w:tc>
          <w:tcPr>
            <w:tcW w:w="15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3A93" w:rsidRPr="00D969CD" w:rsidRDefault="001A3A93" w:rsidP="000E54E1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  <w:r w:rsidRPr="00D969CD">
              <w:t>130 000,00</w:t>
            </w:r>
          </w:p>
        </w:tc>
        <w:tc>
          <w:tcPr>
            <w:tcW w:w="333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3A93" w:rsidRPr="00D969CD" w:rsidRDefault="001A3A93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  <w:r w:rsidRPr="00D969CD">
              <w:t>Produits Service</w:t>
            </w:r>
          </w:p>
        </w:tc>
        <w:tc>
          <w:tcPr>
            <w:tcW w:w="146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A93" w:rsidRPr="00D969CD" w:rsidRDefault="001A3A93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  <w:r w:rsidRPr="00D969CD">
              <w:t>31 400,00</w:t>
            </w:r>
          </w:p>
        </w:tc>
      </w:tr>
      <w:tr w:rsidR="001A3A93" w:rsidRPr="00D969CD" w:rsidTr="00D94CBD">
        <w:trPr>
          <w:cantSplit/>
          <w:jc w:val="center"/>
        </w:trPr>
        <w:tc>
          <w:tcPr>
            <w:tcW w:w="30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3A93" w:rsidRPr="00D969CD" w:rsidRDefault="001A3A93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  <w:r w:rsidRPr="00D969CD">
              <w:t>Charges de personnel</w:t>
            </w:r>
          </w:p>
        </w:tc>
        <w:tc>
          <w:tcPr>
            <w:tcW w:w="15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3A93" w:rsidRPr="00D969CD" w:rsidRDefault="001A3A93" w:rsidP="000E54E1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  <w:r w:rsidRPr="00D969CD">
              <w:t>172 000,00</w:t>
            </w:r>
          </w:p>
        </w:tc>
        <w:tc>
          <w:tcPr>
            <w:tcW w:w="333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3A93" w:rsidRPr="00D969CD" w:rsidRDefault="001A3A93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  <w:r w:rsidRPr="00D969CD">
              <w:t>Impôts et Taxes</w:t>
            </w:r>
          </w:p>
        </w:tc>
        <w:tc>
          <w:tcPr>
            <w:tcW w:w="146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A93" w:rsidRPr="00D969CD" w:rsidRDefault="001A3A93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  <w:r w:rsidRPr="00D969CD">
              <w:t>344 766,00</w:t>
            </w:r>
          </w:p>
        </w:tc>
      </w:tr>
      <w:tr w:rsidR="001A3A93" w:rsidRPr="00D969CD" w:rsidTr="00D94CBD">
        <w:trPr>
          <w:cantSplit/>
          <w:jc w:val="center"/>
        </w:trPr>
        <w:tc>
          <w:tcPr>
            <w:tcW w:w="30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3A93" w:rsidRPr="00D969CD" w:rsidRDefault="001A3A93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  <w:r w:rsidRPr="00D969CD">
              <w:t>Autres charges</w:t>
            </w:r>
          </w:p>
        </w:tc>
        <w:tc>
          <w:tcPr>
            <w:tcW w:w="15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3A93" w:rsidRPr="00D969CD" w:rsidRDefault="001A3A93" w:rsidP="000E54E1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  <w:r w:rsidRPr="00D969CD">
              <w:t xml:space="preserve">  97 871,00</w:t>
            </w:r>
          </w:p>
        </w:tc>
        <w:tc>
          <w:tcPr>
            <w:tcW w:w="333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3A93" w:rsidRPr="00D969CD" w:rsidRDefault="001A3A93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  <w:r w:rsidRPr="00D969CD">
              <w:t>Dotation</w:t>
            </w:r>
          </w:p>
        </w:tc>
        <w:tc>
          <w:tcPr>
            <w:tcW w:w="146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A93" w:rsidRPr="00D969CD" w:rsidRDefault="001A3A93" w:rsidP="000E54E1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  <w:r w:rsidRPr="00D969CD">
              <w:t>109 977,00</w:t>
            </w:r>
          </w:p>
        </w:tc>
      </w:tr>
      <w:tr w:rsidR="001A3A93" w:rsidRPr="00D969CD" w:rsidTr="00D94CBD">
        <w:trPr>
          <w:cantSplit/>
          <w:jc w:val="center"/>
        </w:trPr>
        <w:tc>
          <w:tcPr>
            <w:tcW w:w="30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3A93" w:rsidRPr="00D969CD" w:rsidRDefault="001A3A93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  <w:r w:rsidRPr="00D969CD">
              <w:t>Charges financières</w:t>
            </w:r>
          </w:p>
        </w:tc>
        <w:tc>
          <w:tcPr>
            <w:tcW w:w="15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3A93" w:rsidRPr="00D969CD" w:rsidRDefault="001A3A93" w:rsidP="000E54E1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  <w:r w:rsidRPr="00D969CD">
              <w:t xml:space="preserve">    9 943,00</w:t>
            </w:r>
          </w:p>
        </w:tc>
        <w:tc>
          <w:tcPr>
            <w:tcW w:w="333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3A93" w:rsidRPr="00D969CD" w:rsidRDefault="001A3A93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  <w:r w:rsidRPr="00D969CD">
              <w:t>Produit gestion Courante</w:t>
            </w:r>
          </w:p>
        </w:tc>
        <w:tc>
          <w:tcPr>
            <w:tcW w:w="146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A93" w:rsidRPr="00D969CD" w:rsidRDefault="001A3A93" w:rsidP="000E54E1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  <w:r w:rsidRPr="00D969CD">
              <w:t xml:space="preserve">  28 000,00</w:t>
            </w:r>
          </w:p>
        </w:tc>
      </w:tr>
      <w:tr w:rsidR="001A3A93" w:rsidRPr="00D969CD" w:rsidTr="00D94CBD">
        <w:trPr>
          <w:cantSplit/>
          <w:jc w:val="center"/>
        </w:trPr>
        <w:tc>
          <w:tcPr>
            <w:tcW w:w="3086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1A3A93" w:rsidRPr="00D969CD" w:rsidRDefault="001A3A93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  <w:r w:rsidRPr="00D969CD">
              <w:t>Charges exceptionnelles</w:t>
            </w:r>
          </w:p>
        </w:tc>
        <w:tc>
          <w:tcPr>
            <w:tcW w:w="152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1A3A93" w:rsidRPr="00D969CD" w:rsidRDefault="001A3A93" w:rsidP="000E54E1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  <w:r w:rsidRPr="00D969CD">
              <w:t xml:space="preserve">    1 340,00</w:t>
            </w:r>
          </w:p>
        </w:tc>
        <w:tc>
          <w:tcPr>
            <w:tcW w:w="3333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1A3A93" w:rsidRPr="00D969CD" w:rsidRDefault="001A3A93" w:rsidP="007F1206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  <w:r w:rsidRPr="00D969CD">
              <w:t>Produits exceptionnels</w:t>
            </w:r>
          </w:p>
        </w:tc>
        <w:tc>
          <w:tcPr>
            <w:tcW w:w="1464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A3A93" w:rsidRPr="00D969CD" w:rsidRDefault="001A3A93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  <w:r w:rsidRPr="00D969CD">
              <w:t xml:space="preserve">    8 200,00</w:t>
            </w:r>
          </w:p>
        </w:tc>
      </w:tr>
      <w:tr w:rsidR="001A3A93" w:rsidRPr="00D969CD" w:rsidTr="00D94CBD">
        <w:trPr>
          <w:cantSplit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1A3A93" w:rsidRPr="00D969CD" w:rsidRDefault="001A3A93" w:rsidP="00CB5C81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  <w:r w:rsidRPr="00D969CD">
              <w:t>Transferts entre section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1A3A93" w:rsidRPr="00D969CD" w:rsidRDefault="001A3A93" w:rsidP="00CB5C81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  <w:r>
              <w:t xml:space="preserve">    </w:t>
            </w:r>
            <w:r w:rsidRPr="00D969CD">
              <w:t>2 647,00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A3A93" w:rsidRPr="00D969CD" w:rsidRDefault="001A3A93" w:rsidP="00CB5C81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  <w:r w:rsidRPr="00D969CD">
              <w:t>Excédent 2022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1A3A93" w:rsidRPr="00D969CD" w:rsidRDefault="001A3A93" w:rsidP="00CB5C81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  <w:r w:rsidRPr="00D969CD">
              <w:t xml:space="preserve">  98 509,00</w:t>
            </w:r>
          </w:p>
        </w:tc>
      </w:tr>
      <w:tr w:rsidR="001A3A93" w:rsidRPr="00D969CD" w:rsidTr="00D94CBD">
        <w:trPr>
          <w:cantSplit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1A3A93" w:rsidRPr="00D969CD" w:rsidRDefault="001A3A93" w:rsidP="00CB5C81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  <w:r w:rsidRPr="00D969CD">
              <w:t>Virement section investissement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1A3A93" w:rsidRPr="00D969CD" w:rsidRDefault="001A3A93" w:rsidP="00CB5C81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  <w:r w:rsidRPr="00D969CD">
              <w:t xml:space="preserve"> 207 051,00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A3A93" w:rsidRPr="00D969CD" w:rsidRDefault="001A3A93" w:rsidP="00CB5C81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</w:p>
        </w:tc>
        <w:tc>
          <w:tcPr>
            <w:tcW w:w="14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1A3A93" w:rsidRPr="00D969CD" w:rsidRDefault="001A3A93" w:rsidP="00CB5C81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</w:p>
        </w:tc>
      </w:tr>
    </w:tbl>
    <w:p w:rsidR="001A3A93" w:rsidRPr="00D969CD" w:rsidRDefault="001A3A93" w:rsidP="00191169">
      <w:pPr>
        <w:jc w:val="center"/>
        <w:rPr>
          <w:b/>
          <w:bCs/>
          <w:szCs w:val="20"/>
          <w:u w:val="single"/>
        </w:rPr>
      </w:pPr>
      <w:r w:rsidRPr="00D969CD">
        <w:rPr>
          <w:b/>
          <w:bCs/>
          <w:szCs w:val="20"/>
          <w:u w:val="single"/>
        </w:rPr>
        <w:t>Section Investissement</w:t>
      </w:r>
    </w:p>
    <w:tbl>
      <w:tblPr>
        <w:tblW w:w="10554" w:type="dxa"/>
        <w:jc w:val="center"/>
        <w:tblLayout w:type="fixed"/>
        <w:tblLook w:val="00A0"/>
      </w:tblPr>
      <w:tblGrid>
        <w:gridCol w:w="3521"/>
        <w:gridCol w:w="1520"/>
        <w:gridCol w:w="3777"/>
        <w:gridCol w:w="1736"/>
      </w:tblGrid>
      <w:tr w:rsidR="001A3A93" w:rsidTr="00D94CBD">
        <w:trPr>
          <w:cantSplit/>
          <w:jc w:val="center"/>
        </w:trPr>
        <w:tc>
          <w:tcPr>
            <w:tcW w:w="50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A3A93" w:rsidRPr="00D969CD" w:rsidRDefault="001A3A93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</w:p>
          <w:p w:rsidR="001A3A93" w:rsidRPr="00D969CD" w:rsidRDefault="001A3A93" w:rsidP="00D969CD">
            <w:pPr>
              <w:tabs>
                <w:tab w:val="left" w:pos="6946"/>
                <w:tab w:val="left" w:pos="8931"/>
              </w:tabs>
              <w:jc w:val="center"/>
              <w:rPr>
                <w:b/>
                <w:bCs/>
              </w:rPr>
            </w:pPr>
            <w:r w:rsidRPr="00D969CD">
              <w:t xml:space="preserve">DEPENSES </w:t>
            </w:r>
            <w:r>
              <w:t xml:space="preserve">   </w:t>
            </w:r>
            <w:r w:rsidRPr="00D969CD">
              <w:t xml:space="preserve">               </w:t>
            </w:r>
            <w:r w:rsidR="00927146">
              <w:t xml:space="preserve">         </w:t>
            </w:r>
            <w:r w:rsidRPr="00D969CD">
              <w:t xml:space="preserve">          </w:t>
            </w:r>
            <w:r w:rsidRPr="00D969CD">
              <w:rPr>
                <w:b/>
                <w:bCs/>
              </w:rPr>
              <w:t>492 795,81 €</w:t>
            </w:r>
          </w:p>
        </w:tc>
        <w:tc>
          <w:tcPr>
            <w:tcW w:w="55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A93" w:rsidRPr="00D969CD" w:rsidRDefault="001A3A93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</w:p>
          <w:p w:rsidR="001A3A93" w:rsidRPr="00D969CD" w:rsidRDefault="001A3A93" w:rsidP="00D969CD">
            <w:pPr>
              <w:tabs>
                <w:tab w:val="left" w:pos="6946"/>
                <w:tab w:val="left" w:pos="8931"/>
              </w:tabs>
              <w:jc w:val="center"/>
              <w:rPr>
                <w:b/>
                <w:bCs/>
              </w:rPr>
            </w:pPr>
            <w:r w:rsidRPr="00D969CD">
              <w:t xml:space="preserve">RECETTES                              </w:t>
            </w:r>
            <w:r w:rsidR="00927146">
              <w:t xml:space="preserve">       </w:t>
            </w:r>
            <w:r w:rsidRPr="00D969CD">
              <w:t xml:space="preserve">     </w:t>
            </w:r>
            <w:r w:rsidRPr="00D969CD">
              <w:rPr>
                <w:b/>
                <w:bCs/>
              </w:rPr>
              <w:t>492 795,81€</w:t>
            </w:r>
          </w:p>
        </w:tc>
      </w:tr>
      <w:tr w:rsidR="001A3A93" w:rsidTr="00D94CBD">
        <w:trPr>
          <w:cantSplit/>
          <w:jc w:val="center"/>
        </w:trPr>
        <w:tc>
          <w:tcPr>
            <w:tcW w:w="3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3A93" w:rsidRPr="00D969CD" w:rsidRDefault="001A3A93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  <w:bookmarkStart w:id="0" w:name="_Hlk388691368"/>
            <w:r w:rsidRPr="00D969CD">
              <w:t>Dép. opérations équipement</w:t>
            </w:r>
          </w:p>
        </w:tc>
        <w:tc>
          <w:tcPr>
            <w:tcW w:w="15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3A93" w:rsidRPr="00D969CD" w:rsidRDefault="001A3A93">
            <w:pPr>
              <w:snapToGrid w:val="0"/>
              <w:jc w:val="center"/>
            </w:pPr>
            <w:r w:rsidRPr="00D969CD">
              <w:t>144 280,00</w:t>
            </w:r>
          </w:p>
        </w:tc>
        <w:tc>
          <w:tcPr>
            <w:tcW w:w="37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3A93" w:rsidRPr="00D969CD" w:rsidRDefault="001A3A93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  <w:r w:rsidRPr="00D969CD">
              <w:t>Dotations, fonds divers</w:t>
            </w:r>
          </w:p>
        </w:tc>
        <w:tc>
          <w:tcPr>
            <w:tcW w:w="17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A93" w:rsidRPr="00D969CD" w:rsidRDefault="001A3A93" w:rsidP="00F546AE">
            <w:pPr>
              <w:snapToGrid w:val="0"/>
              <w:jc w:val="center"/>
            </w:pPr>
            <w:r w:rsidRPr="00D969CD">
              <w:t>116 147,01</w:t>
            </w:r>
          </w:p>
        </w:tc>
      </w:tr>
      <w:tr w:rsidR="001A3A93" w:rsidTr="00D94CBD">
        <w:trPr>
          <w:cantSplit/>
          <w:jc w:val="center"/>
        </w:trPr>
        <w:tc>
          <w:tcPr>
            <w:tcW w:w="3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3A93" w:rsidRPr="00D969CD" w:rsidRDefault="001A3A93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  <w:r w:rsidRPr="00D969CD">
              <w:t>Emprunts et dettes assimilées</w:t>
            </w:r>
          </w:p>
        </w:tc>
        <w:tc>
          <w:tcPr>
            <w:tcW w:w="15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3A93" w:rsidRPr="00D969CD" w:rsidRDefault="001A3A93" w:rsidP="00F546AE">
            <w:pPr>
              <w:snapToGrid w:val="0"/>
              <w:jc w:val="center"/>
            </w:pPr>
            <w:r w:rsidRPr="00D969CD">
              <w:t xml:space="preserve">  70 197,00 </w:t>
            </w:r>
          </w:p>
        </w:tc>
        <w:tc>
          <w:tcPr>
            <w:tcW w:w="37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3A93" w:rsidRPr="00D969CD" w:rsidRDefault="001A3A93" w:rsidP="00CB5C81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  <w:r w:rsidRPr="00D969CD">
              <w:t>Vir. de la sect. Fonctionnement</w:t>
            </w:r>
          </w:p>
        </w:tc>
        <w:tc>
          <w:tcPr>
            <w:tcW w:w="17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A93" w:rsidRPr="00D969CD" w:rsidRDefault="001A3A93" w:rsidP="00CB5C81">
            <w:pPr>
              <w:snapToGrid w:val="0"/>
              <w:jc w:val="center"/>
            </w:pPr>
            <w:r w:rsidRPr="00D969CD">
              <w:t>207 051,00</w:t>
            </w:r>
          </w:p>
        </w:tc>
      </w:tr>
      <w:tr w:rsidR="001A3A93" w:rsidTr="00D94CBD">
        <w:trPr>
          <w:cantSplit/>
          <w:jc w:val="center"/>
        </w:trPr>
        <w:tc>
          <w:tcPr>
            <w:tcW w:w="3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3A93" w:rsidRPr="00D969CD" w:rsidRDefault="001A3A93" w:rsidP="007F1206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</w:p>
        </w:tc>
        <w:tc>
          <w:tcPr>
            <w:tcW w:w="15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3A93" w:rsidRPr="00D969CD" w:rsidRDefault="001A3A93">
            <w:pPr>
              <w:snapToGrid w:val="0"/>
              <w:jc w:val="center"/>
            </w:pPr>
          </w:p>
        </w:tc>
        <w:tc>
          <w:tcPr>
            <w:tcW w:w="37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3A93" w:rsidRPr="00D969CD" w:rsidRDefault="001A3A93" w:rsidP="00CB5C81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  <w:r w:rsidRPr="00D969CD">
              <w:t>Excédent 2022</w:t>
            </w:r>
          </w:p>
        </w:tc>
        <w:tc>
          <w:tcPr>
            <w:tcW w:w="17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A93" w:rsidRPr="00D969CD" w:rsidRDefault="001A3A93" w:rsidP="00CB5C81">
            <w:pPr>
              <w:snapToGrid w:val="0"/>
              <w:jc w:val="center"/>
            </w:pPr>
            <w:r w:rsidRPr="00D969CD">
              <w:t>71 113,80</w:t>
            </w:r>
          </w:p>
        </w:tc>
      </w:tr>
      <w:tr w:rsidR="001A3A93" w:rsidTr="00D94CBD">
        <w:trPr>
          <w:cantSplit/>
          <w:jc w:val="center"/>
        </w:trPr>
        <w:tc>
          <w:tcPr>
            <w:tcW w:w="3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3A93" w:rsidRPr="00D969CD" w:rsidRDefault="001A3A93" w:rsidP="00CF4ED4">
            <w:pPr>
              <w:tabs>
                <w:tab w:val="left" w:pos="6946"/>
                <w:tab w:val="left" w:pos="8931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5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3A93" w:rsidRPr="00D969CD" w:rsidRDefault="001A3A93" w:rsidP="00F546AE">
            <w:pPr>
              <w:tabs>
                <w:tab w:val="left" w:pos="6946"/>
                <w:tab w:val="left" w:pos="8931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7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3A93" w:rsidRPr="00D969CD" w:rsidRDefault="001A3A93" w:rsidP="00D969CD">
            <w:pPr>
              <w:tabs>
                <w:tab w:val="left" w:pos="6946"/>
                <w:tab w:val="left" w:pos="8931"/>
              </w:tabs>
              <w:snapToGrid w:val="0"/>
              <w:jc w:val="center"/>
            </w:pPr>
            <w:r w:rsidRPr="00D969CD">
              <w:t xml:space="preserve">Transfert entre sections </w:t>
            </w:r>
          </w:p>
        </w:tc>
        <w:tc>
          <w:tcPr>
            <w:tcW w:w="17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A93" w:rsidRPr="00D969CD" w:rsidRDefault="001A3A93">
            <w:pPr>
              <w:snapToGrid w:val="0"/>
              <w:jc w:val="center"/>
            </w:pPr>
            <w:r w:rsidRPr="00D969CD">
              <w:t xml:space="preserve">   2 647,00</w:t>
            </w:r>
          </w:p>
        </w:tc>
      </w:tr>
      <w:tr w:rsidR="001A3A93" w:rsidTr="00D94CBD">
        <w:trPr>
          <w:cantSplit/>
          <w:jc w:val="center"/>
        </w:trPr>
        <w:tc>
          <w:tcPr>
            <w:tcW w:w="35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3A93" w:rsidRPr="00D969CD" w:rsidRDefault="001A3A93" w:rsidP="00D83D45">
            <w:pPr>
              <w:tabs>
                <w:tab w:val="left" w:pos="6946"/>
                <w:tab w:val="left" w:pos="8931"/>
              </w:tabs>
              <w:snapToGrid w:val="0"/>
              <w:jc w:val="center"/>
              <w:rPr>
                <w:b/>
                <w:bCs/>
              </w:rPr>
            </w:pPr>
            <w:r w:rsidRPr="00D969CD">
              <w:rPr>
                <w:b/>
                <w:bCs/>
              </w:rPr>
              <w:t>Dép. engagées en 20</w:t>
            </w:r>
            <w:r>
              <w:rPr>
                <w:b/>
                <w:bCs/>
              </w:rPr>
              <w:t>22 (</w:t>
            </w:r>
            <w:r w:rsidRPr="00D969CD">
              <w:rPr>
                <w:b/>
                <w:bCs/>
              </w:rPr>
              <w:t>RAR)</w:t>
            </w:r>
          </w:p>
        </w:tc>
        <w:tc>
          <w:tcPr>
            <w:tcW w:w="15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3A93" w:rsidRPr="00D969CD" w:rsidRDefault="001A3A93" w:rsidP="00D83D45">
            <w:pPr>
              <w:tabs>
                <w:tab w:val="left" w:pos="6946"/>
                <w:tab w:val="left" w:pos="8931"/>
              </w:tabs>
              <w:snapToGrid w:val="0"/>
              <w:jc w:val="center"/>
              <w:rPr>
                <w:b/>
                <w:bCs/>
              </w:rPr>
            </w:pPr>
            <w:r w:rsidRPr="00D969CD">
              <w:t xml:space="preserve"> </w:t>
            </w:r>
            <w:r w:rsidRPr="00D969CD">
              <w:rPr>
                <w:b/>
                <w:bCs/>
              </w:rPr>
              <w:t>278 318,81</w:t>
            </w:r>
          </w:p>
        </w:tc>
        <w:tc>
          <w:tcPr>
            <w:tcW w:w="37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3A93" w:rsidRPr="00D969CD" w:rsidRDefault="001A3A93" w:rsidP="00CF4ED4">
            <w:pPr>
              <w:tabs>
                <w:tab w:val="left" w:pos="6946"/>
                <w:tab w:val="left" w:pos="8931"/>
              </w:tabs>
              <w:snapToGrid w:val="0"/>
              <w:jc w:val="center"/>
              <w:rPr>
                <w:b/>
                <w:bCs/>
              </w:rPr>
            </w:pPr>
            <w:r w:rsidRPr="00D969CD">
              <w:rPr>
                <w:b/>
                <w:bCs/>
              </w:rPr>
              <w:t>Recettes engagées sur 2022 (R</w:t>
            </w:r>
            <w:r>
              <w:rPr>
                <w:b/>
                <w:bCs/>
              </w:rPr>
              <w:t>A</w:t>
            </w:r>
            <w:r w:rsidRPr="00D969CD">
              <w:rPr>
                <w:b/>
                <w:bCs/>
              </w:rPr>
              <w:t>R)</w:t>
            </w:r>
          </w:p>
        </w:tc>
        <w:tc>
          <w:tcPr>
            <w:tcW w:w="173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3A93" w:rsidRPr="00D94CBD" w:rsidRDefault="001A3A93">
            <w:pPr>
              <w:snapToGrid w:val="0"/>
              <w:jc w:val="center"/>
              <w:rPr>
                <w:b/>
              </w:rPr>
            </w:pPr>
            <w:r w:rsidRPr="00D94CBD">
              <w:rPr>
                <w:b/>
              </w:rPr>
              <w:t>95 837,00</w:t>
            </w:r>
          </w:p>
        </w:tc>
      </w:tr>
    </w:tbl>
    <w:bookmarkEnd w:id="0"/>
    <w:p w:rsidR="001A3A93" w:rsidRDefault="001A3A93" w:rsidP="00191169">
      <w:pPr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Nota : Le détail du budget peut-être consulté au secrétariat de mairie.</w:t>
      </w:r>
    </w:p>
    <w:p w:rsidR="001A3A93" w:rsidRDefault="001A3A93" w:rsidP="00191169">
      <w:pPr>
        <w:jc w:val="center"/>
        <w:rPr>
          <w:i/>
          <w:iCs/>
          <w:sz w:val="20"/>
          <w:szCs w:val="20"/>
        </w:rPr>
      </w:pPr>
    </w:p>
    <w:p w:rsidR="001A3A93" w:rsidRDefault="001A3A93" w:rsidP="00191169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Subventions et participations :</w:t>
      </w:r>
    </w:p>
    <w:p w:rsidR="001A3A93" w:rsidRDefault="001A3A93" w:rsidP="00191169">
      <w:pPr>
        <w:jc w:val="both"/>
        <w:rPr>
          <w:b/>
          <w:bCs/>
          <w:sz w:val="20"/>
          <w:szCs w:val="20"/>
          <w:u w:val="single"/>
        </w:rPr>
      </w:pPr>
    </w:p>
    <w:p w:rsidR="001A3A93" w:rsidRDefault="001A3A93" w:rsidP="00191169">
      <w:pPr>
        <w:suppressAutoHyphens/>
        <w:jc w:val="both"/>
      </w:pPr>
      <w:r>
        <w:rPr>
          <w:u w:val="single"/>
        </w:rPr>
        <w:t>Participations</w:t>
      </w:r>
      <w:r>
        <w:t xml:space="preserve"> : SIVOS ATAV : 55 250€ - SDEG16 : 2 534€ - ATD16 : 3 508€ - Syndicat Fourrière : 500€ - Communauté de Communes pour l’instruction des Autorisations d’Urbanisme : 1 800€.</w:t>
      </w:r>
    </w:p>
    <w:p w:rsidR="001A3A93" w:rsidRDefault="001A3A93" w:rsidP="00191169">
      <w:pPr>
        <w:suppressAutoHyphens/>
      </w:pPr>
      <w:r>
        <w:rPr>
          <w:u w:val="single"/>
        </w:rPr>
        <w:t xml:space="preserve">Subventions aux associations hors commune </w:t>
      </w:r>
      <w:r>
        <w:t>: ADMR 90€ – APCP 30€ - RASED 45€ – Banque alimentaire 90€ – Cercle des Jeunes de Montignac 100€ – Donneurs de sang 90€ – Association des Maires de Charente 250€ – FCOL 75€ – MNT 250€ - EIDER 50€ - Arc-en-ciel 100€ - Festiv&amp;Co 150€.</w:t>
      </w:r>
    </w:p>
    <w:p w:rsidR="001A3A93" w:rsidRDefault="001A3A93" w:rsidP="00191169">
      <w:pPr>
        <w:suppressAutoHyphens/>
      </w:pPr>
    </w:p>
    <w:p w:rsidR="001A3A93" w:rsidRDefault="001A3A93" w:rsidP="00D94CBD">
      <w:pPr>
        <w:suppressAutoHyphens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Pour les subventions aux associations locales, je demande dès à présent aux président(e)s de me transmettre une demande accompagnée des budgets et pièces nécessaires pour l'attribution d'une subvention</w:t>
      </w:r>
    </w:p>
    <w:p w:rsidR="001A3A93" w:rsidRDefault="001A3A93" w:rsidP="00D94CBD">
      <w:pPr>
        <w:suppressAutoHyphens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 avant le </w:t>
      </w:r>
      <w:r>
        <w:rPr>
          <w:b/>
          <w:bCs/>
          <w:i/>
          <w:iCs/>
          <w:u w:val="single"/>
        </w:rPr>
        <w:t>30 Juin 2023</w:t>
      </w:r>
      <w:r>
        <w:rPr>
          <w:b/>
          <w:bCs/>
          <w:i/>
          <w:iCs/>
        </w:rPr>
        <w:t>.</w:t>
      </w:r>
    </w:p>
    <w:p w:rsidR="001A3A93" w:rsidRDefault="001A3A93" w:rsidP="00191169">
      <w:pPr>
        <w:suppressAutoHyphens/>
        <w:jc w:val="both"/>
        <w:rPr>
          <w:b/>
          <w:bCs/>
          <w:i/>
          <w:iCs/>
        </w:rPr>
      </w:pPr>
    </w:p>
    <w:p w:rsidR="001A3A93" w:rsidRDefault="001A3A93" w:rsidP="00191169">
      <w:pPr>
        <w:pStyle w:val="Liste"/>
        <w:suppressAutoHyphens w:val="0"/>
        <w:overflowPunct/>
        <w:jc w:val="left"/>
      </w:pPr>
      <w:r>
        <w:rPr>
          <w:b/>
          <w:bCs/>
          <w:u w:val="single"/>
        </w:rPr>
        <w:lastRenderedPageBreak/>
        <w:t>Taux d’imposition des taxes locales pour 2023</w:t>
      </w:r>
      <w:r>
        <w:t> :</w:t>
      </w:r>
    </w:p>
    <w:p w:rsidR="001A3A93" w:rsidRDefault="001A3A93" w:rsidP="00191169">
      <w:pPr>
        <w:pStyle w:val="Liste"/>
        <w:suppressAutoHyphens w:val="0"/>
        <w:overflowPunct/>
        <w:jc w:val="left"/>
      </w:pPr>
    </w:p>
    <w:p w:rsidR="001A3A93" w:rsidRDefault="001A3A93" w:rsidP="00191169">
      <w:pPr>
        <w:pStyle w:val="Liste"/>
        <w:suppressAutoHyphens w:val="0"/>
        <w:overflowPunct/>
        <w:jc w:val="left"/>
      </w:pPr>
      <w:r>
        <w:rPr>
          <w:b/>
          <w:bCs/>
        </w:rPr>
        <w:t>Les taux 2023 sont identiques à ceux de 2022</w:t>
      </w:r>
      <w:r>
        <w:t xml:space="preserve"> et s’établissent comme suit :</w:t>
      </w:r>
    </w:p>
    <w:p w:rsidR="001A3A93" w:rsidRDefault="001A3A93" w:rsidP="00191169">
      <w:pPr>
        <w:pStyle w:val="Liste"/>
        <w:suppressAutoHyphens w:val="0"/>
        <w:overflowPunct/>
        <w:jc w:val="left"/>
      </w:pPr>
      <w:r>
        <w:t>Taxe d’habitation pour résidences secondaires : 16,11 % ;  Taxe foncière (bâti) : 43,89 % ; Taxe foncière (non bâti) : 64,38 % ; CFE (Cotisation Foncière des Entreprises) : 21,57 %</w:t>
      </w:r>
    </w:p>
    <w:p w:rsidR="001A3A93" w:rsidRDefault="001A3A93" w:rsidP="00191169">
      <w:pPr>
        <w:pStyle w:val="Liste"/>
        <w:suppressAutoHyphens w:val="0"/>
        <w:overflowPunct/>
        <w:jc w:val="left"/>
      </w:pPr>
    </w:p>
    <w:p w:rsidR="001A3A93" w:rsidRDefault="001A3A93" w:rsidP="00191169">
      <w:pPr>
        <w:ind w:left="-540" w:firstLine="540"/>
        <w:jc w:val="both"/>
      </w:pPr>
      <w:r>
        <w:rPr>
          <w:b/>
          <w:bCs/>
          <w:u w:val="single"/>
        </w:rPr>
        <w:t>Cérémonie du 8 mai</w:t>
      </w:r>
      <w:r>
        <w:t> :</w:t>
      </w:r>
    </w:p>
    <w:p w:rsidR="001A3A93" w:rsidRDefault="001A3A93" w:rsidP="00191169">
      <w:pPr>
        <w:ind w:left="-540" w:firstLine="540"/>
        <w:jc w:val="both"/>
      </w:pPr>
    </w:p>
    <w:p w:rsidR="001A3A93" w:rsidRDefault="001A3A93" w:rsidP="00191169">
      <w:r>
        <w:t>Le Conseil Municipal et les Anciens Combattants de la commune vous invitent à la commémoration de la Victoire de 1945 qui se déroulera à 10h30 Dépôt de gerbes sur la stèle du monument Américain (Jauldes), puis sur la stèle du crash de l'avion US (Aussac-Vadalle) et à 11h30 à la Croix d'Aussac suivi du dépôt de gerbes au monument aux morts.</w:t>
      </w:r>
    </w:p>
    <w:p w:rsidR="001A3A93" w:rsidRDefault="001A3A93" w:rsidP="00191169">
      <w:r>
        <w:t xml:space="preserve">Exceptionnellement cette année nous nous retrouverons tous ensuite </w:t>
      </w:r>
      <w:r w:rsidRPr="00CB1C34">
        <w:t>à</w:t>
      </w:r>
      <w:r w:rsidRPr="00191169">
        <w:rPr>
          <w:b/>
        </w:rPr>
        <w:t xml:space="preserve"> la mairie</w:t>
      </w:r>
      <w:r>
        <w:rPr>
          <w:b/>
        </w:rPr>
        <w:t xml:space="preserve"> </w:t>
      </w:r>
      <w:r w:rsidRPr="00CB1C34">
        <w:t>où</w:t>
      </w:r>
      <w:r>
        <w:rPr>
          <w:b/>
        </w:rPr>
        <w:t xml:space="preserve"> </w:t>
      </w:r>
      <w:r>
        <w:t>le vin d’honneur sera servi.</w:t>
      </w:r>
    </w:p>
    <w:p w:rsidR="001A3A93" w:rsidRDefault="001A3A93" w:rsidP="00F43CC9">
      <w:pPr>
        <w:jc w:val="both"/>
        <w:rPr>
          <w:i/>
        </w:rPr>
      </w:pPr>
    </w:p>
    <w:p w:rsidR="001A3A93" w:rsidRDefault="001A3A93" w:rsidP="00F43CC9">
      <w:pPr>
        <w:jc w:val="both"/>
        <w:rPr>
          <w:b/>
          <w:bCs/>
          <w:u w:val="single"/>
        </w:rPr>
      </w:pPr>
      <w:r w:rsidRPr="00736AC6">
        <w:rPr>
          <w:b/>
          <w:bCs/>
          <w:u w:val="single"/>
        </w:rPr>
        <w:t>Démission d’un conseiller municipal :</w:t>
      </w:r>
    </w:p>
    <w:p w:rsidR="001A3A93" w:rsidRPr="00736AC6" w:rsidRDefault="001A3A93" w:rsidP="00F43CC9">
      <w:pPr>
        <w:jc w:val="both"/>
        <w:rPr>
          <w:b/>
          <w:bCs/>
          <w:u w:val="single"/>
        </w:rPr>
      </w:pPr>
    </w:p>
    <w:p w:rsidR="001A3A93" w:rsidRDefault="001A3A93" w:rsidP="00191169">
      <w:r w:rsidRPr="00736AC6">
        <w:t xml:space="preserve">M. VIGIER Valérian a démissionné du Conseil Municipal le 28 mars 2023 pour </w:t>
      </w:r>
      <w:r>
        <w:t>des raisons professionnelles.</w:t>
      </w:r>
    </w:p>
    <w:p w:rsidR="001A3A93" w:rsidRDefault="001A3A93" w:rsidP="00191169"/>
    <w:p w:rsidR="001A3A93" w:rsidRPr="00F64533" w:rsidRDefault="001A3A93" w:rsidP="000629D0">
      <w:pPr>
        <w:rPr>
          <w:b/>
          <w:bCs/>
          <w:u w:val="single"/>
        </w:rPr>
      </w:pPr>
      <w:r w:rsidRPr="00F64533">
        <w:rPr>
          <w:b/>
          <w:bCs/>
          <w:u w:val="single"/>
        </w:rPr>
        <w:t>Ascension Messe à Puymerle</w:t>
      </w:r>
    </w:p>
    <w:p w:rsidR="001A3A93" w:rsidRDefault="001A3A93" w:rsidP="000629D0">
      <w:pPr>
        <w:rPr>
          <w:b/>
        </w:rPr>
      </w:pPr>
    </w:p>
    <w:p w:rsidR="001A3A93" w:rsidRPr="00D94CBD" w:rsidRDefault="001A3A93" w:rsidP="000629D0">
      <w:r w:rsidRPr="00D94CBD">
        <w:t>La traditionnelle messe de l’Ascension se déroulera</w:t>
      </w:r>
      <w:r>
        <w:t xml:space="preserve"> à Puymerle le jeudi 18 mai à 10</w:t>
      </w:r>
      <w:r w:rsidRPr="00D94CBD">
        <w:t>h30.</w:t>
      </w:r>
    </w:p>
    <w:p w:rsidR="001A3A93" w:rsidRDefault="001A3A93">
      <w:pPr>
        <w:rPr>
          <w:noProof/>
        </w:rPr>
      </w:pPr>
    </w:p>
    <w:p w:rsidR="001A3A93" w:rsidRDefault="00FF152B" w:rsidP="00F64533">
      <w:pPr>
        <w:ind w:left="-540" w:firstLine="540"/>
        <w:jc w:val="both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23495</wp:posOffset>
            </wp:positionV>
            <wp:extent cx="2171700" cy="1540510"/>
            <wp:effectExtent l="19050" t="0" r="0" b="0"/>
            <wp:wrapTight wrapText="bothSides">
              <wp:wrapPolygon edited="0">
                <wp:start x="-189" y="0"/>
                <wp:lineTo x="-189" y="21369"/>
                <wp:lineTo x="21600" y="21369"/>
                <wp:lineTo x="21600" y="0"/>
                <wp:lineTo x="-189" y="0"/>
              </wp:wrapPolygon>
            </wp:wrapTight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667" t="2512" r="9340" b="57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4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3A93" w:rsidRPr="00F43CC9">
        <w:rPr>
          <w:b/>
          <w:bCs/>
          <w:u w:val="single"/>
        </w:rPr>
        <w:t>Brin d’aillet du CFAV</w:t>
      </w:r>
    </w:p>
    <w:p w:rsidR="001A3A93" w:rsidRDefault="001A3A93" w:rsidP="00F64533">
      <w:pPr>
        <w:ind w:left="-540" w:firstLine="540"/>
        <w:jc w:val="both"/>
        <w:rPr>
          <w:b/>
          <w:bCs/>
          <w:u w:val="single"/>
        </w:rPr>
      </w:pPr>
    </w:p>
    <w:p w:rsidR="001A3A93" w:rsidRDefault="001A3A93" w:rsidP="00F64533">
      <w:pPr>
        <w:jc w:val="both"/>
        <w:rPr>
          <w:i/>
        </w:rPr>
      </w:pPr>
      <w:r w:rsidRPr="00F43CC9">
        <w:t xml:space="preserve">Le </w:t>
      </w:r>
      <w:r>
        <w:t>Comité des Fêtes d’Aussac-Vadalle vous invite au brin d’aillet du 1</w:t>
      </w:r>
      <w:r w:rsidRPr="00F43CC9">
        <w:rPr>
          <w:vertAlign w:val="superscript"/>
        </w:rPr>
        <w:t>er</w:t>
      </w:r>
      <w:r>
        <w:t xml:space="preserve"> mai à Puymerle.</w:t>
      </w:r>
    </w:p>
    <w:p w:rsidR="001A3A93" w:rsidRDefault="001A3A93">
      <w:pPr>
        <w:rPr>
          <w:noProof/>
        </w:rPr>
      </w:pPr>
    </w:p>
    <w:p w:rsidR="001A3A93" w:rsidRDefault="001A3A93" w:rsidP="00F64533">
      <w:pPr>
        <w:ind w:left="-540" w:firstLine="540"/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Journée Américaine </w:t>
      </w:r>
      <w:r w:rsidRPr="00F43CC9">
        <w:rPr>
          <w:b/>
          <w:bCs/>
          <w:u w:val="single"/>
        </w:rPr>
        <w:t>du CFAV</w:t>
      </w:r>
    </w:p>
    <w:p w:rsidR="001A3A93" w:rsidRDefault="001A3A93" w:rsidP="00F64533">
      <w:pPr>
        <w:ind w:left="-540" w:firstLine="540"/>
        <w:jc w:val="both"/>
        <w:rPr>
          <w:b/>
          <w:bCs/>
          <w:u w:val="single"/>
        </w:rPr>
      </w:pPr>
    </w:p>
    <w:p w:rsidR="001A3A93" w:rsidRPr="005533D7" w:rsidRDefault="00FF152B" w:rsidP="00F6453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564515</wp:posOffset>
            </wp:positionV>
            <wp:extent cx="6838950" cy="3699510"/>
            <wp:effectExtent l="19050" t="0" r="0" b="0"/>
            <wp:wrapTight wrapText="bothSides">
              <wp:wrapPolygon edited="0">
                <wp:start x="-60" y="0"/>
                <wp:lineTo x="-60" y="21467"/>
                <wp:lineTo x="21600" y="21467"/>
                <wp:lineTo x="21600" y="0"/>
                <wp:lineTo x="-6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648" b="2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69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3A93" w:rsidRPr="00F43CC9">
        <w:t xml:space="preserve">Le </w:t>
      </w:r>
      <w:r w:rsidR="001A3A93">
        <w:t>Comité des Fêtes d’Aussac-Vadalle vous invite le 11 juin 2023 à sa journée américaine organisée à Puymerle.</w:t>
      </w:r>
    </w:p>
    <w:sectPr w:rsidR="001A3A93" w:rsidRPr="005533D7" w:rsidSect="00F43CC9">
      <w:footerReference w:type="default" r:id="rId10"/>
      <w:pgSz w:w="11906" w:h="16838"/>
      <w:pgMar w:top="426" w:right="566" w:bottom="426" w:left="567" w:header="708" w:footer="20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7146" w:rsidRDefault="00927146" w:rsidP="001062A6">
      <w:r>
        <w:separator/>
      </w:r>
    </w:p>
  </w:endnote>
  <w:endnote w:type="continuationSeparator" w:id="1">
    <w:p w:rsidR="00927146" w:rsidRDefault="00927146" w:rsidP="001062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146" w:rsidRPr="00D15236" w:rsidRDefault="00927146" w:rsidP="0050177C">
    <w:pPr>
      <w:pStyle w:val="Pieddepage"/>
      <w:jc w:val="center"/>
      <w:rPr>
        <w:sz w:val="20"/>
        <w:szCs w:val="20"/>
      </w:rPr>
    </w:pPr>
    <w:r w:rsidRPr="00D15236">
      <w:rPr>
        <w:sz w:val="20"/>
        <w:szCs w:val="20"/>
      </w:rPr>
      <w:t>Mairie 61, rue de la République 16560 AUSSAC-VADALLE</w:t>
    </w:r>
  </w:p>
  <w:p w:rsidR="00927146" w:rsidRPr="00D15236" w:rsidRDefault="00927146" w:rsidP="0050177C">
    <w:pPr>
      <w:pStyle w:val="Pieddepage"/>
      <w:jc w:val="center"/>
      <w:rPr>
        <w:sz w:val="20"/>
        <w:szCs w:val="20"/>
      </w:rPr>
    </w:pPr>
    <w:r w:rsidRPr="00D15236">
      <w:rPr>
        <w:sz w:val="20"/>
        <w:szCs w:val="20"/>
      </w:rPr>
      <w:t>Tél : 05.45.20.61.60 Internet : www.aussac-vadalle.fr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7146" w:rsidRDefault="00927146" w:rsidP="001062A6">
      <w:r>
        <w:separator/>
      </w:r>
    </w:p>
  </w:footnote>
  <w:footnote w:type="continuationSeparator" w:id="1">
    <w:p w:rsidR="00927146" w:rsidRDefault="00927146" w:rsidP="001062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301B65"/>
    <w:multiLevelType w:val="multilevel"/>
    <w:tmpl w:val="65ACE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7639A7"/>
    <w:multiLevelType w:val="multilevel"/>
    <w:tmpl w:val="DB0CD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F562B35"/>
    <w:multiLevelType w:val="hybridMultilevel"/>
    <w:tmpl w:val="15CA6D12"/>
    <w:lvl w:ilvl="0" w:tplc="CE947C04">
      <w:start w:val="5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3F3000B"/>
    <w:multiLevelType w:val="hybridMultilevel"/>
    <w:tmpl w:val="9FFE4B9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3EE6"/>
    <w:rsid w:val="00005E4A"/>
    <w:rsid w:val="00015E2A"/>
    <w:rsid w:val="0001765B"/>
    <w:rsid w:val="00020A51"/>
    <w:rsid w:val="00021BBD"/>
    <w:rsid w:val="00022C5F"/>
    <w:rsid w:val="00026F7B"/>
    <w:rsid w:val="00032331"/>
    <w:rsid w:val="00033EF9"/>
    <w:rsid w:val="00034CFC"/>
    <w:rsid w:val="00035891"/>
    <w:rsid w:val="000402A0"/>
    <w:rsid w:val="00041909"/>
    <w:rsid w:val="00046780"/>
    <w:rsid w:val="00046B43"/>
    <w:rsid w:val="000629D0"/>
    <w:rsid w:val="0008091B"/>
    <w:rsid w:val="00082559"/>
    <w:rsid w:val="000846D5"/>
    <w:rsid w:val="00085737"/>
    <w:rsid w:val="000941D4"/>
    <w:rsid w:val="00097DD1"/>
    <w:rsid w:val="000C204F"/>
    <w:rsid w:val="000C336F"/>
    <w:rsid w:val="000C3A30"/>
    <w:rsid w:val="000C4126"/>
    <w:rsid w:val="000C5F1B"/>
    <w:rsid w:val="000C65B1"/>
    <w:rsid w:val="000D0C56"/>
    <w:rsid w:val="000D7B11"/>
    <w:rsid w:val="000E54E1"/>
    <w:rsid w:val="000F0745"/>
    <w:rsid w:val="000F19C5"/>
    <w:rsid w:val="000F542D"/>
    <w:rsid w:val="00102A65"/>
    <w:rsid w:val="00106110"/>
    <w:rsid w:val="001062A6"/>
    <w:rsid w:val="001103B8"/>
    <w:rsid w:val="001123DA"/>
    <w:rsid w:val="001128D0"/>
    <w:rsid w:val="001131D1"/>
    <w:rsid w:val="00113928"/>
    <w:rsid w:val="00115362"/>
    <w:rsid w:val="00116078"/>
    <w:rsid w:val="00123298"/>
    <w:rsid w:val="00124490"/>
    <w:rsid w:val="00126552"/>
    <w:rsid w:val="001316E0"/>
    <w:rsid w:val="00133028"/>
    <w:rsid w:val="0013384F"/>
    <w:rsid w:val="00150B42"/>
    <w:rsid w:val="001530AC"/>
    <w:rsid w:val="00154C36"/>
    <w:rsid w:val="001554D6"/>
    <w:rsid w:val="00162136"/>
    <w:rsid w:val="001630A3"/>
    <w:rsid w:val="001745A7"/>
    <w:rsid w:val="00191169"/>
    <w:rsid w:val="001A3A93"/>
    <w:rsid w:val="001B3C83"/>
    <w:rsid w:val="001C3E00"/>
    <w:rsid w:val="001C4CFC"/>
    <w:rsid w:val="001D0C41"/>
    <w:rsid w:val="001D2177"/>
    <w:rsid w:val="001D59F6"/>
    <w:rsid w:val="001D5A44"/>
    <w:rsid w:val="001E70F0"/>
    <w:rsid w:val="001F53B5"/>
    <w:rsid w:val="00203742"/>
    <w:rsid w:val="002068D0"/>
    <w:rsid w:val="00207DBD"/>
    <w:rsid w:val="002206CD"/>
    <w:rsid w:val="002230BB"/>
    <w:rsid w:val="0022484D"/>
    <w:rsid w:val="00226719"/>
    <w:rsid w:val="00226C5F"/>
    <w:rsid w:val="002324BE"/>
    <w:rsid w:val="00233232"/>
    <w:rsid w:val="002446E1"/>
    <w:rsid w:val="00253242"/>
    <w:rsid w:val="002539FF"/>
    <w:rsid w:val="00260A9D"/>
    <w:rsid w:val="0026699B"/>
    <w:rsid w:val="002743B9"/>
    <w:rsid w:val="00274F8B"/>
    <w:rsid w:val="0027681A"/>
    <w:rsid w:val="00286C10"/>
    <w:rsid w:val="0029227A"/>
    <w:rsid w:val="002A317D"/>
    <w:rsid w:val="002B13F9"/>
    <w:rsid w:val="002C0CA3"/>
    <w:rsid w:val="002C1DF6"/>
    <w:rsid w:val="002D114C"/>
    <w:rsid w:val="002D4338"/>
    <w:rsid w:val="002F0DB4"/>
    <w:rsid w:val="002F3FF9"/>
    <w:rsid w:val="00300EE5"/>
    <w:rsid w:val="00303A16"/>
    <w:rsid w:val="00305049"/>
    <w:rsid w:val="00311EDC"/>
    <w:rsid w:val="00312B14"/>
    <w:rsid w:val="00324F0E"/>
    <w:rsid w:val="00330939"/>
    <w:rsid w:val="00335191"/>
    <w:rsid w:val="00340CF3"/>
    <w:rsid w:val="003474EA"/>
    <w:rsid w:val="00354BC4"/>
    <w:rsid w:val="00356187"/>
    <w:rsid w:val="00356793"/>
    <w:rsid w:val="00356846"/>
    <w:rsid w:val="00357347"/>
    <w:rsid w:val="00370A41"/>
    <w:rsid w:val="0038579D"/>
    <w:rsid w:val="003B0FC6"/>
    <w:rsid w:val="003B263F"/>
    <w:rsid w:val="003C0636"/>
    <w:rsid w:val="003C3326"/>
    <w:rsid w:val="003C642B"/>
    <w:rsid w:val="003F211E"/>
    <w:rsid w:val="00403C63"/>
    <w:rsid w:val="00417A2A"/>
    <w:rsid w:val="004259C2"/>
    <w:rsid w:val="00427FB8"/>
    <w:rsid w:val="00436F93"/>
    <w:rsid w:val="00442C49"/>
    <w:rsid w:val="004436BD"/>
    <w:rsid w:val="00445F99"/>
    <w:rsid w:val="00447FD8"/>
    <w:rsid w:val="00451CC4"/>
    <w:rsid w:val="004564B4"/>
    <w:rsid w:val="0047064A"/>
    <w:rsid w:val="004709AA"/>
    <w:rsid w:val="0047458E"/>
    <w:rsid w:val="00475703"/>
    <w:rsid w:val="0047783F"/>
    <w:rsid w:val="00482DCD"/>
    <w:rsid w:val="00491091"/>
    <w:rsid w:val="00495382"/>
    <w:rsid w:val="004962E1"/>
    <w:rsid w:val="004B0591"/>
    <w:rsid w:val="004C3876"/>
    <w:rsid w:val="004D17A4"/>
    <w:rsid w:val="004D439D"/>
    <w:rsid w:val="004D69D8"/>
    <w:rsid w:val="004E7634"/>
    <w:rsid w:val="0050177C"/>
    <w:rsid w:val="00510A00"/>
    <w:rsid w:val="00521A21"/>
    <w:rsid w:val="00532D37"/>
    <w:rsid w:val="005533D7"/>
    <w:rsid w:val="00573DB9"/>
    <w:rsid w:val="00580630"/>
    <w:rsid w:val="00580A3E"/>
    <w:rsid w:val="00597222"/>
    <w:rsid w:val="005A1194"/>
    <w:rsid w:val="005A4AB7"/>
    <w:rsid w:val="005B14FB"/>
    <w:rsid w:val="005B2248"/>
    <w:rsid w:val="005B57DD"/>
    <w:rsid w:val="005C14B6"/>
    <w:rsid w:val="005E4096"/>
    <w:rsid w:val="005E4E16"/>
    <w:rsid w:val="005E6B8B"/>
    <w:rsid w:val="005F2507"/>
    <w:rsid w:val="005F4183"/>
    <w:rsid w:val="005F6E01"/>
    <w:rsid w:val="00607844"/>
    <w:rsid w:val="0061550B"/>
    <w:rsid w:val="00616DB3"/>
    <w:rsid w:val="00654930"/>
    <w:rsid w:val="0067240F"/>
    <w:rsid w:val="00673240"/>
    <w:rsid w:val="0068167A"/>
    <w:rsid w:val="006916EA"/>
    <w:rsid w:val="0069328E"/>
    <w:rsid w:val="00695746"/>
    <w:rsid w:val="006A44C0"/>
    <w:rsid w:val="006C231D"/>
    <w:rsid w:val="006D26F4"/>
    <w:rsid w:val="006E05CD"/>
    <w:rsid w:val="006E718F"/>
    <w:rsid w:val="006F0A1B"/>
    <w:rsid w:val="006F120F"/>
    <w:rsid w:val="006F1D3B"/>
    <w:rsid w:val="006F1DAA"/>
    <w:rsid w:val="006F6404"/>
    <w:rsid w:val="00703B84"/>
    <w:rsid w:val="00711F25"/>
    <w:rsid w:val="00720566"/>
    <w:rsid w:val="00721295"/>
    <w:rsid w:val="00736AC6"/>
    <w:rsid w:val="00750CF7"/>
    <w:rsid w:val="007606DF"/>
    <w:rsid w:val="00760B5D"/>
    <w:rsid w:val="00762C0A"/>
    <w:rsid w:val="00766078"/>
    <w:rsid w:val="00766B6E"/>
    <w:rsid w:val="007679F6"/>
    <w:rsid w:val="00780270"/>
    <w:rsid w:val="00790083"/>
    <w:rsid w:val="007908F0"/>
    <w:rsid w:val="00797415"/>
    <w:rsid w:val="007B099E"/>
    <w:rsid w:val="007B4149"/>
    <w:rsid w:val="007C5C7F"/>
    <w:rsid w:val="007D5CE4"/>
    <w:rsid w:val="007D6696"/>
    <w:rsid w:val="007E7206"/>
    <w:rsid w:val="007F1206"/>
    <w:rsid w:val="007F24DA"/>
    <w:rsid w:val="007F6EA7"/>
    <w:rsid w:val="007F7487"/>
    <w:rsid w:val="007F7C0E"/>
    <w:rsid w:val="0080081E"/>
    <w:rsid w:val="00800EAC"/>
    <w:rsid w:val="00807425"/>
    <w:rsid w:val="008150E1"/>
    <w:rsid w:val="00824575"/>
    <w:rsid w:val="00831947"/>
    <w:rsid w:val="00835C83"/>
    <w:rsid w:val="0084490C"/>
    <w:rsid w:val="00851587"/>
    <w:rsid w:val="00861017"/>
    <w:rsid w:val="00865054"/>
    <w:rsid w:val="00871384"/>
    <w:rsid w:val="008839C0"/>
    <w:rsid w:val="0088771A"/>
    <w:rsid w:val="008906F5"/>
    <w:rsid w:val="00893739"/>
    <w:rsid w:val="0089796D"/>
    <w:rsid w:val="008D5D7E"/>
    <w:rsid w:val="008E1AAF"/>
    <w:rsid w:val="008E7AB2"/>
    <w:rsid w:val="008F2A78"/>
    <w:rsid w:val="008F5980"/>
    <w:rsid w:val="00913B7D"/>
    <w:rsid w:val="00927146"/>
    <w:rsid w:val="00927960"/>
    <w:rsid w:val="009332D1"/>
    <w:rsid w:val="00944B31"/>
    <w:rsid w:val="0095328D"/>
    <w:rsid w:val="009536DD"/>
    <w:rsid w:val="00962452"/>
    <w:rsid w:val="0096292A"/>
    <w:rsid w:val="00966C81"/>
    <w:rsid w:val="009677EF"/>
    <w:rsid w:val="00972837"/>
    <w:rsid w:val="00973D08"/>
    <w:rsid w:val="009757F3"/>
    <w:rsid w:val="00984404"/>
    <w:rsid w:val="009B2901"/>
    <w:rsid w:val="009C2D8D"/>
    <w:rsid w:val="009C584D"/>
    <w:rsid w:val="009D3F4A"/>
    <w:rsid w:val="009E057C"/>
    <w:rsid w:val="009F038A"/>
    <w:rsid w:val="009F54DB"/>
    <w:rsid w:val="009F7516"/>
    <w:rsid w:val="00A00C72"/>
    <w:rsid w:val="00A03FFC"/>
    <w:rsid w:val="00A064FD"/>
    <w:rsid w:val="00A10EAF"/>
    <w:rsid w:val="00A31E7D"/>
    <w:rsid w:val="00A40332"/>
    <w:rsid w:val="00A41F7C"/>
    <w:rsid w:val="00A43118"/>
    <w:rsid w:val="00A50414"/>
    <w:rsid w:val="00A527BE"/>
    <w:rsid w:val="00A529EE"/>
    <w:rsid w:val="00A54F2A"/>
    <w:rsid w:val="00A564C2"/>
    <w:rsid w:val="00A61C9C"/>
    <w:rsid w:val="00A74261"/>
    <w:rsid w:val="00A762C0"/>
    <w:rsid w:val="00A82C15"/>
    <w:rsid w:val="00A835FC"/>
    <w:rsid w:val="00A8660C"/>
    <w:rsid w:val="00A92107"/>
    <w:rsid w:val="00AC4E73"/>
    <w:rsid w:val="00AC5113"/>
    <w:rsid w:val="00AD0800"/>
    <w:rsid w:val="00AD2904"/>
    <w:rsid w:val="00AD7628"/>
    <w:rsid w:val="00AE11F6"/>
    <w:rsid w:val="00AF05FD"/>
    <w:rsid w:val="00AF36C3"/>
    <w:rsid w:val="00B03E0C"/>
    <w:rsid w:val="00B04EE2"/>
    <w:rsid w:val="00B10932"/>
    <w:rsid w:val="00B139ED"/>
    <w:rsid w:val="00B16E1E"/>
    <w:rsid w:val="00B173FE"/>
    <w:rsid w:val="00B2102F"/>
    <w:rsid w:val="00B21991"/>
    <w:rsid w:val="00B223BF"/>
    <w:rsid w:val="00B250C2"/>
    <w:rsid w:val="00B266FF"/>
    <w:rsid w:val="00B42CF6"/>
    <w:rsid w:val="00B47817"/>
    <w:rsid w:val="00B52F24"/>
    <w:rsid w:val="00B6324B"/>
    <w:rsid w:val="00B718BC"/>
    <w:rsid w:val="00B833AE"/>
    <w:rsid w:val="00B86CF9"/>
    <w:rsid w:val="00B935EF"/>
    <w:rsid w:val="00B93EE6"/>
    <w:rsid w:val="00B96E71"/>
    <w:rsid w:val="00BA029B"/>
    <w:rsid w:val="00BA21D5"/>
    <w:rsid w:val="00BB22CF"/>
    <w:rsid w:val="00BC5196"/>
    <w:rsid w:val="00BC542C"/>
    <w:rsid w:val="00BC639E"/>
    <w:rsid w:val="00BC70AC"/>
    <w:rsid w:val="00BD138F"/>
    <w:rsid w:val="00BD2FB5"/>
    <w:rsid w:val="00BD58AC"/>
    <w:rsid w:val="00BD6694"/>
    <w:rsid w:val="00BD7A1E"/>
    <w:rsid w:val="00BF0021"/>
    <w:rsid w:val="00BF5C10"/>
    <w:rsid w:val="00BF7D2A"/>
    <w:rsid w:val="00BF7EA4"/>
    <w:rsid w:val="00C03FA4"/>
    <w:rsid w:val="00C04717"/>
    <w:rsid w:val="00C0590F"/>
    <w:rsid w:val="00C14845"/>
    <w:rsid w:val="00C21C0B"/>
    <w:rsid w:val="00C242FF"/>
    <w:rsid w:val="00C26E67"/>
    <w:rsid w:val="00C343E4"/>
    <w:rsid w:val="00C37A55"/>
    <w:rsid w:val="00C43D1E"/>
    <w:rsid w:val="00C44918"/>
    <w:rsid w:val="00C47FD1"/>
    <w:rsid w:val="00C52178"/>
    <w:rsid w:val="00C614BC"/>
    <w:rsid w:val="00C815EC"/>
    <w:rsid w:val="00C822CE"/>
    <w:rsid w:val="00C907F0"/>
    <w:rsid w:val="00C97987"/>
    <w:rsid w:val="00CA2436"/>
    <w:rsid w:val="00CA5511"/>
    <w:rsid w:val="00CB1C34"/>
    <w:rsid w:val="00CB582F"/>
    <w:rsid w:val="00CB5BD2"/>
    <w:rsid w:val="00CB5C81"/>
    <w:rsid w:val="00CC30B1"/>
    <w:rsid w:val="00CE0ABF"/>
    <w:rsid w:val="00CE1111"/>
    <w:rsid w:val="00CE6727"/>
    <w:rsid w:val="00CF0ABC"/>
    <w:rsid w:val="00CF4ED4"/>
    <w:rsid w:val="00D00674"/>
    <w:rsid w:val="00D04848"/>
    <w:rsid w:val="00D100F2"/>
    <w:rsid w:val="00D11D8A"/>
    <w:rsid w:val="00D123D7"/>
    <w:rsid w:val="00D14CF7"/>
    <w:rsid w:val="00D15236"/>
    <w:rsid w:val="00D20C79"/>
    <w:rsid w:val="00D22ADE"/>
    <w:rsid w:val="00D244C4"/>
    <w:rsid w:val="00D277C2"/>
    <w:rsid w:val="00D27852"/>
    <w:rsid w:val="00D30B0B"/>
    <w:rsid w:val="00D6097F"/>
    <w:rsid w:val="00D61151"/>
    <w:rsid w:val="00D83D45"/>
    <w:rsid w:val="00D850A4"/>
    <w:rsid w:val="00D94CBD"/>
    <w:rsid w:val="00D9629F"/>
    <w:rsid w:val="00D969CD"/>
    <w:rsid w:val="00DA11A2"/>
    <w:rsid w:val="00DA3CC3"/>
    <w:rsid w:val="00DA4B05"/>
    <w:rsid w:val="00DB16FA"/>
    <w:rsid w:val="00DC0EFF"/>
    <w:rsid w:val="00DF0E5A"/>
    <w:rsid w:val="00DF2C43"/>
    <w:rsid w:val="00E03123"/>
    <w:rsid w:val="00E064C4"/>
    <w:rsid w:val="00E064D5"/>
    <w:rsid w:val="00E073F2"/>
    <w:rsid w:val="00E10C79"/>
    <w:rsid w:val="00E1437C"/>
    <w:rsid w:val="00E14505"/>
    <w:rsid w:val="00E3189A"/>
    <w:rsid w:val="00E31C5A"/>
    <w:rsid w:val="00E41C7F"/>
    <w:rsid w:val="00E52EDF"/>
    <w:rsid w:val="00E63CA4"/>
    <w:rsid w:val="00E76829"/>
    <w:rsid w:val="00E853C0"/>
    <w:rsid w:val="00EB6FC0"/>
    <w:rsid w:val="00EC1E2C"/>
    <w:rsid w:val="00EC21BC"/>
    <w:rsid w:val="00ED0CD6"/>
    <w:rsid w:val="00ED5BF9"/>
    <w:rsid w:val="00EF1D78"/>
    <w:rsid w:val="00EF70AF"/>
    <w:rsid w:val="00F11298"/>
    <w:rsid w:val="00F16D24"/>
    <w:rsid w:val="00F27F97"/>
    <w:rsid w:val="00F43CC9"/>
    <w:rsid w:val="00F43CCE"/>
    <w:rsid w:val="00F44120"/>
    <w:rsid w:val="00F45C9A"/>
    <w:rsid w:val="00F500CB"/>
    <w:rsid w:val="00F5154C"/>
    <w:rsid w:val="00F546AE"/>
    <w:rsid w:val="00F5470A"/>
    <w:rsid w:val="00F55DBB"/>
    <w:rsid w:val="00F60249"/>
    <w:rsid w:val="00F64533"/>
    <w:rsid w:val="00F67148"/>
    <w:rsid w:val="00F74D8F"/>
    <w:rsid w:val="00F82636"/>
    <w:rsid w:val="00F83A64"/>
    <w:rsid w:val="00F83ADC"/>
    <w:rsid w:val="00F912BA"/>
    <w:rsid w:val="00F91D90"/>
    <w:rsid w:val="00FA6CE9"/>
    <w:rsid w:val="00FB1A87"/>
    <w:rsid w:val="00FB4CBF"/>
    <w:rsid w:val="00FF0814"/>
    <w:rsid w:val="00FF0CF6"/>
    <w:rsid w:val="00FF1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EE6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aliases w:val="Document DCE"/>
    <w:basedOn w:val="Normal"/>
    <w:next w:val="Normal"/>
    <w:link w:val="Titre1Car"/>
    <w:uiPriority w:val="99"/>
    <w:qFormat/>
    <w:locked/>
    <w:rsid w:val="006F120F"/>
    <w:pPr>
      <w:keepNext/>
      <w:keepLines/>
      <w:spacing w:before="480" w:line="276" w:lineRule="auto"/>
      <w:outlineLvl w:val="0"/>
    </w:pPr>
    <w:rPr>
      <w:rFonts w:ascii="Verdana" w:hAnsi="Verdana"/>
      <w:b/>
      <w:bCs/>
      <w:color w:val="FF5959"/>
      <w:sz w:val="28"/>
      <w:szCs w:val="28"/>
    </w:rPr>
  </w:style>
  <w:style w:type="paragraph" w:styleId="Titre2">
    <w:name w:val="heading 2"/>
    <w:aliases w:val="ARTICLE X"/>
    <w:basedOn w:val="Normal"/>
    <w:next w:val="Normal"/>
    <w:link w:val="Titre2Car"/>
    <w:uiPriority w:val="99"/>
    <w:qFormat/>
    <w:locked/>
    <w:rsid w:val="006F120F"/>
    <w:pPr>
      <w:keepNext/>
      <w:keepLines/>
      <w:spacing w:before="120" w:after="180"/>
      <w:outlineLvl w:val="1"/>
    </w:pPr>
    <w:rPr>
      <w:rFonts w:ascii="Verdana" w:hAnsi="Verdana"/>
      <w:b/>
      <w:bCs/>
      <w:caps/>
      <w:color w:val="000000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Document DCE Car"/>
    <w:basedOn w:val="Policepardfaut"/>
    <w:link w:val="Titre1"/>
    <w:uiPriority w:val="99"/>
    <w:locked/>
    <w:rsid w:val="006F120F"/>
    <w:rPr>
      <w:rFonts w:ascii="Verdana" w:hAnsi="Verdana" w:cs="Times New Roman"/>
      <w:b/>
      <w:bCs/>
      <w:color w:val="FF5959"/>
      <w:sz w:val="28"/>
      <w:szCs w:val="28"/>
      <w:lang w:val="fr-FR" w:eastAsia="fr-FR" w:bidi="ar-SA"/>
    </w:rPr>
  </w:style>
  <w:style w:type="character" w:customStyle="1" w:styleId="Titre2Car">
    <w:name w:val="Titre 2 Car"/>
    <w:aliases w:val="ARTICLE X Car"/>
    <w:basedOn w:val="Policepardfaut"/>
    <w:link w:val="Titre2"/>
    <w:uiPriority w:val="99"/>
    <w:locked/>
    <w:rsid w:val="006F120F"/>
    <w:rPr>
      <w:rFonts w:ascii="Verdana" w:hAnsi="Verdana" w:cs="Times New Roman"/>
      <w:b/>
      <w:bCs/>
      <w:caps/>
      <w:color w:val="000000"/>
      <w:sz w:val="26"/>
      <w:szCs w:val="26"/>
      <w:lang w:val="fr-FR" w:eastAsia="fr-FR" w:bidi="ar-SA"/>
    </w:rPr>
  </w:style>
  <w:style w:type="paragraph" w:customStyle="1" w:styleId="Rpertoire">
    <w:name w:val="Répertoire"/>
    <w:basedOn w:val="Normal"/>
    <w:uiPriority w:val="99"/>
    <w:rsid w:val="00B93EE6"/>
    <w:pPr>
      <w:suppressLineNumbers/>
      <w:suppressAutoHyphens/>
      <w:overflowPunct w:val="0"/>
      <w:autoSpaceDE w:val="0"/>
      <w:textAlignment w:val="baseline"/>
    </w:pPr>
    <w:rPr>
      <w:sz w:val="20"/>
      <w:szCs w:val="20"/>
      <w:lang w:eastAsia="ar-SA"/>
    </w:rPr>
  </w:style>
  <w:style w:type="paragraph" w:styleId="Sous-titre">
    <w:name w:val="Subtitle"/>
    <w:basedOn w:val="Normal"/>
    <w:link w:val="Sous-titreCar"/>
    <w:uiPriority w:val="99"/>
    <w:qFormat/>
    <w:rsid w:val="00B93EE6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ous-titreCar">
    <w:name w:val="Sous-titre Car"/>
    <w:basedOn w:val="Policepardfaut"/>
    <w:link w:val="Sous-titre"/>
    <w:uiPriority w:val="99"/>
    <w:locked/>
    <w:rsid w:val="00B93EE6"/>
    <w:rPr>
      <w:rFonts w:ascii="Arial" w:hAnsi="Arial" w:cs="Arial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B93E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B93EE6"/>
    <w:rPr>
      <w:rFonts w:ascii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rsid w:val="00B93EE6"/>
    <w:rPr>
      <w:rFonts w:cs="Times New Roman"/>
      <w:color w:val="0000FF"/>
      <w:u w:val="single"/>
    </w:rPr>
  </w:style>
  <w:style w:type="paragraph" w:customStyle="1" w:styleId="yiv7070213614msonormal">
    <w:name w:val="yiv7070213614msonormal"/>
    <w:basedOn w:val="Normal"/>
    <w:uiPriority w:val="99"/>
    <w:rsid w:val="00B93EE6"/>
    <w:pPr>
      <w:spacing w:before="100" w:beforeAutospacing="1" w:after="100" w:afterAutospacing="1"/>
    </w:pPr>
    <w:rPr>
      <w:rFonts w:eastAsia="Calibri"/>
    </w:rPr>
  </w:style>
  <w:style w:type="paragraph" w:styleId="En-tte">
    <w:name w:val="header"/>
    <w:basedOn w:val="Normal"/>
    <w:link w:val="En-tteCar"/>
    <w:uiPriority w:val="99"/>
    <w:rsid w:val="006F120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6F120F"/>
    <w:rPr>
      <w:rFonts w:eastAsia="Times New Roman" w:cs="Times New Roman"/>
      <w:sz w:val="24"/>
      <w:szCs w:val="24"/>
      <w:lang w:val="fr-FR" w:eastAsia="fr-FR" w:bidi="ar-SA"/>
    </w:rPr>
  </w:style>
  <w:style w:type="character" w:customStyle="1" w:styleId="textexposedshow">
    <w:name w:val="text_exposed_show"/>
    <w:basedOn w:val="Policepardfaut"/>
    <w:uiPriority w:val="99"/>
    <w:rsid w:val="00FF0CF6"/>
    <w:rPr>
      <w:rFonts w:cs="Times New Roman"/>
    </w:rPr>
  </w:style>
  <w:style w:type="paragraph" w:styleId="NormalWeb">
    <w:name w:val="Normal (Web)"/>
    <w:basedOn w:val="Normal"/>
    <w:uiPriority w:val="99"/>
    <w:rsid w:val="00BF5C10"/>
    <w:pPr>
      <w:spacing w:before="100" w:beforeAutospacing="1" w:after="100" w:afterAutospacing="1"/>
    </w:pPr>
    <w:rPr>
      <w:rFonts w:eastAsia="Calibri"/>
    </w:rPr>
  </w:style>
  <w:style w:type="paragraph" w:styleId="Liste">
    <w:name w:val="List"/>
    <w:basedOn w:val="Normal"/>
    <w:uiPriority w:val="99"/>
    <w:rsid w:val="00F43CCE"/>
    <w:pPr>
      <w:suppressAutoHyphens/>
      <w:overflowPunct w:val="0"/>
      <w:autoSpaceDE w:val="0"/>
      <w:jc w:val="both"/>
    </w:pPr>
    <w:rPr>
      <w:lang w:eastAsia="ar-SA"/>
    </w:rPr>
  </w:style>
  <w:style w:type="character" w:styleId="lev">
    <w:name w:val="Strong"/>
    <w:basedOn w:val="Policepardfaut"/>
    <w:uiPriority w:val="99"/>
    <w:qFormat/>
    <w:locked/>
    <w:rsid w:val="000941D4"/>
    <w:rPr>
      <w:rFonts w:cs="Times New Roman"/>
      <w:b/>
      <w:bCs/>
    </w:rPr>
  </w:style>
  <w:style w:type="character" w:styleId="Accentuation">
    <w:name w:val="Emphasis"/>
    <w:basedOn w:val="Policepardfaut"/>
    <w:uiPriority w:val="99"/>
    <w:qFormat/>
    <w:locked/>
    <w:rsid w:val="00370A41"/>
    <w:rPr>
      <w:rFonts w:cs="Times New Roman"/>
      <w:i/>
      <w:iCs/>
    </w:rPr>
  </w:style>
  <w:style w:type="table" w:styleId="Grilledutableau">
    <w:name w:val="Table Grid"/>
    <w:basedOn w:val="TableauNormal"/>
    <w:uiPriority w:val="99"/>
    <w:locked/>
    <w:rsid w:val="00D850A4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rsid w:val="00F43CC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F43C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8226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6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6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6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6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6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22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2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2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2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26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6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6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2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2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2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2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2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2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2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2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2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26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6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672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COMMUNE D’AUSSAC-VADALLE</vt:lpstr>
    </vt:vector>
  </TitlesOfParts>
  <Company>Hewlett-Packard Company</Company>
  <LinksUpToDate>false</LinksUpToDate>
  <CharactersWithSpaces>4365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COMMUNE D’AUSSAC-VADALLE</dc:title>
  <dc:creator>Utilisateur</dc:creator>
  <cp:lastModifiedBy>Utilisateur</cp:lastModifiedBy>
  <cp:revision>2</cp:revision>
  <cp:lastPrinted>2023-04-27T09:26:00Z</cp:lastPrinted>
  <dcterms:created xsi:type="dcterms:W3CDTF">2023-04-28T06:39:00Z</dcterms:created>
  <dcterms:modified xsi:type="dcterms:W3CDTF">2023-04-28T06:39:00Z</dcterms:modified>
</cp:coreProperties>
</file>