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080" w:rsidRPr="00CE1111" w:rsidRDefault="00C20A7F" w:rsidP="00B93EE6">
      <w:pPr>
        <w:jc w:val="center"/>
        <w:rPr>
          <w:rFonts w:ascii="Comic Sans MS" w:hAnsi="Comic Sans MS" w:cs="Comic Sans MS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99060</wp:posOffset>
            </wp:positionV>
            <wp:extent cx="1058545" cy="931545"/>
            <wp:effectExtent l="19050" t="0" r="8255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93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6080" w:rsidRPr="00CE1111">
        <w:rPr>
          <w:rFonts w:ascii="Comic Sans MS" w:hAnsi="Comic Sans MS" w:cs="Comic Sans MS"/>
        </w:rPr>
        <w:t>COMMUNE D’AUSSAC-VADALLE</w:t>
      </w:r>
    </w:p>
    <w:p w:rsidR="00946080" w:rsidRPr="004D439D" w:rsidRDefault="00946080" w:rsidP="00B93EE6">
      <w:pPr>
        <w:pStyle w:val="Sous-titre"/>
        <w:rPr>
          <w:rFonts w:cs="Times New Roman"/>
          <w:sz w:val="16"/>
          <w:szCs w:val="16"/>
        </w:rPr>
      </w:pPr>
      <w:r>
        <w:t>Feuille d'informations municipales</w:t>
      </w:r>
    </w:p>
    <w:p w:rsidR="00946080" w:rsidRPr="00E417E4" w:rsidRDefault="00946080" w:rsidP="00B93EE6">
      <w:pPr>
        <w:jc w:val="center"/>
        <w:rPr>
          <w:rFonts w:ascii="Arial Narrow" w:hAnsi="Arial Narrow" w:cs="Arial Narrow"/>
          <w:sz w:val="2"/>
          <w:szCs w:val="2"/>
        </w:rPr>
      </w:pPr>
    </w:p>
    <w:p w:rsidR="00946080" w:rsidRDefault="00946080" w:rsidP="00183319">
      <w:pPr>
        <w:tabs>
          <w:tab w:val="left" w:pos="937"/>
          <w:tab w:val="left" w:pos="4320"/>
          <w:tab w:val="center" w:pos="5386"/>
        </w:tabs>
        <w:rPr>
          <w:rFonts w:ascii="Arial Narrow" w:hAnsi="Arial Narrow" w:cs="Arial Narrow"/>
          <w:b/>
          <w:bCs/>
        </w:rPr>
      </w:pPr>
      <w:r>
        <w:rPr>
          <w:rFonts w:ascii="Arial Narrow" w:hAnsi="Arial Narrow" w:cs="Arial Narrow"/>
          <w:b/>
          <w:bCs/>
        </w:rPr>
        <w:tab/>
      </w:r>
      <w:r>
        <w:rPr>
          <w:rFonts w:ascii="Arial Narrow" w:hAnsi="Arial Narrow" w:cs="Arial Narrow"/>
          <w:b/>
          <w:bCs/>
        </w:rPr>
        <w:tab/>
        <w:t>N°277  du 25 octobre 2024</w:t>
      </w:r>
    </w:p>
    <w:p w:rsidR="00946080" w:rsidRPr="00C0590F" w:rsidRDefault="00946080" w:rsidP="0047064A">
      <w:pPr>
        <w:pStyle w:val="Rpertoire"/>
        <w:suppressLineNumbers w:val="0"/>
      </w:pPr>
    </w:p>
    <w:p w:rsidR="00946080" w:rsidRDefault="00946080" w:rsidP="003056A4">
      <w:pPr>
        <w:rPr>
          <w:b/>
          <w:bCs/>
          <w:u w:val="single"/>
        </w:rPr>
      </w:pPr>
    </w:p>
    <w:p w:rsidR="00946080" w:rsidRDefault="00946080" w:rsidP="003056A4">
      <w:pPr>
        <w:rPr>
          <w:b/>
          <w:bCs/>
          <w:u w:val="single"/>
        </w:rPr>
      </w:pPr>
    </w:p>
    <w:p w:rsidR="00946080" w:rsidRDefault="00946080" w:rsidP="003056A4">
      <w:r>
        <w:rPr>
          <w:b/>
          <w:bCs/>
          <w:u w:val="single"/>
        </w:rPr>
        <w:t>Nouvelle tarification du Centre Socioculturel</w:t>
      </w:r>
      <w:r>
        <w:t> :</w:t>
      </w:r>
    </w:p>
    <w:tbl>
      <w:tblPr>
        <w:tblpPr w:leftFromText="141" w:rightFromText="141" w:vertAnchor="page" w:horzAnchor="margin" w:tblpXSpec="center" w:tblpY="2527"/>
        <w:tblW w:w="990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09"/>
        <w:gridCol w:w="1094"/>
        <w:gridCol w:w="810"/>
        <w:gridCol w:w="919"/>
        <w:gridCol w:w="1617"/>
        <w:gridCol w:w="686"/>
        <w:gridCol w:w="810"/>
        <w:gridCol w:w="881"/>
        <w:gridCol w:w="1678"/>
      </w:tblGrid>
      <w:tr w:rsidR="00946080" w:rsidRPr="00620F2A" w:rsidTr="002C0755">
        <w:trPr>
          <w:trHeight w:val="1127"/>
        </w:trPr>
        <w:tc>
          <w:tcPr>
            <w:tcW w:w="1409" w:type="dxa"/>
            <w:vAlign w:val="center"/>
          </w:tcPr>
          <w:p w:rsidR="00946080" w:rsidRPr="008C3491" w:rsidRDefault="00946080" w:rsidP="002C07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Salle des fêtes</w:t>
            </w:r>
          </w:p>
        </w:tc>
        <w:tc>
          <w:tcPr>
            <w:tcW w:w="2823" w:type="dxa"/>
            <w:gridSpan w:val="3"/>
          </w:tcPr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  <w:r w:rsidRPr="008C3491">
              <w:rPr>
                <w:sz w:val="20"/>
                <w:szCs w:val="20"/>
              </w:rPr>
              <w:t>Habitants de la commune</w:t>
            </w:r>
          </w:p>
        </w:tc>
        <w:tc>
          <w:tcPr>
            <w:tcW w:w="1617" w:type="dxa"/>
            <w:tcBorders>
              <w:bottom w:val="nil"/>
            </w:tcBorders>
          </w:tcPr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  <w:r w:rsidRPr="008C3491">
              <w:rPr>
                <w:sz w:val="20"/>
                <w:szCs w:val="20"/>
              </w:rPr>
              <w:t>Associations de la commune</w:t>
            </w:r>
            <w:r>
              <w:rPr>
                <w:sz w:val="20"/>
                <w:szCs w:val="20"/>
              </w:rPr>
              <w:t xml:space="preserve"> </w:t>
            </w:r>
          </w:p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Pr="005B71F5" w:rsidRDefault="00946080" w:rsidP="00DE1D24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377" w:type="dxa"/>
            <w:gridSpan w:val="3"/>
          </w:tcPr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  <w:r w:rsidRPr="008C3491">
              <w:rPr>
                <w:sz w:val="20"/>
                <w:szCs w:val="20"/>
              </w:rPr>
              <w:t>Hors commune</w:t>
            </w:r>
          </w:p>
        </w:tc>
        <w:tc>
          <w:tcPr>
            <w:tcW w:w="1678" w:type="dxa"/>
          </w:tcPr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  <w:r w:rsidRPr="008C3491">
              <w:rPr>
                <w:sz w:val="20"/>
                <w:szCs w:val="20"/>
              </w:rPr>
              <w:t>Auto entrepreneurs</w:t>
            </w:r>
          </w:p>
          <w:p w:rsidR="00946080" w:rsidRPr="008C3491" w:rsidRDefault="00946080" w:rsidP="00DE1D24">
            <w:pPr>
              <w:jc w:val="center"/>
              <w:rPr>
                <w:sz w:val="16"/>
                <w:szCs w:val="16"/>
              </w:rPr>
            </w:pPr>
            <w:r w:rsidRPr="008C3491">
              <w:rPr>
                <w:sz w:val="16"/>
                <w:szCs w:val="16"/>
              </w:rPr>
              <w:t>Activité culturelle ou sportive</w:t>
            </w:r>
          </w:p>
        </w:tc>
      </w:tr>
      <w:tr w:rsidR="00946080" w:rsidRPr="00620F2A">
        <w:trPr>
          <w:trHeight w:val="452"/>
        </w:trPr>
        <w:tc>
          <w:tcPr>
            <w:tcW w:w="1409" w:type="dxa"/>
          </w:tcPr>
          <w:p w:rsidR="00946080" w:rsidRPr="008C3491" w:rsidRDefault="00946080" w:rsidP="00DE1D24">
            <w:pPr>
              <w:pStyle w:val="Rpertoire"/>
              <w:suppressLineNumbers w:val="0"/>
              <w:spacing w:before="240" w:after="240"/>
              <w:ind w:left="180"/>
              <w:jc w:val="center"/>
              <w:rPr>
                <w:lang w:eastAsia="fr-FR"/>
              </w:rPr>
            </w:pPr>
          </w:p>
        </w:tc>
        <w:tc>
          <w:tcPr>
            <w:tcW w:w="1094" w:type="dxa"/>
          </w:tcPr>
          <w:p w:rsidR="00946080" w:rsidRPr="008C3491" w:rsidRDefault="00946080" w:rsidP="00DE1D24">
            <w:pPr>
              <w:spacing w:before="240" w:after="240"/>
              <w:ind w:left="-48"/>
              <w:jc w:val="center"/>
              <w:rPr>
                <w:sz w:val="20"/>
                <w:szCs w:val="20"/>
              </w:rPr>
            </w:pPr>
            <w:r w:rsidRPr="008C3491">
              <w:rPr>
                <w:sz w:val="20"/>
                <w:szCs w:val="20"/>
              </w:rPr>
              <w:t xml:space="preserve">Grande </w:t>
            </w:r>
            <w:r>
              <w:rPr>
                <w:sz w:val="20"/>
                <w:szCs w:val="20"/>
              </w:rPr>
              <w:t>s</w:t>
            </w:r>
            <w:r w:rsidRPr="008C3491">
              <w:rPr>
                <w:sz w:val="20"/>
                <w:szCs w:val="20"/>
              </w:rPr>
              <w:t>alle</w:t>
            </w:r>
          </w:p>
        </w:tc>
        <w:tc>
          <w:tcPr>
            <w:tcW w:w="810" w:type="dxa"/>
          </w:tcPr>
          <w:p w:rsidR="00946080" w:rsidRPr="008C3491" w:rsidRDefault="00946080" w:rsidP="00DE1D24">
            <w:pPr>
              <w:spacing w:before="240" w:after="240"/>
              <w:jc w:val="center"/>
              <w:rPr>
                <w:sz w:val="20"/>
                <w:szCs w:val="20"/>
              </w:rPr>
            </w:pPr>
            <w:r w:rsidRPr="008C3491">
              <w:rPr>
                <w:sz w:val="20"/>
                <w:szCs w:val="20"/>
              </w:rPr>
              <w:t>Cuisine</w:t>
            </w:r>
          </w:p>
        </w:tc>
        <w:tc>
          <w:tcPr>
            <w:tcW w:w="919" w:type="dxa"/>
          </w:tcPr>
          <w:p w:rsidR="00946080" w:rsidRPr="008C3491" w:rsidRDefault="00946080" w:rsidP="00DE1D24">
            <w:pPr>
              <w:spacing w:before="240" w:after="240"/>
              <w:ind w:left="11" w:hanging="67"/>
              <w:jc w:val="center"/>
              <w:rPr>
                <w:sz w:val="20"/>
                <w:szCs w:val="20"/>
              </w:rPr>
            </w:pPr>
            <w:r w:rsidRPr="008C3491">
              <w:rPr>
                <w:sz w:val="20"/>
                <w:szCs w:val="20"/>
              </w:rPr>
              <w:t xml:space="preserve">Petite </w:t>
            </w:r>
            <w:r>
              <w:rPr>
                <w:sz w:val="20"/>
                <w:szCs w:val="20"/>
              </w:rPr>
              <w:t>s</w:t>
            </w:r>
            <w:r w:rsidRPr="008C3491">
              <w:rPr>
                <w:sz w:val="20"/>
                <w:szCs w:val="20"/>
              </w:rPr>
              <w:t>alle</w:t>
            </w:r>
          </w:p>
        </w:tc>
        <w:tc>
          <w:tcPr>
            <w:tcW w:w="1617" w:type="dxa"/>
            <w:tcBorders>
              <w:top w:val="nil"/>
            </w:tcBorders>
          </w:tcPr>
          <w:p w:rsidR="00946080" w:rsidRPr="008C3491" w:rsidRDefault="00946080" w:rsidP="00DE1D24">
            <w:pPr>
              <w:spacing w:before="240" w:after="240"/>
              <w:jc w:val="center"/>
              <w:rPr>
                <w:sz w:val="20"/>
                <w:szCs w:val="20"/>
              </w:rPr>
            </w:pPr>
            <w:r w:rsidRPr="008C3491">
              <w:rPr>
                <w:sz w:val="20"/>
                <w:szCs w:val="20"/>
              </w:rPr>
              <w:t>Gratuit</w:t>
            </w:r>
          </w:p>
        </w:tc>
        <w:tc>
          <w:tcPr>
            <w:tcW w:w="686" w:type="dxa"/>
          </w:tcPr>
          <w:p w:rsidR="00946080" w:rsidRPr="008C3491" w:rsidRDefault="00946080" w:rsidP="00DE1D24">
            <w:pPr>
              <w:spacing w:before="240" w:after="240"/>
              <w:ind w:left="-85" w:right="-70"/>
              <w:jc w:val="center"/>
              <w:rPr>
                <w:sz w:val="20"/>
                <w:szCs w:val="20"/>
              </w:rPr>
            </w:pPr>
            <w:r w:rsidRPr="008C3491">
              <w:rPr>
                <w:sz w:val="20"/>
                <w:szCs w:val="20"/>
              </w:rPr>
              <w:t>Grande</w:t>
            </w:r>
            <w:r>
              <w:rPr>
                <w:sz w:val="20"/>
                <w:szCs w:val="20"/>
              </w:rPr>
              <w:t xml:space="preserve"> s</w:t>
            </w:r>
            <w:r w:rsidRPr="008C3491">
              <w:rPr>
                <w:sz w:val="20"/>
                <w:szCs w:val="20"/>
              </w:rPr>
              <w:t>alle</w:t>
            </w:r>
          </w:p>
        </w:tc>
        <w:tc>
          <w:tcPr>
            <w:tcW w:w="810" w:type="dxa"/>
          </w:tcPr>
          <w:p w:rsidR="00946080" w:rsidRPr="008C3491" w:rsidRDefault="00946080" w:rsidP="00DE1D24">
            <w:pPr>
              <w:spacing w:before="240" w:after="240"/>
              <w:jc w:val="center"/>
              <w:rPr>
                <w:sz w:val="20"/>
                <w:szCs w:val="20"/>
              </w:rPr>
            </w:pPr>
            <w:r w:rsidRPr="008C3491">
              <w:rPr>
                <w:sz w:val="20"/>
                <w:szCs w:val="20"/>
              </w:rPr>
              <w:t>Cuisine</w:t>
            </w:r>
          </w:p>
        </w:tc>
        <w:tc>
          <w:tcPr>
            <w:tcW w:w="881" w:type="dxa"/>
          </w:tcPr>
          <w:p w:rsidR="00946080" w:rsidRPr="008C3491" w:rsidRDefault="00946080" w:rsidP="00DE1D24">
            <w:pPr>
              <w:spacing w:before="240" w:after="240"/>
              <w:ind w:left="-102" w:right="-70" w:firstLine="102"/>
              <w:jc w:val="center"/>
              <w:rPr>
                <w:sz w:val="20"/>
                <w:szCs w:val="20"/>
              </w:rPr>
            </w:pPr>
            <w:r w:rsidRPr="008C3491">
              <w:rPr>
                <w:sz w:val="20"/>
                <w:szCs w:val="20"/>
              </w:rPr>
              <w:t>Petite</w:t>
            </w:r>
            <w:r>
              <w:rPr>
                <w:sz w:val="20"/>
                <w:szCs w:val="20"/>
              </w:rPr>
              <w:t xml:space="preserve"> s</w:t>
            </w:r>
            <w:r w:rsidRPr="008C3491">
              <w:rPr>
                <w:sz w:val="20"/>
                <w:szCs w:val="20"/>
              </w:rPr>
              <w:t>alle</w:t>
            </w:r>
          </w:p>
        </w:tc>
        <w:tc>
          <w:tcPr>
            <w:tcW w:w="1678" w:type="dxa"/>
          </w:tcPr>
          <w:p w:rsidR="00946080" w:rsidRPr="008C3491" w:rsidRDefault="00946080" w:rsidP="00DE1D24">
            <w:pPr>
              <w:spacing w:before="240" w:after="240"/>
              <w:jc w:val="center"/>
              <w:rPr>
                <w:sz w:val="20"/>
                <w:szCs w:val="20"/>
              </w:rPr>
            </w:pPr>
            <w:r w:rsidRPr="008C3491">
              <w:rPr>
                <w:sz w:val="20"/>
                <w:szCs w:val="20"/>
              </w:rPr>
              <w:t>Grande et petite salle</w:t>
            </w:r>
          </w:p>
        </w:tc>
      </w:tr>
      <w:tr w:rsidR="00946080" w:rsidRPr="00620F2A">
        <w:trPr>
          <w:trHeight w:val="1033"/>
        </w:trPr>
        <w:tc>
          <w:tcPr>
            <w:tcW w:w="1409" w:type="dxa"/>
          </w:tcPr>
          <w:p w:rsidR="00946080" w:rsidRDefault="00946080" w:rsidP="00DE1D2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Semaine 1</w:t>
            </w:r>
            <w:r w:rsidRPr="006E4B44">
              <w:rPr>
                <w:sz w:val="20"/>
                <w:szCs w:val="20"/>
                <w:vertAlign w:val="superscript"/>
              </w:rPr>
              <w:t>er</w:t>
            </w:r>
            <w:r>
              <w:rPr>
                <w:sz w:val="20"/>
                <w:szCs w:val="20"/>
              </w:rPr>
              <w:t xml:space="preserve"> jour</w:t>
            </w:r>
          </w:p>
          <w:p w:rsidR="00946080" w:rsidRDefault="00946080" w:rsidP="00DE1D24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Par jour suivant</w:t>
            </w:r>
          </w:p>
          <w:p w:rsidR="00946080" w:rsidRPr="00EA50B0" w:rsidRDefault="00946080" w:rsidP="00DE1D24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094" w:type="dxa"/>
          </w:tcPr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  <w:r w:rsidRPr="008C3491">
              <w:rPr>
                <w:sz w:val="20"/>
                <w:szCs w:val="20"/>
              </w:rPr>
              <w:t>90</w:t>
            </w:r>
          </w:p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</w:t>
            </w:r>
          </w:p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10" w:type="dxa"/>
          </w:tcPr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  <w:r w:rsidRPr="008C3491">
              <w:rPr>
                <w:sz w:val="20"/>
                <w:szCs w:val="20"/>
              </w:rPr>
              <w:t>20</w:t>
            </w:r>
          </w:p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</w:t>
            </w:r>
          </w:p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19" w:type="dxa"/>
          </w:tcPr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  <w:r w:rsidRPr="008C3491">
              <w:rPr>
                <w:sz w:val="20"/>
                <w:szCs w:val="20"/>
              </w:rPr>
              <w:t>30</w:t>
            </w:r>
          </w:p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</w:t>
            </w:r>
          </w:p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617" w:type="dxa"/>
            <w:vMerge w:val="restart"/>
          </w:tcPr>
          <w:p w:rsidR="00946080" w:rsidRDefault="00946080" w:rsidP="00DE1D24">
            <w:pPr>
              <w:jc w:val="center"/>
              <w:rPr>
                <w:sz w:val="16"/>
                <w:szCs w:val="16"/>
              </w:rPr>
            </w:pPr>
          </w:p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  <w:r w:rsidRPr="00241AAB">
              <w:rPr>
                <w:sz w:val="20"/>
                <w:szCs w:val="20"/>
              </w:rPr>
              <w:t>Associations hors commune pour manifestations culturelles</w:t>
            </w:r>
            <w:r>
              <w:rPr>
                <w:sz w:val="20"/>
                <w:szCs w:val="20"/>
              </w:rPr>
              <w:t xml:space="preserve"> ou sociales</w:t>
            </w:r>
          </w:p>
          <w:p w:rsidR="00946080" w:rsidRPr="00241AAB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Pr="00241AAB" w:rsidRDefault="00946080" w:rsidP="00DE1D24">
            <w:pPr>
              <w:jc w:val="center"/>
              <w:rPr>
                <w:sz w:val="20"/>
                <w:szCs w:val="20"/>
              </w:rPr>
            </w:pPr>
            <w:r w:rsidRPr="00241AAB">
              <w:rPr>
                <w:sz w:val="20"/>
                <w:szCs w:val="20"/>
              </w:rPr>
              <w:t>location gratuite</w:t>
            </w:r>
          </w:p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 les consommations d’énergie payantes</w:t>
            </w:r>
          </w:p>
        </w:tc>
        <w:tc>
          <w:tcPr>
            <w:tcW w:w="686" w:type="dxa"/>
          </w:tcPr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  <w:r w:rsidRPr="008C3491">
              <w:rPr>
                <w:sz w:val="20"/>
                <w:szCs w:val="20"/>
              </w:rPr>
              <w:t>180</w:t>
            </w:r>
          </w:p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</w:t>
            </w:r>
          </w:p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10" w:type="dxa"/>
          </w:tcPr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  <w:r w:rsidRPr="008C3491">
              <w:rPr>
                <w:sz w:val="20"/>
                <w:szCs w:val="20"/>
              </w:rPr>
              <w:t>70</w:t>
            </w:r>
          </w:p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</w:t>
            </w:r>
          </w:p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81" w:type="dxa"/>
          </w:tcPr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  <w:r w:rsidRPr="008C3491">
              <w:rPr>
                <w:sz w:val="20"/>
                <w:szCs w:val="20"/>
              </w:rPr>
              <w:t>80</w:t>
            </w:r>
          </w:p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</w:t>
            </w:r>
          </w:p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678" w:type="dxa"/>
            <w:vMerge w:val="restart"/>
          </w:tcPr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  <w:r w:rsidRPr="008C3491">
              <w:rPr>
                <w:sz w:val="20"/>
                <w:szCs w:val="20"/>
              </w:rPr>
              <w:t>15,00 €</w:t>
            </w:r>
          </w:p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  <w:r w:rsidRPr="008C3491">
              <w:rPr>
                <w:sz w:val="20"/>
                <w:szCs w:val="20"/>
              </w:rPr>
              <w:t>Mensuel</w:t>
            </w:r>
          </w:p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  <w:r w:rsidRPr="008C3491">
              <w:rPr>
                <w:sz w:val="20"/>
                <w:szCs w:val="20"/>
              </w:rPr>
              <w:t>1 journée/hebdo.</w:t>
            </w:r>
          </w:p>
        </w:tc>
      </w:tr>
      <w:tr w:rsidR="00946080" w:rsidRPr="00620F2A">
        <w:trPr>
          <w:trHeight w:val="700"/>
        </w:trPr>
        <w:tc>
          <w:tcPr>
            <w:tcW w:w="1409" w:type="dxa"/>
          </w:tcPr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Forfait week-end </w:t>
            </w:r>
            <w:r w:rsidRPr="00EA50B0">
              <w:rPr>
                <w:i/>
                <w:iCs/>
                <w:sz w:val="20"/>
                <w:szCs w:val="20"/>
              </w:rPr>
              <w:t>(du vendredi après-midi au lundi 08h)</w:t>
            </w:r>
          </w:p>
        </w:tc>
        <w:tc>
          <w:tcPr>
            <w:tcW w:w="1094" w:type="dxa"/>
          </w:tcPr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810" w:type="dxa"/>
          </w:tcPr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8C3491">
              <w:rPr>
                <w:sz w:val="20"/>
                <w:szCs w:val="20"/>
              </w:rPr>
              <w:t>0</w:t>
            </w:r>
          </w:p>
        </w:tc>
        <w:tc>
          <w:tcPr>
            <w:tcW w:w="919" w:type="dxa"/>
          </w:tcPr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8C3491">
              <w:rPr>
                <w:sz w:val="20"/>
                <w:szCs w:val="20"/>
              </w:rPr>
              <w:t>0</w:t>
            </w:r>
          </w:p>
        </w:tc>
        <w:tc>
          <w:tcPr>
            <w:tcW w:w="1617" w:type="dxa"/>
            <w:vMerge/>
          </w:tcPr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dxa"/>
          </w:tcPr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810" w:type="dxa"/>
          </w:tcPr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81" w:type="dxa"/>
          </w:tcPr>
          <w:p w:rsidR="00946080" w:rsidRDefault="00946080" w:rsidP="00DE1D24">
            <w:pPr>
              <w:jc w:val="center"/>
              <w:rPr>
                <w:sz w:val="20"/>
                <w:szCs w:val="20"/>
              </w:rPr>
            </w:pPr>
          </w:p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678" w:type="dxa"/>
            <w:vMerge/>
          </w:tcPr>
          <w:p w:rsidR="00946080" w:rsidRPr="008C3491" w:rsidRDefault="00946080" w:rsidP="00DE1D24">
            <w:pPr>
              <w:jc w:val="center"/>
              <w:rPr>
                <w:sz w:val="20"/>
                <w:szCs w:val="20"/>
              </w:rPr>
            </w:pPr>
          </w:p>
        </w:tc>
      </w:tr>
    </w:tbl>
    <w:p w:rsidR="00946080" w:rsidRDefault="00946080" w:rsidP="003056A4"/>
    <w:p w:rsidR="00946080" w:rsidRDefault="00946080" w:rsidP="003056A4">
      <w:pPr>
        <w:rPr>
          <w:sz w:val="12"/>
          <w:szCs w:val="12"/>
        </w:rPr>
      </w:pPr>
      <w:r>
        <w:t>Le Conseil Municipal a décidé de mettre en place une tarification adaptée à la demande des usagers pour les week-ends. Une précision a été également apportée pour les associations hors commune.</w:t>
      </w:r>
    </w:p>
    <w:p w:rsidR="00946080" w:rsidRPr="00C8128D" w:rsidRDefault="00946080" w:rsidP="003056A4">
      <w:pPr>
        <w:rPr>
          <w:sz w:val="12"/>
          <w:szCs w:val="12"/>
        </w:rPr>
      </w:pPr>
    </w:p>
    <w:p w:rsidR="00946080" w:rsidRDefault="00946080" w:rsidP="003056A4">
      <w:r>
        <w:rPr>
          <w:b/>
          <w:bCs/>
          <w:u w:val="single"/>
        </w:rPr>
        <w:t>Cérémonie du</w:t>
      </w:r>
      <w:r w:rsidRPr="00C976FE">
        <w:rPr>
          <w:b/>
          <w:bCs/>
          <w:u w:val="single"/>
        </w:rPr>
        <w:t xml:space="preserve"> 11</w:t>
      </w:r>
      <w:r>
        <w:rPr>
          <w:b/>
          <w:bCs/>
          <w:u w:val="single"/>
        </w:rPr>
        <w:t xml:space="preserve"> novembre 2024 </w:t>
      </w:r>
      <w:r w:rsidRPr="006B682D">
        <w:t xml:space="preserve">: </w:t>
      </w:r>
    </w:p>
    <w:p w:rsidR="00946080" w:rsidRPr="00FC2D80" w:rsidRDefault="00946080" w:rsidP="003056A4">
      <w:pPr>
        <w:rPr>
          <w:sz w:val="12"/>
          <w:szCs w:val="12"/>
        </w:rPr>
      </w:pPr>
    </w:p>
    <w:p w:rsidR="00946080" w:rsidRDefault="00946080" w:rsidP="005E7B86">
      <w:pPr>
        <w:jc w:val="both"/>
      </w:pPr>
      <w:r>
        <w:t>Le Conseil Municipal et les Anciens Combattants d’Aussac-Vadalle vous invitent à la cérémonie de la commémoration de l’Armistice du 11 novembre 1918 :</w:t>
      </w:r>
    </w:p>
    <w:p w:rsidR="00946080" w:rsidRDefault="00946080" w:rsidP="005E7B86">
      <w:pPr>
        <w:pStyle w:val="Paragraphedeliste"/>
        <w:numPr>
          <w:ilvl w:val="0"/>
          <w:numId w:val="9"/>
        </w:numPr>
        <w:jc w:val="both"/>
      </w:pPr>
      <w:r>
        <w:t>11h15 : rassemblement à la Croix d’Aussac puis dépôt de gerbes au Monument aux Morts,</w:t>
      </w:r>
    </w:p>
    <w:p w:rsidR="00946080" w:rsidRDefault="00946080" w:rsidP="005E7B86">
      <w:pPr>
        <w:pStyle w:val="Paragraphedeliste"/>
        <w:numPr>
          <w:ilvl w:val="0"/>
          <w:numId w:val="9"/>
        </w:numPr>
        <w:jc w:val="both"/>
      </w:pPr>
      <w:r>
        <w:t>11h45 : vin d’honneur à la Salle des Associations offert par la Municipalité.</w:t>
      </w:r>
    </w:p>
    <w:p w:rsidR="00946080" w:rsidRPr="00856172" w:rsidRDefault="00946080" w:rsidP="005E7B86">
      <w:pPr>
        <w:jc w:val="both"/>
      </w:pPr>
      <w:r>
        <w:t>A l’issue du vin d’honneur, un banquet est organisé par l’Amicale des Anciens Combattants (voir au verso).</w:t>
      </w:r>
    </w:p>
    <w:p w:rsidR="00946080" w:rsidRPr="00FC2D80" w:rsidRDefault="00946080" w:rsidP="003056A4">
      <w:pPr>
        <w:rPr>
          <w:sz w:val="12"/>
          <w:szCs w:val="12"/>
        </w:rPr>
      </w:pPr>
    </w:p>
    <w:p w:rsidR="00946080" w:rsidRDefault="00946080" w:rsidP="003056A4">
      <w:pPr>
        <w:rPr>
          <w:b/>
          <w:bCs/>
          <w:u w:val="single"/>
        </w:rPr>
      </w:pPr>
      <w:r>
        <w:rPr>
          <w:b/>
          <w:bCs/>
          <w:u w:val="single"/>
        </w:rPr>
        <w:t>Carrière CDMR :</w:t>
      </w:r>
      <w:r w:rsidRPr="00C976FE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t</w:t>
      </w:r>
      <w:r w:rsidRPr="00C976FE">
        <w:rPr>
          <w:b/>
          <w:bCs/>
          <w:u w:val="single"/>
        </w:rPr>
        <w:t xml:space="preserve">ravaux </w:t>
      </w:r>
      <w:r>
        <w:rPr>
          <w:b/>
          <w:bCs/>
          <w:u w:val="single"/>
        </w:rPr>
        <w:t>d’aménagement routieers sur les départementales</w:t>
      </w:r>
    </w:p>
    <w:p w:rsidR="00946080" w:rsidRPr="00FC2D80" w:rsidRDefault="00946080" w:rsidP="003056A4">
      <w:pPr>
        <w:rPr>
          <w:b/>
          <w:bCs/>
          <w:sz w:val="12"/>
          <w:szCs w:val="12"/>
          <w:u w:val="single"/>
        </w:rPr>
      </w:pPr>
    </w:p>
    <w:p w:rsidR="00946080" w:rsidRDefault="00946080" w:rsidP="003056A4">
      <w:r>
        <w:t xml:space="preserve">Une déviation de la RD 115 pour permettre la construction d’un pont pour le passage des engins de carrière, sera réalisée en octobre. </w:t>
      </w:r>
    </w:p>
    <w:p w:rsidR="00946080" w:rsidRDefault="00946080" w:rsidP="003056A4">
      <w:r>
        <w:t xml:space="preserve">La déviation sera en service pendant la durée des études et la construction du pont, soit environ 9 mois, de novembre 2024 à juillet 2025. Ensuite le RD 115 sera rétabli avec une circulation de tous les véhicules habituels sur le pont construit à cet effet. Dans tous les cas la continuité de passage sera maintenue sur la route. </w:t>
      </w:r>
    </w:p>
    <w:p w:rsidR="00946080" w:rsidRPr="00FC2D80" w:rsidRDefault="00946080" w:rsidP="003056A4">
      <w:pPr>
        <w:rPr>
          <w:sz w:val="12"/>
          <w:szCs w:val="12"/>
        </w:rPr>
      </w:pPr>
    </w:p>
    <w:p w:rsidR="00946080" w:rsidRDefault="00946080" w:rsidP="0005110B">
      <w:r>
        <w:rPr>
          <w:b/>
          <w:bCs/>
          <w:u w:val="single"/>
        </w:rPr>
        <w:t>Comité des fêtes</w:t>
      </w:r>
      <w:r>
        <w:t> :</w:t>
      </w:r>
    </w:p>
    <w:p w:rsidR="00946080" w:rsidRPr="00FC2D80" w:rsidRDefault="00946080" w:rsidP="003056A4">
      <w:pPr>
        <w:rPr>
          <w:sz w:val="12"/>
          <w:szCs w:val="12"/>
        </w:rPr>
      </w:pPr>
    </w:p>
    <w:p w:rsidR="00946080" w:rsidRDefault="00946080" w:rsidP="0005110B">
      <w:r w:rsidRPr="00F13AA5">
        <w:t>Le CFAV</w:t>
      </w:r>
      <w:r>
        <w:t xml:space="preserve"> vous convie à son 1</w:t>
      </w:r>
      <w:r w:rsidRPr="00434E27">
        <w:rPr>
          <w:vertAlign w:val="superscript"/>
        </w:rPr>
        <w:t>er</w:t>
      </w:r>
      <w:r>
        <w:t xml:space="preserve"> concours de belote le </w:t>
      </w:r>
      <w:r w:rsidRPr="00434E27">
        <w:rPr>
          <w:b/>
          <w:bCs/>
          <w:u w:val="single"/>
        </w:rPr>
        <w:t>samedi 16 novembre 2024</w:t>
      </w:r>
      <w:r>
        <w:rPr>
          <w:b/>
          <w:bCs/>
          <w:u w:val="single"/>
        </w:rPr>
        <w:t xml:space="preserve"> à 14h00</w:t>
      </w:r>
      <w:r>
        <w:t>.</w:t>
      </w:r>
      <w:r w:rsidRPr="00F13AA5">
        <w:t xml:space="preserve"> </w:t>
      </w:r>
    </w:p>
    <w:p w:rsidR="00946080" w:rsidRDefault="00946080" w:rsidP="0005110B">
      <w:r>
        <w:t>Inscriptions et renseignements au 06 09 49 68 24 (voir flyer au dos).</w:t>
      </w:r>
    </w:p>
    <w:p w:rsidR="00946080" w:rsidRDefault="00946080" w:rsidP="006D45BF">
      <w:pPr>
        <w:rPr>
          <w:b/>
          <w:bCs/>
          <w:sz w:val="12"/>
          <w:szCs w:val="12"/>
          <w:u w:val="single"/>
        </w:rPr>
      </w:pPr>
    </w:p>
    <w:p w:rsidR="00946080" w:rsidRDefault="00946080" w:rsidP="006D45BF">
      <w:pPr>
        <w:rPr>
          <w:b/>
          <w:bCs/>
          <w:u w:val="single"/>
        </w:rPr>
      </w:pPr>
      <w:r>
        <w:rPr>
          <w:b/>
          <w:bCs/>
          <w:u w:val="single"/>
        </w:rPr>
        <w:t>Enquête publique :</w:t>
      </w:r>
    </w:p>
    <w:p w:rsidR="00946080" w:rsidRPr="00D3502E" w:rsidRDefault="00946080" w:rsidP="006D45BF">
      <w:pPr>
        <w:rPr>
          <w:b/>
          <w:bCs/>
          <w:sz w:val="12"/>
          <w:szCs w:val="12"/>
          <w:u w:val="single"/>
        </w:rPr>
      </w:pPr>
    </w:p>
    <w:p w:rsidR="00946080" w:rsidRDefault="00946080" w:rsidP="006D45BF">
      <w:r w:rsidRPr="00DE1D24">
        <w:t xml:space="preserve">Une enquête publique </w:t>
      </w:r>
      <w:r>
        <w:t xml:space="preserve">se déroule </w:t>
      </w:r>
      <w:r w:rsidRPr="00DE1D24">
        <w:t xml:space="preserve">du 21 octobre au 04 novembre 2024 concernant </w:t>
      </w:r>
      <w:r>
        <w:t>l</w:t>
      </w:r>
      <w:r w:rsidRPr="00DE1D24">
        <w:t>’aliénation des chemins ruraux N°24, N°9 et dit la Forêt à Nanclars. Le</w:t>
      </w:r>
      <w:r>
        <w:rPr>
          <w:rFonts w:ascii="Times-Roman" w:hAnsi="Times-Roman"/>
        </w:rPr>
        <w:t xml:space="preserve"> </w:t>
      </w:r>
      <w:r w:rsidRPr="00DE1D24">
        <w:t xml:space="preserve">commissaire enquêteur se tiendra à la disposition du public, à la mairie d’Aussac-Vadalle pour recevoir vos observations </w:t>
      </w:r>
      <w:r>
        <w:t xml:space="preserve">le </w:t>
      </w:r>
      <w:r w:rsidRPr="00DE1D24">
        <w:rPr>
          <w:b/>
          <w:bCs/>
          <w:u w:val="single"/>
        </w:rPr>
        <w:t>lundi 04 novembre 2024 de 14h00 à 16h00</w:t>
      </w:r>
      <w:r>
        <w:t>.</w:t>
      </w:r>
    </w:p>
    <w:p w:rsidR="00946080" w:rsidRDefault="00946080" w:rsidP="006D45BF"/>
    <w:p w:rsidR="00946080" w:rsidRDefault="00946080" w:rsidP="006D45BF"/>
    <w:p w:rsidR="00946080" w:rsidRDefault="00946080" w:rsidP="006D45BF"/>
    <w:p w:rsidR="00946080" w:rsidRDefault="00946080" w:rsidP="006D45BF"/>
    <w:p w:rsidR="00946080" w:rsidRDefault="00946080" w:rsidP="006D45BF"/>
    <w:p w:rsidR="00946080" w:rsidRDefault="00946080" w:rsidP="006D45BF"/>
    <w:p w:rsidR="00946080" w:rsidRDefault="00C20A7F" w:rsidP="006D45BF"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-9940290</wp:posOffset>
            </wp:positionV>
            <wp:extent cx="6172200" cy="3952875"/>
            <wp:effectExtent l="19050" t="0" r="0" b="0"/>
            <wp:wrapTight wrapText="bothSides">
              <wp:wrapPolygon edited="0">
                <wp:start x="-67" y="0"/>
                <wp:lineTo x="-67" y="21548"/>
                <wp:lineTo x="21600" y="21548"/>
                <wp:lineTo x="21600" y="0"/>
                <wp:lineTo x="-67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6080" w:rsidRDefault="00946080" w:rsidP="006D45BF"/>
    <w:p w:rsidR="00946080" w:rsidRDefault="00946080" w:rsidP="006D45BF"/>
    <w:p w:rsidR="00946080" w:rsidRDefault="00946080" w:rsidP="006D45BF"/>
    <w:p w:rsidR="00946080" w:rsidRDefault="00946080" w:rsidP="006D45BF"/>
    <w:p w:rsidR="00946080" w:rsidRDefault="00946080" w:rsidP="006D45BF"/>
    <w:p w:rsidR="00946080" w:rsidRDefault="00946080" w:rsidP="006D45BF"/>
    <w:p w:rsidR="00946080" w:rsidRDefault="00946080" w:rsidP="006D45BF"/>
    <w:p w:rsidR="00946080" w:rsidRDefault="00946080" w:rsidP="006D45BF"/>
    <w:p w:rsidR="00946080" w:rsidRDefault="00946080" w:rsidP="006D45BF"/>
    <w:p w:rsidR="00946080" w:rsidRDefault="00946080" w:rsidP="006D45BF"/>
    <w:p w:rsidR="00946080" w:rsidRDefault="00946080" w:rsidP="006D45BF"/>
    <w:p w:rsidR="00946080" w:rsidRDefault="00946080" w:rsidP="006D45BF"/>
    <w:p w:rsidR="00946080" w:rsidRDefault="00946080" w:rsidP="006D45BF"/>
    <w:p w:rsidR="00946080" w:rsidRDefault="00946080" w:rsidP="006D45BF"/>
    <w:p w:rsidR="00946080" w:rsidRDefault="00946080" w:rsidP="006D45BF"/>
    <w:p w:rsidR="00946080" w:rsidRDefault="00946080" w:rsidP="006D45BF"/>
    <w:p w:rsidR="00946080" w:rsidRDefault="00946080" w:rsidP="006D45BF"/>
    <w:p w:rsidR="00946080" w:rsidRDefault="00946080" w:rsidP="006D45BF"/>
    <w:p w:rsidR="00946080" w:rsidRDefault="00946080" w:rsidP="006D45BF"/>
    <w:p w:rsidR="00946080" w:rsidRDefault="00946080" w:rsidP="006D45BF"/>
    <w:p w:rsidR="00946080" w:rsidRPr="006B682D" w:rsidRDefault="00C20A7F" w:rsidP="006D45BF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374015</wp:posOffset>
            </wp:positionV>
            <wp:extent cx="6515100" cy="4873625"/>
            <wp:effectExtent l="19050" t="0" r="0" b="0"/>
            <wp:wrapTight wrapText="bothSides">
              <wp:wrapPolygon edited="0">
                <wp:start x="-63" y="0"/>
                <wp:lineTo x="-63" y="21530"/>
                <wp:lineTo x="21600" y="21530"/>
                <wp:lineTo x="21600" y="0"/>
                <wp:lineTo x="-63" y="0"/>
              </wp:wrapPolygon>
            </wp:wrapTight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7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46080" w:rsidRPr="006B682D" w:rsidSect="00DE1D24">
      <w:footerReference w:type="default" r:id="rId10"/>
      <w:pgSz w:w="11906" w:h="16838"/>
      <w:pgMar w:top="238" w:right="567" w:bottom="539" w:left="567" w:header="709" w:footer="64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4B69" w:rsidRDefault="00744B69" w:rsidP="001062A6">
      <w:r>
        <w:separator/>
      </w:r>
    </w:p>
  </w:endnote>
  <w:endnote w:type="continuationSeparator" w:id="1">
    <w:p w:rsidR="00744B69" w:rsidRDefault="00744B69" w:rsidP="001062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080" w:rsidRPr="00D15236" w:rsidRDefault="00C20A7F" w:rsidP="0050177C">
    <w:pPr>
      <w:pStyle w:val="Pieddepage"/>
      <w:jc w:val="cent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5708650</wp:posOffset>
          </wp:positionH>
          <wp:positionV relativeFrom="paragraph">
            <wp:posOffset>-316230</wp:posOffset>
          </wp:positionV>
          <wp:extent cx="1075690" cy="1083945"/>
          <wp:effectExtent l="1905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1083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46080" w:rsidRPr="00D15236">
      <w:rPr>
        <w:sz w:val="20"/>
        <w:szCs w:val="20"/>
      </w:rPr>
      <w:t>Mairie 61, rue de la République 16560 AUSSAC-VADALLE</w:t>
    </w:r>
  </w:p>
  <w:p w:rsidR="00946080" w:rsidRPr="00D15236" w:rsidRDefault="00946080" w:rsidP="0050177C">
    <w:pPr>
      <w:pStyle w:val="Pieddepage"/>
      <w:jc w:val="center"/>
      <w:rPr>
        <w:sz w:val="20"/>
        <w:szCs w:val="20"/>
      </w:rPr>
    </w:pPr>
    <w:r w:rsidRPr="00D15236">
      <w:rPr>
        <w:sz w:val="20"/>
        <w:szCs w:val="20"/>
      </w:rPr>
      <w:t>Tél : 05.45.20.61.60 Internet : www.aussac-vadalle.fr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4B69" w:rsidRDefault="00744B69" w:rsidP="001062A6">
      <w:r>
        <w:separator/>
      </w:r>
    </w:p>
  </w:footnote>
  <w:footnote w:type="continuationSeparator" w:id="1">
    <w:p w:rsidR="00744B69" w:rsidRDefault="00744B69" w:rsidP="001062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E3C05"/>
    <w:multiLevelType w:val="hybridMultilevel"/>
    <w:tmpl w:val="4086B43E"/>
    <w:lvl w:ilvl="0" w:tplc="523E76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3461BEC"/>
    <w:multiLevelType w:val="hybridMultilevel"/>
    <w:tmpl w:val="051091BE"/>
    <w:lvl w:ilvl="0" w:tplc="FA7E5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E301B65"/>
    <w:multiLevelType w:val="multilevel"/>
    <w:tmpl w:val="65ACE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315962AB"/>
    <w:multiLevelType w:val="hybridMultilevel"/>
    <w:tmpl w:val="A134F566"/>
    <w:lvl w:ilvl="0" w:tplc="5E1A67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B9A3AE5"/>
    <w:multiLevelType w:val="hybridMultilevel"/>
    <w:tmpl w:val="F5D6BEB8"/>
    <w:lvl w:ilvl="0" w:tplc="D0780C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7490466"/>
    <w:multiLevelType w:val="hybridMultilevel"/>
    <w:tmpl w:val="E8DE32D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527639A7"/>
    <w:multiLevelType w:val="multilevel"/>
    <w:tmpl w:val="DB0C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7">
    <w:nsid w:val="5F562B35"/>
    <w:multiLevelType w:val="hybridMultilevel"/>
    <w:tmpl w:val="15CA6D12"/>
    <w:lvl w:ilvl="0" w:tplc="CE947C04">
      <w:start w:val="5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3F3000B"/>
    <w:multiLevelType w:val="hybridMultilevel"/>
    <w:tmpl w:val="9FFE4B9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8"/>
  </w:num>
  <w:num w:numId="5">
    <w:abstractNumId w:val="4"/>
  </w:num>
  <w:num w:numId="6">
    <w:abstractNumId w:val="1"/>
  </w:num>
  <w:num w:numId="7">
    <w:abstractNumId w:val="0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B93EE6"/>
    <w:rsid w:val="00002814"/>
    <w:rsid w:val="00006339"/>
    <w:rsid w:val="000078CA"/>
    <w:rsid w:val="00015E2A"/>
    <w:rsid w:val="0001765B"/>
    <w:rsid w:val="00020A51"/>
    <w:rsid w:val="00021BBD"/>
    <w:rsid w:val="00022C5F"/>
    <w:rsid w:val="00026F7B"/>
    <w:rsid w:val="00032331"/>
    <w:rsid w:val="00033EF9"/>
    <w:rsid w:val="00035891"/>
    <w:rsid w:val="000402A0"/>
    <w:rsid w:val="000403A2"/>
    <w:rsid w:val="0005110B"/>
    <w:rsid w:val="00082559"/>
    <w:rsid w:val="0009251A"/>
    <w:rsid w:val="000941D4"/>
    <w:rsid w:val="00096D71"/>
    <w:rsid w:val="000A2E48"/>
    <w:rsid w:val="000C204F"/>
    <w:rsid w:val="000C336F"/>
    <w:rsid w:val="000C3A30"/>
    <w:rsid w:val="000C4126"/>
    <w:rsid w:val="000C5F1B"/>
    <w:rsid w:val="000C65B1"/>
    <w:rsid w:val="000D0C56"/>
    <w:rsid w:val="000D7B11"/>
    <w:rsid w:val="000F0048"/>
    <w:rsid w:val="000F19C5"/>
    <w:rsid w:val="000F229C"/>
    <w:rsid w:val="000F542D"/>
    <w:rsid w:val="00102A65"/>
    <w:rsid w:val="0010344A"/>
    <w:rsid w:val="00106110"/>
    <w:rsid w:val="001062A6"/>
    <w:rsid w:val="001103B8"/>
    <w:rsid w:val="001123DA"/>
    <w:rsid w:val="001128D0"/>
    <w:rsid w:val="00113928"/>
    <w:rsid w:val="00116078"/>
    <w:rsid w:val="00123298"/>
    <w:rsid w:val="00124490"/>
    <w:rsid w:val="00124A63"/>
    <w:rsid w:val="00126552"/>
    <w:rsid w:val="001277DE"/>
    <w:rsid w:val="001316E0"/>
    <w:rsid w:val="00133028"/>
    <w:rsid w:val="0013384F"/>
    <w:rsid w:val="001530AC"/>
    <w:rsid w:val="001554D6"/>
    <w:rsid w:val="00162136"/>
    <w:rsid w:val="001630A3"/>
    <w:rsid w:val="00171223"/>
    <w:rsid w:val="001745A7"/>
    <w:rsid w:val="00183319"/>
    <w:rsid w:val="001B4E94"/>
    <w:rsid w:val="001C4CFC"/>
    <w:rsid w:val="001D2177"/>
    <w:rsid w:val="001D5A44"/>
    <w:rsid w:val="001E70F0"/>
    <w:rsid w:val="001F53B5"/>
    <w:rsid w:val="00203742"/>
    <w:rsid w:val="00205E82"/>
    <w:rsid w:val="002068D0"/>
    <w:rsid w:val="00207CB4"/>
    <w:rsid w:val="00207DBD"/>
    <w:rsid w:val="002230BB"/>
    <w:rsid w:val="0022484D"/>
    <w:rsid w:val="00226719"/>
    <w:rsid w:val="00226C5F"/>
    <w:rsid w:val="002324BE"/>
    <w:rsid w:val="002355CF"/>
    <w:rsid w:val="00240F2A"/>
    <w:rsid w:val="00241AAB"/>
    <w:rsid w:val="002446E1"/>
    <w:rsid w:val="00246C42"/>
    <w:rsid w:val="00253242"/>
    <w:rsid w:val="00253347"/>
    <w:rsid w:val="002609AF"/>
    <w:rsid w:val="00260A9D"/>
    <w:rsid w:val="0026504A"/>
    <w:rsid w:val="0026699B"/>
    <w:rsid w:val="0027209F"/>
    <w:rsid w:val="00274D1E"/>
    <w:rsid w:val="00274F8B"/>
    <w:rsid w:val="002766CC"/>
    <w:rsid w:val="0027681A"/>
    <w:rsid w:val="002813AF"/>
    <w:rsid w:val="0029227A"/>
    <w:rsid w:val="00297C6B"/>
    <w:rsid w:val="002A222A"/>
    <w:rsid w:val="002A317D"/>
    <w:rsid w:val="002B13F9"/>
    <w:rsid w:val="002B6849"/>
    <w:rsid w:val="002C0755"/>
    <w:rsid w:val="002C76F3"/>
    <w:rsid w:val="002D7ED8"/>
    <w:rsid w:val="002F09E8"/>
    <w:rsid w:val="002F0DB4"/>
    <w:rsid w:val="002F3FF9"/>
    <w:rsid w:val="002F4AE5"/>
    <w:rsid w:val="00300EE5"/>
    <w:rsid w:val="0030179E"/>
    <w:rsid w:val="00302F56"/>
    <w:rsid w:val="003056A4"/>
    <w:rsid w:val="00310B49"/>
    <w:rsid w:val="003115C0"/>
    <w:rsid w:val="00311EDC"/>
    <w:rsid w:val="00312B14"/>
    <w:rsid w:val="00317FC3"/>
    <w:rsid w:val="00323885"/>
    <w:rsid w:val="00330939"/>
    <w:rsid w:val="00335191"/>
    <w:rsid w:val="003445E7"/>
    <w:rsid w:val="003474EA"/>
    <w:rsid w:val="003516A3"/>
    <w:rsid w:val="00356187"/>
    <w:rsid w:val="00356793"/>
    <w:rsid w:val="003578AF"/>
    <w:rsid w:val="00365923"/>
    <w:rsid w:val="0036697C"/>
    <w:rsid w:val="00366A3E"/>
    <w:rsid w:val="00370A41"/>
    <w:rsid w:val="0037521B"/>
    <w:rsid w:val="0038579D"/>
    <w:rsid w:val="00393E8A"/>
    <w:rsid w:val="00395528"/>
    <w:rsid w:val="00397C9E"/>
    <w:rsid w:val="003A694A"/>
    <w:rsid w:val="003B0FC6"/>
    <w:rsid w:val="003C642B"/>
    <w:rsid w:val="003F211E"/>
    <w:rsid w:val="003F4E80"/>
    <w:rsid w:val="003F7C1B"/>
    <w:rsid w:val="00403C63"/>
    <w:rsid w:val="004109E5"/>
    <w:rsid w:val="00417A2A"/>
    <w:rsid w:val="00427FB8"/>
    <w:rsid w:val="00434E27"/>
    <w:rsid w:val="00435F72"/>
    <w:rsid w:val="00436F93"/>
    <w:rsid w:val="004436BD"/>
    <w:rsid w:val="00445F99"/>
    <w:rsid w:val="00447FD8"/>
    <w:rsid w:val="00450B23"/>
    <w:rsid w:val="004564B4"/>
    <w:rsid w:val="0047064A"/>
    <w:rsid w:val="004709AA"/>
    <w:rsid w:val="00471A4F"/>
    <w:rsid w:val="00471BDD"/>
    <w:rsid w:val="0047458E"/>
    <w:rsid w:val="00477829"/>
    <w:rsid w:val="0047783F"/>
    <w:rsid w:val="00491091"/>
    <w:rsid w:val="00495382"/>
    <w:rsid w:val="004962E1"/>
    <w:rsid w:val="004B0591"/>
    <w:rsid w:val="004B3B65"/>
    <w:rsid w:val="004B5B8A"/>
    <w:rsid w:val="004D16D4"/>
    <w:rsid w:val="004D17A4"/>
    <w:rsid w:val="004D439D"/>
    <w:rsid w:val="004D69D8"/>
    <w:rsid w:val="004E7634"/>
    <w:rsid w:val="00500280"/>
    <w:rsid w:val="005002AB"/>
    <w:rsid w:val="0050177C"/>
    <w:rsid w:val="0051164F"/>
    <w:rsid w:val="00521A21"/>
    <w:rsid w:val="00525050"/>
    <w:rsid w:val="00532D37"/>
    <w:rsid w:val="00535694"/>
    <w:rsid w:val="00537D2C"/>
    <w:rsid w:val="0056652F"/>
    <w:rsid w:val="00573DB9"/>
    <w:rsid w:val="00580A3E"/>
    <w:rsid w:val="00587CC3"/>
    <w:rsid w:val="00592502"/>
    <w:rsid w:val="005955CC"/>
    <w:rsid w:val="005A1194"/>
    <w:rsid w:val="005B1B98"/>
    <w:rsid w:val="005B1D07"/>
    <w:rsid w:val="005B2248"/>
    <w:rsid w:val="005B264C"/>
    <w:rsid w:val="005B57DD"/>
    <w:rsid w:val="005B71F5"/>
    <w:rsid w:val="005C14B6"/>
    <w:rsid w:val="005C55C0"/>
    <w:rsid w:val="005D0ADD"/>
    <w:rsid w:val="005D0EED"/>
    <w:rsid w:val="005E4096"/>
    <w:rsid w:val="005E4E16"/>
    <w:rsid w:val="005E6B8B"/>
    <w:rsid w:val="005E7B86"/>
    <w:rsid w:val="005F2507"/>
    <w:rsid w:val="005F4183"/>
    <w:rsid w:val="005F4D59"/>
    <w:rsid w:val="005F6E01"/>
    <w:rsid w:val="0060410A"/>
    <w:rsid w:val="00606016"/>
    <w:rsid w:val="00607844"/>
    <w:rsid w:val="00616DB3"/>
    <w:rsid w:val="00620F2A"/>
    <w:rsid w:val="006226C7"/>
    <w:rsid w:val="00654930"/>
    <w:rsid w:val="0067240F"/>
    <w:rsid w:val="00673240"/>
    <w:rsid w:val="006744CF"/>
    <w:rsid w:val="006916EA"/>
    <w:rsid w:val="0069328E"/>
    <w:rsid w:val="006A44C0"/>
    <w:rsid w:val="006B682D"/>
    <w:rsid w:val="006B7DCA"/>
    <w:rsid w:val="006C231D"/>
    <w:rsid w:val="006D26F4"/>
    <w:rsid w:val="006D45BF"/>
    <w:rsid w:val="006E05CD"/>
    <w:rsid w:val="006E4B44"/>
    <w:rsid w:val="006E5D2B"/>
    <w:rsid w:val="006E718F"/>
    <w:rsid w:val="006F120F"/>
    <w:rsid w:val="006F1D3B"/>
    <w:rsid w:val="006F1DAA"/>
    <w:rsid w:val="006F2972"/>
    <w:rsid w:val="006F6404"/>
    <w:rsid w:val="00703B84"/>
    <w:rsid w:val="00711F25"/>
    <w:rsid w:val="007168BE"/>
    <w:rsid w:val="00720566"/>
    <w:rsid w:val="00721295"/>
    <w:rsid w:val="00721D15"/>
    <w:rsid w:val="00744B69"/>
    <w:rsid w:val="00750CF7"/>
    <w:rsid w:val="00757214"/>
    <w:rsid w:val="007604DD"/>
    <w:rsid w:val="00760B5D"/>
    <w:rsid w:val="00762C0A"/>
    <w:rsid w:val="007679F6"/>
    <w:rsid w:val="007726FE"/>
    <w:rsid w:val="00772F8F"/>
    <w:rsid w:val="00780270"/>
    <w:rsid w:val="00790083"/>
    <w:rsid w:val="007908F0"/>
    <w:rsid w:val="00797415"/>
    <w:rsid w:val="007A488A"/>
    <w:rsid w:val="007B099E"/>
    <w:rsid w:val="007B4149"/>
    <w:rsid w:val="007C0439"/>
    <w:rsid w:val="007C096E"/>
    <w:rsid w:val="007C5C7F"/>
    <w:rsid w:val="007C7909"/>
    <w:rsid w:val="007D5CE4"/>
    <w:rsid w:val="007D6696"/>
    <w:rsid w:val="007D6FDF"/>
    <w:rsid w:val="007E7206"/>
    <w:rsid w:val="007F3D90"/>
    <w:rsid w:val="007F6EA7"/>
    <w:rsid w:val="007F7487"/>
    <w:rsid w:val="007F7C0E"/>
    <w:rsid w:val="0080076F"/>
    <w:rsid w:val="0080081E"/>
    <w:rsid w:val="00800EAC"/>
    <w:rsid w:val="00807425"/>
    <w:rsid w:val="008150E1"/>
    <w:rsid w:val="00831947"/>
    <w:rsid w:val="00835764"/>
    <w:rsid w:val="00835C83"/>
    <w:rsid w:val="008372BE"/>
    <w:rsid w:val="0084490C"/>
    <w:rsid w:val="00844F76"/>
    <w:rsid w:val="00847FFB"/>
    <w:rsid w:val="00852967"/>
    <w:rsid w:val="00856172"/>
    <w:rsid w:val="008839C0"/>
    <w:rsid w:val="0088771A"/>
    <w:rsid w:val="0089041B"/>
    <w:rsid w:val="008906F5"/>
    <w:rsid w:val="00893739"/>
    <w:rsid w:val="008A76D2"/>
    <w:rsid w:val="008B2284"/>
    <w:rsid w:val="008C3491"/>
    <w:rsid w:val="008D4181"/>
    <w:rsid w:val="008D5D7E"/>
    <w:rsid w:val="008E7AB2"/>
    <w:rsid w:val="008F2A78"/>
    <w:rsid w:val="008F5980"/>
    <w:rsid w:val="00902777"/>
    <w:rsid w:val="0091164E"/>
    <w:rsid w:val="00927960"/>
    <w:rsid w:val="009332D1"/>
    <w:rsid w:val="00944B31"/>
    <w:rsid w:val="00946080"/>
    <w:rsid w:val="009520DE"/>
    <w:rsid w:val="009536DD"/>
    <w:rsid w:val="00962452"/>
    <w:rsid w:val="0096292A"/>
    <w:rsid w:val="009677EF"/>
    <w:rsid w:val="00984404"/>
    <w:rsid w:val="009B2901"/>
    <w:rsid w:val="009B7F41"/>
    <w:rsid w:val="009C2D8D"/>
    <w:rsid w:val="009C584D"/>
    <w:rsid w:val="009D3F4A"/>
    <w:rsid w:val="009D74A0"/>
    <w:rsid w:val="009E057C"/>
    <w:rsid w:val="009F54DB"/>
    <w:rsid w:val="009F7516"/>
    <w:rsid w:val="00A00C72"/>
    <w:rsid w:val="00A10EAF"/>
    <w:rsid w:val="00A2366B"/>
    <w:rsid w:val="00A33DE9"/>
    <w:rsid w:val="00A40332"/>
    <w:rsid w:val="00A41162"/>
    <w:rsid w:val="00A41F7C"/>
    <w:rsid w:val="00A421ED"/>
    <w:rsid w:val="00A43118"/>
    <w:rsid w:val="00A50414"/>
    <w:rsid w:val="00A529EE"/>
    <w:rsid w:val="00A61C9C"/>
    <w:rsid w:val="00A762C0"/>
    <w:rsid w:val="00A82C15"/>
    <w:rsid w:val="00A835FC"/>
    <w:rsid w:val="00A8660C"/>
    <w:rsid w:val="00A92107"/>
    <w:rsid w:val="00A97A25"/>
    <w:rsid w:val="00AA6921"/>
    <w:rsid w:val="00AB2C73"/>
    <w:rsid w:val="00AC192A"/>
    <w:rsid w:val="00AC4E73"/>
    <w:rsid w:val="00AC5113"/>
    <w:rsid w:val="00AD0800"/>
    <w:rsid w:val="00AD2904"/>
    <w:rsid w:val="00AD7628"/>
    <w:rsid w:val="00AE11F6"/>
    <w:rsid w:val="00AF36C3"/>
    <w:rsid w:val="00B04EE2"/>
    <w:rsid w:val="00B10932"/>
    <w:rsid w:val="00B172CD"/>
    <w:rsid w:val="00B2102F"/>
    <w:rsid w:val="00B21991"/>
    <w:rsid w:val="00B223BF"/>
    <w:rsid w:val="00B250C2"/>
    <w:rsid w:val="00B266FF"/>
    <w:rsid w:val="00B31C9C"/>
    <w:rsid w:val="00B43DEC"/>
    <w:rsid w:val="00B47817"/>
    <w:rsid w:val="00B6324B"/>
    <w:rsid w:val="00B718BC"/>
    <w:rsid w:val="00B72089"/>
    <w:rsid w:val="00B74A4F"/>
    <w:rsid w:val="00B833AE"/>
    <w:rsid w:val="00B86CF9"/>
    <w:rsid w:val="00B93EE6"/>
    <w:rsid w:val="00B96E71"/>
    <w:rsid w:val="00BA029B"/>
    <w:rsid w:val="00BA1C2F"/>
    <w:rsid w:val="00BA21D5"/>
    <w:rsid w:val="00BB031C"/>
    <w:rsid w:val="00BB1734"/>
    <w:rsid w:val="00BB22CF"/>
    <w:rsid w:val="00BC2D63"/>
    <w:rsid w:val="00BC5196"/>
    <w:rsid w:val="00BC542C"/>
    <w:rsid w:val="00BC639E"/>
    <w:rsid w:val="00BC70AC"/>
    <w:rsid w:val="00BD138F"/>
    <w:rsid w:val="00BD2FB5"/>
    <w:rsid w:val="00BD6694"/>
    <w:rsid w:val="00BD7A1E"/>
    <w:rsid w:val="00BE5733"/>
    <w:rsid w:val="00BF0021"/>
    <w:rsid w:val="00BF5C10"/>
    <w:rsid w:val="00BF7D2A"/>
    <w:rsid w:val="00BF7EA4"/>
    <w:rsid w:val="00C014EC"/>
    <w:rsid w:val="00C03FA4"/>
    <w:rsid w:val="00C04717"/>
    <w:rsid w:val="00C0590F"/>
    <w:rsid w:val="00C14845"/>
    <w:rsid w:val="00C20A7F"/>
    <w:rsid w:val="00C242FF"/>
    <w:rsid w:val="00C343E4"/>
    <w:rsid w:val="00C35DEB"/>
    <w:rsid w:val="00C37A55"/>
    <w:rsid w:val="00C43D1E"/>
    <w:rsid w:val="00C44918"/>
    <w:rsid w:val="00C47FD1"/>
    <w:rsid w:val="00C51782"/>
    <w:rsid w:val="00C614BC"/>
    <w:rsid w:val="00C8128D"/>
    <w:rsid w:val="00C815EC"/>
    <w:rsid w:val="00C822CE"/>
    <w:rsid w:val="00C85258"/>
    <w:rsid w:val="00C907F0"/>
    <w:rsid w:val="00C976FE"/>
    <w:rsid w:val="00C97987"/>
    <w:rsid w:val="00CA2436"/>
    <w:rsid w:val="00CA5511"/>
    <w:rsid w:val="00CB5BD2"/>
    <w:rsid w:val="00CC30B1"/>
    <w:rsid w:val="00CE0ABF"/>
    <w:rsid w:val="00CE1111"/>
    <w:rsid w:val="00CF0ABC"/>
    <w:rsid w:val="00D00414"/>
    <w:rsid w:val="00D00674"/>
    <w:rsid w:val="00D04848"/>
    <w:rsid w:val="00D10090"/>
    <w:rsid w:val="00D100F2"/>
    <w:rsid w:val="00D10EE7"/>
    <w:rsid w:val="00D11D8A"/>
    <w:rsid w:val="00D123D7"/>
    <w:rsid w:val="00D15236"/>
    <w:rsid w:val="00D17C75"/>
    <w:rsid w:val="00D22ADE"/>
    <w:rsid w:val="00D27852"/>
    <w:rsid w:val="00D30B0B"/>
    <w:rsid w:val="00D312F4"/>
    <w:rsid w:val="00D31767"/>
    <w:rsid w:val="00D3502E"/>
    <w:rsid w:val="00D37A4A"/>
    <w:rsid w:val="00D46834"/>
    <w:rsid w:val="00D50AAD"/>
    <w:rsid w:val="00D52B72"/>
    <w:rsid w:val="00D537AD"/>
    <w:rsid w:val="00D6097F"/>
    <w:rsid w:val="00D61151"/>
    <w:rsid w:val="00D87753"/>
    <w:rsid w:val="00D9629F"/>
    <w:rsid w:val="00DA11A2"/>
    <w:rsid w:val="00DA16C7"/>
    <w:rsid w:val="00DA3CC3"/>
    <w:rsid w:val="00DA4B05"/>
    <w:rsid w:val="00DB16FA"/>
    <w:rsid w:val="00DC0EFF"/>
    <w:rsid w:val="00DE1D24"/>
    <w:rsid w:val="00DF0E5A"/>
    <w:rsid w:val="00DF1C6B"/>
    <w:rsid w:val="00DF2C43"/>
    <w:rsid w:val="00E03123"/>
    <w:rsid w:val="00E064C4"/>
    <w:rsid w:val="00E064D5"/>
    <w:rsid w:val="00E073F2"/>
    <w:rsid w:val="00E10C79"/>
    <w:rsid w:val="00E1437C"/>
    <w:rsid w:val="00E308FA"/>
    <w:rsid w:val="00E3189A"/>
    <w:rsid w:val="00E31C5A"/>
    <w:rsid w:val="00E417E4"/>
    <w:rsid w:val="00E443F9"/>
    <w:rsid w:val="00E44908"/>
    <w:rsid w:val="00E63FF1"/>
    <w:rsid w:val="00E75949"/>
    <w:rsid w:val="00E853C0"/>
    <w:rsid w:val="00E868A9"/>
    <w:rsid w:val="00E92134"/>
    <w:rsid w:val="00EA0263"/>
    <w:rsid w:val="00EA11F6"/>
    <w:rsid w:val="00EA50B0"/>
    <w:rsid w:val="00EB26FF"/>
    <w:rsid w:val="00EB4A63"/>
    <w:rsid w:val="00EB6FC0"/>
    <w:rsid w:val="00EC1E2C"/>
    <w:rsid w:val="00EC21BC"/>
    <w:rsid w:val="00ED0CD6"/>
    <w:rsid w:val="00ED5BF9"/>
    <w:rsid w:val="00EE02A5"/>
    <w:rsid w:val="00EF1D78"/>
    <w:rsid w:val="00EF70AF"/>
    <w:rsid w:val="00F02445"/>
    <w:rsid w:val="00F06380"/>
    <w:rsid w:val="00F11298"/>
    <w:rsid w:val="00F13AA5"/>
    <w:rsid w:val="00F228D9"/>
    <w:rsid w:val="00F27F97"/>
    <w:rsid w:val="00F33D1C"/>
    <w:rsid w:val="00F350B0"/>
    <w:rsid w:val="00F405A4"/>
    <w:rsid w:val="00F43472"/>
    <w:rsid w:val="00F43CCE"/>
    <w:rsid w:val="00F45C9A"/>
    <w:rsid w:val="00F47D60"/>
    <w:rsid w:val="00F500CB"/>
    <w:rsid w:val="00F5154C"/>
    <w:rsid w:val="00F5470A"/>
    <w:rsid w:val="00F55DBB"/>
    <w:rsid w:val="00F60249"/>
    <w:rsid w:val="00F619D6"/>
    <w:rsid w:val="00F67148"/>
    <w:rsid w:val="00F74D8F"/>
    <w:rsid w:val="00F83A64"/>
    <w:rsid w:val="00F83ADC"/>
    <w:rsid w:val="00F8750C"/>
    <w:rsid w:val="00F912BA"/>
    <w:rsid w:val="00F91D90"/>
    <w:rsid w:val="00FA6CE9"/>
    <w:rsid w:val="00FB4CBF"/>
    <w:rsid w:val="00FC2D80"/>
    <w:rsid w:val="00FF0814"/>
    <w:rsid w:val="00FF0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EE6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aliases w:val="Document DCE"/>
    <w:basedOn w:val="Normal"/>
    <w:next w:val="Normal"/>
    <w:link w:val="Titre1Car"/>
    <w:uiPriority w:val="99"/>
    <w:qFormat/>
    <w:locked/>
    <w:rsid w:val="006F120F"/>
    <w:pPr>
      <w:keepNext/>
      <w:keepLines/>
      <w:spacing w:before="480" w:line="276" w:lineRule="auto"/>
      <w:outlineLvl w:val="0"/>
    </w:pPr>
    <w:rPr>
      <w:rFonts w:ascii="Verdana" w:hAnsi="Verdana" w:cs="Verdana"/>
      <w:b/>
      <w:bCs/>
      <w:color w:val="FF5959"/>
      <w:sz w:val="28"/>
      <w:szCs w:val="28"/>
    </w:rPr>
  </w:style>
  <w:style w:type="paragraph" w:styleId="Titre2">
    <w:name w:val="heading 2"/>
    <w:aliases w:val="ARTICLE X"/>
    <w:basedOn w:val="Normal"/>
    <w:next w:val="Normal"/>
    <w:link w:val="Titre2Car"/>
    <w:uiPriority w:val="99"/>
    <w:qFormat/>
    <w:locked/>
    <w:rsid w:val="006F120F"/>
    <w:pPr>
      <w:keepNext/>
      <w:keepLines/>
      <w:spacing w:before="120" w:after="180"/>
      <w:outlineLvl w:val="1"/>
    </w:pPr>
    <w:rPr>
      <w:rFonts w:ascii="Verdana" w:hAnsi="Verdana" w:cs="Verdana"/>
      <w:b/>
      <w:bCs/>
      <w:caps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Document DCE Car"/>
    <w:basedOn w:val="Policepardfaut"/>
    <w:link w:val="Titre1"/>
    <w:uiPriority w:val="99"/>
    <w:locked/>
    <w:rsid w:val="006F120F"/>
    <w:rPr>
      <w:rFonts w:ascii="Verdana" w:hAnsi="Verdana" w:cs="Verdana"/>
      <w:b/>
      <w:bCs/>
      <w:color w:val="FF5959"/>
      <w:sz w:val="28"/>
      <w:szCs w:val="28"/>
      <w:lang w:val="fr-FR" w:eastAsia="fr-FR"/>
    </w:rPr>
  </w:style>
  <w:style w:type="character" w:customStyle="1" w:styleId="Titre2Car">
    <w:name w:val="Titre 2 Car"/>
    <w:aliases w:val="ARTICLE X Car"/>
    <w:basedOn w:val="Policepardfaut"/>
    <w:link w:val="Titre2"/>
    <w:uiPriority w:val="99"/>
    <w:locked/>
    <w:rsid w:val="006F120F"/>
    <w:rPr>
      <w:rFonts w:ascii="Verdana" w:hAnsi="Verdana" w:cs="Verdana"/>
      <w:b/>
      <w:bCs/>
      <w:caps/>
      <w:color w:val="000000"/>
      <w:sz w:val="26"/>
      <w:szCs w:val="26"/>
      <w:lang w:val="fr-FR" w:eastAsia="fr-FR"/>
    </w:rPr>
  </w:style>
  <w:style w:type="paragraph" w:customStyle="1" w:styleId="Rpertoire">
    <w:name w:val="Répertoire"/>
    <w:basedOn w:val="Normal"/>
    <w:uiPriority w:val="99"/>
    <w:rsid w:val="00B93EE6"/>
    <w:pPr>
      <w:suppressLineNumbers/>
      <w:suppressAutoHyphens/>
      <w:overflowPunct w:val="0"/>
      <w:autoSpaceDE w:val="0"/>
      <w:textAlignment w:val="baseline"/>
    </w:pPr>
    <w:rPr>
      <w:sz w:val="20"/>
      <w:szCs w:val="20"/>
      <w:lang w:eastAsia="ar-SA"/>
    </w:rPr>
  </w:style>
  <w:style w:type="paragraph" w:styleId="Sous-titre">
    <w:name w:val="Subtitle"/>
    <w:basedOn w:val="Normal"/>
    <w:link w:val="Sous-titreCar"/>
    <w:uiPriority w:val="99"/>
    <w:qFormat/>
    <w:rsid w:val="00B93EE6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B93EE6"/>
    <w:rPr>
      <w:rFonts w:ascii="Arial" w:hAnsi="Arial" w:cs="Arial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B93E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B93EE6"/>
    <w:rPr>
      <w:rFonts w:ascii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rsid w:val="00B93EE6"/>
    <w:rPr>
      <w:color w:val="0000FF"/>
      <w:u w:val="single"/>
    </w:rPr>
  </w:style>
  <w:style w:type="paragraph" w:customStyle="1" w:styleId="yiv7070213614msonormal">
    <w:name w:val="yiv7070213614msonormal"/>
    <w:basedOn w:val="Normal"/>
    <w:uiPriority w:val="99"/>
    <w:rsid w:val="00B93EE6"/>
    <w:pPr>
      <w:spacing w:before="100" w:beforeAutospacing="1" w:after="100" w:afterAutospacing="1"/>
    </w:pPr>
    <w:rPr>
      <w:rFonts w:eastAsia="Calibri"/>
    </w:rPr>
  </w:style>
  <w:style w:type="paragraph" w:styleId="En-tte">
    <w:name w:val="header"/>
    <w:basedOn w:val="Normal"/>
    <w:link w:val="En-tteCar"/>
    <w:uiPriority w:val="99"/>
    <w:rsid w:val="006F120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6F120F"/>
    <w:rPr>
      <w:rFonts w:eastAsia="Times New Roman"/>
      <w:sz w:val="24"/>
      <w:szCs w:val="24"/>
      <w:lang w:val="fr-FR" w:eastAsia="fr-FR"/>
    </w:rPr>
  </w:style>
  <w:style w:type="character" w:customStyle="1" w:styleId="textexposedshow">
    <w:name w:val="text_exposed_show"/>
    <w:basedOn w:val="Policepardfaut"/>
    <w:uiPriority w:val="99"/>
    <w:rsid w:val="00FF0CF6"/>
  </w:style>
  <w:style w:type="paragraph" w:styleId="NormalWeb">
    <w:name w:val="Normal (Web)"/>
    <w:basedOn w:val="Normal"/>
    <w:uiPriority w:val="99"/>
    <w:rsid w:val="00BF5C10"/>
    <w:pPr>
      <w:spacing w:before="100" w:beforeAutospacing="1" w:after="100" w:afterAutospacing="1"/>
    </w:pPr>
    <w:rPr>
      <w:rFonts w:eastAsia="Calibri"/>
    </w:rPr>
  </w:style>
  <w:style w:type="paragraph" w:styleId="Liste">
    <w:name w:val="List"/>
    <w:basedOn w:val="Normal"/>
    <w:uiPriority w:val="99"/>
    <w:rsid w:val="00F43CCE"/>
    <w:pPr>
      <w:suppressAutoHyphens/>
      <w:overflowPunct w:val="0"/>
      <w:autoSpaceDE w:val="0"/>
      <w:jc w:val="both"/>
    </w:pPr>
    <w:rPr>
      <w:lang w:eastAsia="ar-SA"/>
    </w:rPr>
  </w:style>
  <w:style w:type="character" w:styleId="lev">
    <w:name w:val="Strong"/>
    <w:basedOn w:val="Policepardfaut"/>
    <w:uiPriority w:val="99"/>
    <w:qFormat/>
    <w:locked/>
    <w:rsid w:val="000941D4"/>
    <w:rPr>
      <w:b/>
      <w:bCs/>
    </w:rPr>
  </w:style>
  <w:style w:type="character" w:styleId="Accentuation">
    <w:name w:val="Emphasis"/>
    <w:basedOn w:val="Policepardfaut"/>
    <w:uiPriority w:val="99"/>
    <w:qFormat/>
    <w:locked/>
    <w:rsid w:val="00370A41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rsid w:val="00C35DE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35DE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C35DEB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5428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8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8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8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428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42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8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42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8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42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42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4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4286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42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384</Words>
  <Characters>2116</Characters>
  <Application>Microsoft Office Word</Application>
  <DocSecurity>0</DocSecurity>
  <Lines>17</Lines>
  <Paragraphs>4</Paragraphs>
  <ScaleCrop>false</ScaleCrop>
  <Company>Hewlett-Packard Company</Company>
  <LinksUpToDate>false</LinksUpToDate>
  <CharactersWithSpaces>2496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D’AUSSAC-VADALLE</dc:title>
  <dc:creator>Utilisateur</dc:creator>
  <cp:lastModifiedBy>Utilisateur</cp:lastModifiedBy>
  <cp:revision>2</cp:revision>
  <cp:lastPrinted>2024-09-03T14:37:00Z</cp:lastPrinted>
  <dcterms:created xsi:type="dcterms:W3CDTF">2024-10-24T09:42:00Z</dcterms:created>
  <dcterms:modified xsi:type="dcterms:W3CDTF">2024-10-24T09:42:00Z</dcterms:modified>
</cp:coreProperties>
</file>