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4C8" w:rsidRPr="00CE1111" w:rsidRDefault="00BF10B7" w:rsidP="00B93EE6">
      <w:pPr>
        <w:jc w:val="center"/>
        <w:rPr>
          <w:rFonts w:ascii="Comic Sans MS" w:hAnsi="Comic Sans MS" w:cs="Comic Sans MS"/>
        </w:rPr>
      </w:pPr>
      <w:r>
        <w:rPr>
          <w:noProof/>
        </w:rPr>
        <w:drawing>
          <wp:anchor distT="0" distB="0" distL="114300" distR="114300" simplePos="0" relativeHeight="251654656" behindDoc="1" locked="0" layoutInCell="1" allowOverlap="1">
            <wp:simplePos x="0" y="0"/>
            <wp:positionH relativeFrom="column">
              <wp:posOffset>3810</wp:posOffset>
            </wp:positionH>
            <wp:positionV relativeFrom="paragraph">
              <wp:posOffset>99060</wp:posOffset>
            </wp:positionV>
            <wp:extent cx="1058545" cy="931545"/>
            <wp:effectExtent l="19050" t="0" r="8255"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srcRect/>
                    <a:stretch>
                      <a:fillRect/>
                    </a:stretch>
                  </pic:blipFill>
                  <pic:spPr bwMode="auto">
                    <a:xfrm>
                      <a:off x="0" y="0"/>
                      <a:ext cx="1058545" cy="931545"/>
                    </a:xfrm>
                    <a:prstGeom prst="rect">
                      <a:avLst/>
                    </a:prstGeom>
                    <a:noFill/>
                  </pic:spPr>
                </pic:pic>
              </a:graphicData>
            </a:graphic>
          </wp:anchor>
        </w:drawing>
      </w:r>
      <w:r w:rsidR="004A34C8" w:rsidRPr="00CE1111">
        <w:rPr>
          <w:rFonts w:ascii="Comic Sans MS" w:hAnsi="Comic Sans MS" w:cs="Comic Sans MS"/>
        </w:rPr>
        <w:t>COMMUNE D’AUSSAC-VADALLE</w:t>
      </w:r>
    </w:p>
    <w:p w:rsidR="004A34C8" w:rsidRPr="004D439D" w:rsidRDefault="004A34C8" w:rsidP="00B93EE6">
      <w:pPr>
        <w:pStyle w:val="Sous-titre"/>
        <w:rPr>
          <w:rFonts w:cs="Times New Roman"/>
          <w:sz w:val="16"/>
          <w:szCs w:val="16"/>
        </w:rPr>
      </w:pPr>
      <w:r>
        <w:t>Feuille d'informations municipales</w:t>
      </w:r>
    </w:p>
    <w:p w:rsidR="004A34C8" w:rsidRPr="00E417E4" w:rsidRDefault="004A34C8" w:rsidP="00B93EE6">
      <w:pPr>
        <w:jc w:val="center"/>
        <w:rPr>
          <w:rFonts w:ascii="Arial Narrow" w:hAnsi="Arial Narrow" w:cs="Arial Narrow"/>
          <w:sz w:val="2"/>
          <w:szCs w:val="2"/>
        </w:rPr>
      </w:pPr>
    </w:p>
    <w:p w:rsidR="004A34C8" w:rsidRDefault="004A34C8" w:rsidP="00183319">
      <w:pPr>
        <w:tabs>
          <w:tab w:val="left" w:pos="937"/>
          <w:tab w:val="left" w:pos="4320"/>
          <w:tab w:val="center" w:pos="5386"/>
        </w:tabs>
        <w:rPr>
          <w:rFonts w:ascii="Arial Narrow" w:hAnsi="Arial Narrow" w:cs="Arial Narrow"/>
          <w:b/>
          <w:bCs/>
        </w:rPr>
      </w:pPr>
      <w:r>
        <w:rPr>
          <w:rFonts w:ascii="Arial Narrow" w:hAnsi="Arial Narrow" w:cs="Arial Narrow"/>
          <w:b/>
          <w:bCs/>
        </w:rPr>
        <w:tab/>
      </w:r>
      <w:r>
        <w:rPr>
          <w:rFonts w:ascii="Arial Narrow" w:hAnsi="Arial Narrow" w:cs="Arial Narrow"/>
          <w:b/>
          <w:bCs/>
        </w:rPr>
        <w:tab/>
        <w:t>N° 28</w:t>
      </w:r>
      <w:r w:rsidR="00125F3C">
        <w:rPr>
          <w:rFonts w:ascii="Arial Narrow" w:hAnsi="Arial Narrow" w:cs="Arial Narrow"/>
          <w:b/>
          <w:bCs/>
        </w:rPr>
        <w:t>4</w:t>
      </w:r>
      <w:r>
        <w:rPr>
          <w:rFonts w:ascii="Arial Narrow" w:hAnsi="Arial Narrow" w:cs="Arial Narrow"/>
          <w:b/>
          <w:bCs/>
        </w:rPr>
        <w:t xml:space="preserve"> du </w:t>
      </w:r>
      <w:r w:rsidR="00125F3C">
        <w:rPr>
          <w:rFonts w:ascii="Arial Narrow" w:hAnsi="Arial Narrow" w:cs="Arial Narrow"/>
          <w:b/>
          <w:bCs/>
        </w:rPr>
        <w:t>0</w:t>
      </w:r>
      <w:r w:rsidR="003B612F">
        <w:rPr>
          <w:rFonts w:ascii="Arial Narrow" w:hAnsi="Arial Narrow" w:cs="Arial Narrow"/>
          <w:b/>
          <w:bCs/>
        </w:rPr>
        <w:t>4</w:t>
      </w:r>
      <w:r w:rsidR="005B7B7E">
        <w:rPr>
          <w:rFonts w:ascii="Arial Narrow" w:hAnsi="Arial Narrow" w:cs="Arial Narrow"/>
          <w:b/>
          <w:bCs/>
        </w:rPr>
        <w:t xml:space="preserve"> </w:t>
      </w:r>
      <w:r w:rsidR="00125F3C">
        <w:rPr>
          <w:rFonts w:ascii="Arial Narrow" w:hAnsi="Arial Narrow" w:cs="Arial Narrow"/>
          <w:b/>
          <w:bCs/>
        </w:rPr>
        <w:t>novembre</w:t>
      </w:r>
      <w:r w:rsidR="003B612F">
        <w:rPr>
          <w:rFonts w:ascii="Arial Narrow" w:hAnsi="Arial Narrow" w:cs="Arial Narrow"/>
          <w:b/>
          <w:bCs/>
        </w:rPr>
        <w:t xml:space="preserve"> </w:t>
      </w:r>
      <w:r>
        <w:rPr>
          <w:rFonts w:ascii="Arial Narrow" w:hAnsi="Arial Narrow" w:cs="Arial Narrow"/>
          <w:b/>
          <w:bCs/>
        </w:rPr>
        <w:t>2025</w:t>
      </w:r>
    </w:p>
    <w:p w:rsidR="004A34C8" w:rsidRPr="00C0590F" w:rsidRDefault="004A34C8" w:rsidP="0047064A">
      <w:pPr>
        <w:pStyle w:val="Rpertoire"/>
        <w:suppressLineNumbers w:val="0"/>
      </w:pPr>
    </w:p>
    <w:p w:rsidR="004A34C8" w:rsidRDefault="004A34C8" w:rsidP="003056A4">
      <w:pPr>
        <w:rPr>
          <w:b/>
          <w:bCs/>
          <w:u w:val="single"/>
        </w:rPr>
      </w:pPr>
    </w:p>
    <w:p w:rsidR="004A34C8" w:rsidRDefault="004A34C8" w:rsidP="00175C97"/>
    <w:p w:rsidR="005B7B7E" w:rsidRDefault="002B6817" w:rsidP="00BB1D1D">
      <w:pPr>
        <w:rPr>
          <w:b/>
          <w:bCs/>
          <w:u w:val="single"/>
        </w:rPr>
      </w:pPr>
      <w:r>
        <w:rPr>
          <w:b/>
          <w:bCs/>
          <w:u w:val="single"/>
        </w:rPr>
        <w:t>Cérémonie du 11 novembre 2025</w:t>
      </w:r>
    </w:p>
    <w:p w:rsidR="002B6817" w:rsidRPr="002E38DA" w:rsidRDefault="002B6817" w:rsidP="00BB1D1D">
      <w:pPr>
        <w:rPr>
          <w:b/>
          <w:bCs/>
          <w:sz w:val="16"/>
          <w:szCs w:val="16"/>
          <w:u w:val="single"/>
        </w:rPr>
      </w:pPr>
    </w:p>
    <w:p w:rsidR="002B6817" w:rsidRDefault="002B6817" w:rsidP="002B6817">
      <w:pPr>
        <w:jc w:val="both"/>
      </w:pPr>
      <w:r>
        <w:t>Le Conseil Municipal et les Anciens Combattants d’Aussac-Vadalle vous invitent à la cérémonie de la commémoration de l’Armistice du 11 novembre 1918 :</w:t>
      </w:r>
    </w:p>
    <w:p w:rsidR="002B6817" w:rsidRDefault="002B6817" w:rsidP="002B6817">
      <w:pPr>
        <w:pStyle w:val="Paragraphedeliste"/>
        <w:numPr>
          <w:ilvl w:val="0"/>
          <w:numId w:val="9"/>
        </w:numPr>
        <w:jc w:val="both"/>
      </w:pPr>
      <w:r>
        <w:t>11h15 : rassemblement à la Croix d’Aussac puis dépôt de gerbes au Monument aux Morts,</w:t>
      </w:r>
    </w:p>
    <w:p w:rsidR="002B6817" w:rsidRDefault="002B6817" w:rsidP="002B6817">
      <w:pPr>
        <w:pStyle w:val="Paragraphedeliste"/>
        <w:numPr>
          <w:ilvl w:val="0"/>
          <w:numId w:val="9"/>
        </w:numPr>
        <w:jc w:val="both"/>
      </w:pPr>
      <w:r>
        <w:t xml:space="preserve">11h45 : vin d’honneur à la Salle des </w:t>
      </w:r>
      <w:r w:rsidR="00B734EE">
        <w:t>Fêtes</w:t>
      </w:r>
      <w:r>
        <w:t>.</w:t>
      </w:r>
    </w:p>
    <w:p w:rsidR="000E2244" w:rsidRDefault="000E2244" w:rsidP="000E2244">
      <w:pPr>
        <w:jc w:val="both"/>
      </w:pPr>
      <w:r>
        <w:t>Le traditionnel banquet du 11 novembre ne pourra être assuré cette année car le traiteur pressenti n’a pas donné suite à notre demande.</w:t>
      </w:r>
    </w:p>
    <w:p w:rsidR="002B6817" w:rsidRPr="002E38DA" w:rsidRDefault="002B6817" w:rsidP="00BB1D1D">
      <w:pPr>
        <w:rPr>
          <w:b/>
          <w:bCs/>
          <w:sz w:val="16"/>
          <w:szCs w:val="16"/>
          <w:u w:val="single"/>
        </w:rPr>
      </w:pPr>
    </w:p>
    <w:p w:rsidR="005B7B7E" w:rsidRDefault="005B7B7E" w:rsidP="00BB1D1D">
      <w:pPr>
        <w:rPr>
          <w:b/>
          <w:bCs/>
        </w:rPr>
      </w:pPr>
      <w:r>
        <w:rPr>
          <w:b/>
          <w:bCs/>
          <w:u w:val="single"/>
        </w:rPr>
        <w:t>Aménagement rue du Perat</w:t>
      </w:r>
      <w:r w:rsidR="00125F3C">
        <w:rPr>
          <w:b/>
          <w:bCs/>
          <w:u w:val="single"/>
        </w:rPr>
        <w:t xml:space="preserve"> </w:t>
      </w:r>
    </w:p>
    <w:p w:rsidR="00A53213" w:rsidRPr="002E38DA" w:rsidRDefault="00A53213" w:rsidP="00BB1D1D">
      <w:pPr>
        <w:rPr>
          <w:b/>
          <w:bCs/>
          <w:sz w:val="16"/>
          <w:szCs w:val="16"/>
        </w:rPr>
      </w:pPr>
    </w:p>
    <w:p w:rsidR="00A53213" w:rsidRPr="00A53213" w:rsidRDefault="00A53213" w:rsidP="00BB1D1D">
      <w:r w:rsidRPr="00A53213">
        <w:t xml:space="preserve">Les travaux sont en cours d’achèvement et les mâts d’éclairage définitifs seront installés courant janvier. La rue du Perat sera alors intégrée au domaine public de la commune. </w:t>
      </w:r>
    </w:p>
    <w:p w:rsidR="00A53213" w:rsidRDefault="00A53213" w:rsidP="00BB1D1D">
      <w:r w:rsidRPr="00A53213">
        <w:t>Je rappelle qu’initialement il s’agissait d’</w:t>
      </w:r>
      <w:r>
        <w:t>une voie</w:t>
      </w:r>
      <w:r w:rsidRPr="00A53213">
        <w:t xml:space="preserve"> privée ouverte à la circulation publique et que conformément à la réglementation le transfert de propriété à l</w:t>
      </w:r>
      <w:r>
        <w:t>a</w:t>
      </w:r>
      <w:r w:rsidRPr="00A53213">
        <w:t xml:space="preserve"> commune s’accompagne d’une participation financière</w:t>
      </w:r>
      <w:r>
        <w:t xml:space="preserve"> </w:t>
      </w:r>
      <w:r w:rsidR="00A20CCF">
        <w:t>hors taxe</w:t>
      </w:r>
      <w:r>
        <w:t xml:space="preserve"> </w:t>
      </w:r>
      <w:r w:rsidRPr="00A53213">
        <w:t xml:space="preserve">des riverains de </w:t>
      </w:r>
      <w:r>
        <w:t>10 900</w:t>
      </w:r>
      <w:r w:rsidRPr="00A53213">
        <w:t>€</w:t>
      </w:r>
      <w:r>
        <w:t xml:space="preserve"> </w:t>
      </w:r>
      <w:r w:rsidR="00A20CCF">
        <w:t xml:space="preserve">et </w:t>
      </w:r>
      <w:r>
        <w:t>un reste à charge prévisionnel pour la commune de 10 895€.</w:t>
      </w:r>
    </w:p>
    <w:p w:rsidR="00125F3C" w:rsidRPr="002E38DA" w:rsidRDefault="00125F3C" w:rsidP="00BB1D1D">
      <w:pPr>
        <w:rPr>
          <w:b/>
          <w:bCs/>
          <w:sz w:val="16"/>
          <w:szCs w:val="16"/>
          <w:u w:val="single"/>
        </w:rPr>
      </w:pPr>
    </w:p>
    <w:p w:rsidR="00125F3C" w:rsidRDefault="00125F3C" w:rsidP="00BB1D1D">
      <w:pPr>
        <w:rPr>
          <w:b/>
          <w:bCs/>
          <w:u w:val="single"/>
        </w:rPr>
      </w:pPr>
      <w:r>
        <w:rPr>
          <w:b/>
          <w:bCs/>
          <w:u w:val="single"/>
        </w:rPr>
        <w:t>Aménagement à Aussac</w:t>
      </w:r>
    </w:p>
    <w:p w:rsidR="005B7B7E" w:rsidRPr="002E38DA" w:rsidRDefault="005B7B7E" w:rsidP="00BB1D1D">
      <w:pPr>
        <w:rPr>
          <w:b/>
          <w:bCs/>
          <w:sz w:val="16"/>
          <w:szCs w:val="16"/>
        </w:rPr>
      </w:pPr>
    </w:p>
    <w:p w:rsidR="000E2244" w:rsidRDefault="000E2244" w:rsidP="00BB1D1D">
      <w:r w:rsidRPr="000E2244">
        <w:t xml:space="preserve">Les travaux </w:t>
      </w:r>
      <w:r>
        <w:t xml:space="preserve">de voirie annoncés à Aussac ont été réalisés. Je rappelle que la rue du Chalet est limitée à 30km/h dorénavant. </w:t>
      </w:r>
    </w:p>
    <w:p w:rsidR="000E2244" w:rsidRDefault="000E2244" w:rsidP="00BB1D1D">
      <w:r>
        <w:t>Un bilan de ces travaux sera réalisé en 2026 pour en mesurer la pertinence.</w:t>
      </w:r>
    </w:p>
    <w:p w:rsidR="000E2244" w:rsidRPr="002E38DA" w:rsidRDefault="000E2244" w:rsidP="00BB1D1D">
      <w:pPr>
        <w:rPr>
          <w:b/>
          <w:bCs/>
          <w:sz w:val="16"/>
          <w:szCs w:val="16"/>
          <w:u w:val="single"/>
        </w:rPr>
      </w:pPr>
    </w:p>
    <w:p w:rsidR="005B7B7E" w:rsidRDefault="00125F3C" w:rsidP="00BB1D1D">
      <w:pPr>
        <w:rPr>
          <w:b/>
          <w:bCs/>
          <w:u w:val="single"/>
        </w:rPr>
      </w:pPr>
      <w:r>
        <w:rPr>
          <w:b/>
          <w:bCs/>
          <w:u w:val="single"/>
        </w:rPr>
        <w:t>Parc de loisirs</w:t>
      </w:r>
      <w:r w:rsidR="005B7B7E">
        <w:rPr>
          <w:b/>
          <w:bCs/>
          <w:u w:val="single"/>
        </w:rPr>
        <w:t xml:space="preserve"> </w:t>
      </w:r>
    </w:p>
    <w:p w:rsidR="000E2244" w:rsidRPr="002E38DA" w:rsidRDefault="000E2244" w:rsidP="00BB1D1D">
      <w:pPr>
        <w:rPr>
          <w:b/>
          <w:bCs/>
          <w:sz w:val="16"/>
          <w:szCs w:val="16"/>
        </w:rPr>
      </w:pPr>
    </w:p>
    <w:p w:rsidR="000E2244" w:rsidRPr="000E2244" w:rsidRDefault="000E2244" w:rsidP="00BB1D1D">
      <w:r w:rsidRPr="000E2244">
        <w:t>Les nouveaux jeux du parc de loisirs ont été installés et sont à disposition des enfants sous la surveillance des parents.</w:t>
      </w:r>
    </w:p>
    <w:p w:rsidR="00125F3C" w:rsidRPr="002E38DA" w:rsidRDefault="00125F3C" w:rsidP="00BB1D1D">
      <w:pPr>
        <w:rPr>
          <w:b/>
          <w:bCs/>
          <w:sz w:val="16"/>
          <w:szCs w:val="16"/>
          <w:u w:val="single"/>
        </w:rPr>
      </w:pPr>
    </w:p>
    <w:p w:rsidR="00125F3C" w:rsidRDefault="001D5E61" w:rsidP="00BB1D1D">
      <w:pPr>
        <w:rPr>
          <w:b/>
          <w:bCs/>
          <w:u w:val="single"/>
        </w:rPr>
      </w:pPr>
      <w:r>
        <w:rPr>
          <w:b/>
          <w:bCs/>
          <w:u w:val="single"/>
        </w:rPr>
        <w:t>CFAV</w:t>
      </w:r>
    </w:p>
    <w:p w:rsidR="003D342E" w:rsidRPr="002E38DA" w:rsidRDefault="003D342E" w:rsidP="00BB1D1D">
      <w:pPr>
        <w:rPr>
          <w:b/>
          <w:bCs/>
          <w:sz w:val="16"/>
          <w:szCs w:val="16"/>
        </w:rPr>
      </w:pPr>
    </w:p>
    <w:p w:rsidR="003D342E" w:rsidRDefault="003D342E" w:rsidP="00BB1D1D">
      <w:pPr>
        <w:rPr>
          <w:bCs/>
        </w:rPr>
      </w:pPr>
      <w:r w:rsidRPr="003D342E">
        <w:rPr>
          <w:bCs/>
        </w:rPr>
        <w:t xml:space="preserve">Le CFAV vous convie à sa soirée années 80’s le </w:t>
      </w:r>
      <w:r w:rsidRPr="003B612F">
        <w:rPr>
          <w:b/>
          <w:bCs/>
          <w:u w:val="single"/>
        </w:rPr>
        <w:t>samedi 15 novembre 2025 à partir de 19h00</w:t>
      </w:r>
      <w:r w:rsidRPr="003D342E">
        <w:rPr>
          <w:bCs/>
        </w:rPr>
        <w:t xml:space="preserve"> à la salle des fêtes d’Aussac-Vadalle</w:t>
      </w:r>
      <w:r>
        <w:rPr>
          <w:bCs/>
        </w:rPr>
        <w:t xml:space="preserve">. </w:t>
      </w:r>
      <w:r w:rsidR="00A20CCF">
        <w:rPr>
          <w:bCs/>
        </w:rPr>
        <w:t>R</w:t>
      </w:r>
      <w:r>
        <w:rPr>
          <w:bCs/>
        </w:rPr>
        <w:t xml:space="preserve">enseignements au </w:t>
      </w:r>
      <w:r w:rsidRPr="003D342E">
        <w:rPr>
          <w:b/>
          <w:bCs/>
        </w:rPr>
        <w:t>06 09 49 68 24</w:t>
      </w:r>
      <w:r w:rsidRPr="003D342E">
        <w:rPr>
          <w:bCs/>
        </w:rPr>
        <w:t>.</w:t>
      </w:r>
    </w:p>
    <w:p w:rsidR="00E6446C" w:rsidRPr="00A20CCF" w:rsidRDefault="00E6446C" w:rsidP="00BB1D1D">
      <w:pPr>
        <w:rPr>
          <w:b/>
          <w:bCs/>
          <w:sz w:val="16"/>
          <w:szCs w:val="16"/>
          <w:u w:val="single"/>
        </w:rPr>
      </w:pPr>
    </w:p>
    <w:p w:rsidR="001D5E61" w:rsidRDefault="001D5E61" w:rsidP="00BB1D1D">
      <w:pPr>
        <w:rPr>
          <w:bCs/>
        </w:rPr>
      </w:pPr>
      <w:r>
        <w:rPr>
          <w:bCs/>
        </w:rPr>
        <w:t xml:space="preserve">Le CFAV est partenaire de l’AFM TELETHON et vous donne rendez-vous le </w:t>
      </w:r>
      <w:r w:rsidRPr="001D5E61">
        <w:rPr>
          <w:b/>
          <w:bCs/>
          <w:u w:val="single"/>
        </w:rPr>
        <w:t>dimanche 30 novembre 2025 à 10h00</w:t>
      </w:r>
      <w:r>
        <w:rPr>
          <w:bCs/>
        </w:rPr>
        <w:t xml:space="preserve"> à la Clairière de Puymerle pour une marche solidaire au profit du Téléthon 2025. Crêpes, gaufres et biscuits de Noël vous seront proposés à l’issue de la promenade.</w:t>
      </w:r>
    </w:p>
    <w:p w:rsidR="001D5E61" w:rsidRPr="00A20CCF" w:rsidRDefault="001D5E61" w:rsidP="00BB1D1D">
      <w:pPr>
        <w:rPr>
          <w:b/>
          <w:bCs/>
          <w:sz w:val="16"/>
          <w:szCs w:val="16"/>
          <w:u w:val="single"/>
        </w:rPr>
      </w:pPr>
    </w:p>
    <w:p w:rsidR="001D5E61" w:rsidRDefault="001D5E61" w:rsidP="00BB1D1D">
      <w:pPr>
        <w:rPr>
          <w:bCs/>
        </w:rPr>
      </w:pPr>
      <w:r>
        <w:rPr>
          <w:bCs/>
        </w:rPr>
        <w:t>Le CFAV</w:t>
      </w:r>
      <w:r w:rsidR="003B612F">
        <w:rPr>
          <w:bCs/>
        </w:rPr>
        <w:t xml:space="preserve"> vous invite à son A</w:t>
      </w:r>
      <w:r>
        <w:rPr>
          <w:bCs/>
        </w:rPr>
        <w:t xml:space="preserve">ssemblée </w:t>
      </w:r>
      <w:r w:rsidR="003B612F">
        <w:rPr>
          <w:bCs/>
        </w:rPr>
        <w:t>G</w:t>
      </w:r>
      <w:r>
        <w:rPr>
          <w:bCs/>
        </w:rPr>
        <w:t xml:space="preserve">énérale le </w:t>
      </w:r>
      <w:r w:rsidRPr="003B612F">
        <w:rPr>
          <w:b/>
          <w:bCs/>
          <w:u w:val="single"/>
        </w:rPr>
        <w:t>jeudi 11 décembre 2025 à 18h30</w:t>
      </w:r>
      <w:r>
        <w:rPr>
          <w:bCs/>
        </w:rPr>
        <w:t xml:space="preserve"> à la Salle des Fêtes</w:t>
      </w:r>
      <w:r w:rsidR="003B612F">
        <w:rPr>
          <w:bCs/>
        </w:rPr>
        <w:t xml:space="preserve"> d’Aussac-Vadalle</w:t>
      </w:r>
      <w:r>
        <w:rPr>
          <w:bCs/>
        </w:rPr>
        <w:t>.</w:t>
      </w:r>
    </w:p>
    <w:p w:rsidR="001D5E61" w:rsidRPr="00A20CCF" w:rsidRDefault="001D5E61" w:rsidP="00BB1D1D">
      <w:pPr>
        <w:rPr>
          <w:bCs/>
          <w:sz w:val="16"/>
          <w:szCs w:val="16"/>
        </w:rPr>
      </w:pPr>
    </w:p>
    <w:p w:rsidR="002E38DA" w:rsidRDefault="002E38DA" w:rsidP="00E6446C">
      <w:pPr>
        <w:rPr>
          <w:b/>
          <w:bCs/>
          <w:u w:val="single"/>
        </w:rPr>
      </w:pPr>
      <w:r>
        <w:rPr>
          <w:b/>
          <w:bCs/>
          <w:u w:val="single"/>
        </w:rPr>
        <w:t>Le Club des Aînés d’Aussac-Vadalle</w:t>
      </w:r>
    </w:p>
    <w:p w:rsidR="002E38DA" w:rsidRPr="002E38DA" w:rsidRDefault="002E38DA" w:rsidP="00E6446C">
      <w:pPr>
        <w:rPr>
          <w:b/>
          <w:bCs/>
          <w:sz w:val="16"/>
          <w:szCs w:val="16"/>
        </w:rPr>
      </w:pPr>
    </w:p>
    <w:p w:rsidR="002E38DA" w:rsidRPr="002E38DA" w:rsidRDefault="002E38DA" w:rsidP="002E38DA">
      <w:pPr>
        <w:rPr>
          <w:bCs/>
        </w:rPr>
      </w:pPr>
      <w:r>
        <w:rPr>
          <w:bCs/>
        </w:rPr>
        <w:t>T</w:t>
      </w:r>
      <w:r w:rsidRPr="002E38DA">
        <w:rPr>
          <w:bCs/>
        </w:rPr>
        <w:t>ous les rendez-vous ont lieu les mardis de 13h30 à 17h à la salle des fêtes.</w:t>
      </w:r>
      <w:r w:rsidR="003B612F">
        <w:rPr>
          <w:bCs/>
        </w:rPr>
        <w:t xml:space="preserve"> </w:t>
      </w:r>
      <w:r w:rsidRPr="002E38DA">
        <w:rPr>
          <w:bCs/>
        </w:rPr>
        <w:t>Tout au long de l’année le club propose des après-midis sous le signe de la bonne humeur, des échanges, des jeux</w:t>
      </w:r>
      <w:r>
        <w:rPr>
          <w:bCs/>
        </w:rPr>
        <w:t xml:space="preserve"> </w:t>
      </w:r>
      <w:r w:rsidRPr="002E38DA">
        <w:rPr>
          <w:bCs/>
        </w:rPr>
        <w:t>(cartes, sociétés)</w:t>
      </w:r>
      <w:r>
        <w:rPr>
          <w:bCs/>
        </w:rPr>
        <w:t xml:space="preserve"> </w:t>
      </w:r>
      <w:r w:rsidRPr="002E38DA">
        <w:rPr>
          <w:bCs/>
        </w:rPr>
        <w:t xml:space="preserve">et pétanque. </w:t>
      </w:r>
    </w:p>
    <w:p w:rsidR="002E38DA" w:rsidRPr="002E38DA" w:rsidRDefault="002E38DA" w:rsidP="002E38DA">
      <w:pPr>
        <w:rPr>
          <w:bCs/>
        </w:rPr>
      </w:pPr>
      <w:r w:rsidRPr="002E38DA">
        <w:rPr>
          <w:bCs/>
        </w:rPr>
        <w:t>Ces rendez-vous sont l’occasion de se retrouver et d’entretenir l’ambiance chaleureuse que le club a toujours su cultiver.</w:t>
      </w:r>
      <w:r>
        <w:rPr>
          <w:bCs/>
        </w:rPr>
        <w:t xml:space="preserve"> L</w:t>
      </w:r>
      <w:r w:rsidRPr="002E38DA">
        <w:rPr>
          <w:bCs/>
        </w:rPr>
        <w:t>’association a pour ambition de séduire de nouveaux membres. Alors toutes les personnes désireuses de découvrir et de partager ces moments conviviaux seront les bienvenues.</w:t>
      </w:r>
    </w:p>
    <w:p w:rsidR="002E38DA" w:rsidRPr="002E38DA" w:rsidRDefault="002E38DA" w:rsidP="002E38DA">
      <w:pPr>
        <w:rPr>
          <w:bCs/>
          <w:u w:val="single"/>
        </w:rPr>
      </w:pPr>
      <w:r w:rsidRPr="002E38DA">
        <w:rPr>
          <w:bCs/>
          <w:u w:val="single"/>
        </w:rPr>
        <w:t>Renseignements : Eric Le Corneur / Tel : 06</w:t>
      </w:r>
      <w:r>
        <w:rPr>
          <w:bCs/>
          <w:u w:val="single"/>
        </w:rPr>
        <w:t xml:space="preserve"> </w:t>
      </w:r>
      <w:r w:rsidRPr="002E38DA">
        <w:rPr>
          <w:bCs/>
          <w:u w:val="single"/>
        </w:rPr>
        <w:t>10</w:t>
      </w:r>
      <w:r>
        <w:rPr>
          <w:bCs/>
          <w:u w:val="single"/>
        </w:rPr>
        <w:t xml:space="preserve"> </w:t>
      </w:r>
      <w:r w:rsidRPr="002E38DA">
        <w:rPr>
          <w:bCs/>
          <w:u w:val="single"/>
        </w:rPr>
        <w:t>22</w:t>
      </w:r>
      <w:r>
        <w:rPr>
          <w:bCs/>
          <w:u w:val="single"/>
        </w:rPr>
        <w:t xml:space="preserve"> </w:t>
      </w:r>
      <w:r w:rsidRPr="002E38DA">
        <w:rPr>
          <w:bCs/>
          <w:u w:val="single"/>
        </w:rPr>
        <w:t>48</w:t>
      </w:r>
      <w:r>
        <w:rPr>
          <w:bCs/>
          <w:u w:val="single"/>
        </w:rPr>
        <w:t xml:space="preserve"> </w:t>
      </w:r>
      <w:r w:rsidRPr="002E38DA">
        <w:rPr>
          <w:bCs/>
          <w:u w:val="single"/>
        </w:rPr>
        <w:t>46</w:t>
      </w:r>
    </w:p>
    <w:p w:rsidR="002E38DA" w:rsidRPr="00A20CCF" w:rsidRDefault="002E38DA" w:rsidP="00E6446C">
      <w:pPr>
        <w:rPr>
          <w:bCs/>
          <w:sz w:val="16"/>
          <w:szCs w:val="16"/>
        </w:rPr>
      </w:pPr>
    </w:p>
    <w:p w:rsidR="00A20CCF" w:rsidRPr="00717181" w:rsidRDefault="00A20CCF" w:rsidP="00A20CCF">
      <w:pPr>
        <w:rPr>
          <w:b/>
          <w:bCs/>
          <w:u w:val="single"/>
        </w:rPr>
      </w:pPr>
      <w:r w:rsidRPr="00717181">
        <w:rPr>
          <w:b/>
          <w:bCs/>
          <w:u w:val="single"/>
        </w:rPr>
        <w:t>Travaux sur la RD 40</w:t>
      </w:r>
    </w:p>
    <w:p w:rsidR="00A20CCF" w:rsidRPr="002E38DA" w:rsidRDefault="00A20CCF" w:rsidP="00A20CCF">
      <w:pPr>
        <w:rPr>
          <w:b/>
          <w:bCs/>
          <w:sz w:val="16"/>
          <w:szCs w:val="16"/>
        </w:rPr>
      </w:pPr>
    </w:p>
    <w:p w:rsidR="00A20CCF" w:rsidRPr="00306997" w:rsidRDefault="00A20CCF" w:rsidP="00A20CCF">
      <w:r>
        <w:t>En raison des t</w:t>
      </w:r>
      <w:r w:rsidRPr="00306997">
        <w:t xml:space="preserve">ravaux de terrassement pour l’enfouissement de la ligne HTA </w:t>
      </w:r>
      <w:r>
        <w:t>route de la Duchesse, l</w:t>
      </w:r>
      <w:r w:rsidRPr="00306997">
        <w:t xml:space="preserve">a circulation </w:t>
      </w:r>
      <w:r>
        <w:t xml:space="preserve">sera </w:t>
      </w:r>
      <w:r w:rsidRPr="00306997">
        <w:t>alternée par feux de chantier</w:t>
      </w:r>
      <w:r>
        <w:t xml:space="preserve"> à décompte </w:t>
      </w:r>
      <w:r w:rsidRPr="00306997">
        <w:t xml:space="preserve">à compter du </w:t>
      </w:r>
      <w:r>
        <w:t>24</w:t>
      </w:r>
      <w:r w:rsidRPr="00306997">
        <w:t>/11/2025 et jusqu’au 05/12/2025</w:t>
      </w:r>
      <w:r>
        <w:t>.</w:t>
      </w:r>
      <w:r w:rsidRPr="00306997">
        <w:t xml:space="preserve"> </w:t>
      </w:r>
    </w:p>
    <w:p w:rsidR="00A20CCF" w:rsidRDefault="00A20CCF" w:rsidP="00E6446C">
      <w:pPr>
        <w:rPr>
          <w:b/>
          <w:bCs/>
          <w:u w:val="single"/>
        </w:rPr>
      </w:pPr>
    </w:p>
    <w:p w:rsidR="00A20CCF" w:rsidRDefault="00A20CCF" w:rsidP="00E6446C">
      <w:pPr>
        <w:rPr>
          <w:b/>
          <w:bCs/>
          <w:u w:val="single"/>
        </w:rPr>
      </w:pPr>
    </w:p>
    <w:p w:rsidR="00E6446C" w:rsidRDefault="00E6446C" w:rsidP="00E6446C">
      <w:pPr>
        <w:rPr>
          <w:b/>
          <w:bCs/>
          <w:u w:val="single"/>
        </w:rPr>
      </w:pPr>
      <w:r w:rsidRPr="00E6446C">
        <w:rPr>
          <w:b/>
          <w:bCs/>
          <w:u w:val="single"/>
        </w:rPr>
        <w:lastRenderedPageBreak/>
        <w:t>Recensement des</w:t>
      </w:r>
      <w:r w:rsidR="000E2244">
        <w:rPr>
          <w:b/>
          <w:bCs/>
          <w:u w:val="single"/>
        </w:rPr>
        <w:t xml:space="preserve"> jeunes </w:t>
      </w:r>
      <w:r w:rsidRPr="00E6446C">
        <w:rPr>
          <w:b/>
          <w:bCs/>
          <w:u w:val="single"/>
        </w:rPr>
        <w:t>:</w:t>
      </w:r>
    </w:p>
    <w:p w:rsidR="00BC1F91" w:rsidRPr="002E38DA" w:rsidRDefault="00BC1F91" w:rsidP="00E6446C">
      <w:pPr>
        <w:rPr>
          <w:b/>
          <w:bCs/>
          <w:sz w:val="16"/>
          <w:szCs w:val="16"/>
        </w:rPr>
      </w:pPr>
    </w:p>
    <w:p w:rsidR="00BC1F91" w:rsidRDefault="00BC1F91" w:rsidP="00BC1F91">
      <w:r w:rsidRPr="00D50AAD">
        <w:t>Le recensement est obligatoire</w:t>
      </w:r>
      <w:r>
        <w:t xml:space="preserve">. Il concerne garçons et filles </w:t>
      </w:r>
      <w:r w:rsidRPr="00D50AAD">
        <w:rPr>
          <w:b/>
        </w:rPr>
        <w:t>dès l’âge de 16 ans</w:t>
      </w:r>
      <w:r>
        <w:t xml:space="preserve">, et jusqu’au 3 mois au-delà de la date d’anniversaire. L’inscription se fait à la mairie du domicile avec présentation </w:t>
      </w:r>
      <w:r w:rsidRPr="00D50AAD">
        <w:rPr>
          <w:u w:val="single"/>
        </w:rPr>
        <w:t>d’une pièce d’identité, du livret de famille et d’un justificatif de domicile</w:t>
      </w:r>
      <w:r>
        <w:t>.</w:t>
      </w:r>
    </w:p>
    <w:p w:rsidR="00BC1F91" w:rsidRDefault="00BC1F91" w:rsidP="00BC1F91">
      <w:r>
        <w:t>L’attestation de recensement délivrée est obligatoire pour toute inscription aux concours et examens soumis au contrôle de l’autorité de l’Etat. Cette démarche citoyenne permet l’inscription d’office sur les listes électorales dès l’âge de 18 ans.</w:t>
      </w:r>
    </w:p>
    <w:p w:rsidR="001C6822" w:rsidRPr="001C6822" w:rsidRDefault="001C6822" w:rsidP="00BC1F91">
      <w:pPr>
        <w:rPr>
          <w:sz w:val="16"/>
          <w:szCs w:val="16"/>
        </w:rPr>
      </w:pPr>
    </w:p>
    <w:p w:rsidR="001C6822" w:rsidRDefault="001C6822" w:rsidP="00BC1F91">
      <w:pPr>
        <w:rPr>
          <w:b/>
          <w:bCs/>
          <w:u w:val="single"/>
        </w:rPr>
      </w:pPr>
      <w:r>
        <w:rPr>
          <w:b/>
          <w:bCs/>
          <w:u w:val="single"/>
        </w:rPr>
        <w:t>Cérémonie</w:t>
      </w:r>
      <w:r w:rsidRPr="001C6822">
        <w:rPr>
          <w:b/>
          <w:bCs/>
          <w:u w:val="single"/>
        </w:rPr>
        <w:t xml:space="preserve"> du 05 </w:t>
      </w:r>
      <w:r>
        <w:rPr>
          <w:b/>
          <w:bCs/>
          <w:u w:val="single"/>
        </w:rPr>
        <w:t xml:space="preserve">décembre </w:t>
      </w:r>
    </w:p>
    <w:p w:rsidR="001C6822" w:rsidRPr="001C6822" w:rsidRDefault="001C6822" w:rsidP="00BC1F91">
      <w:pPr>
        <w:rPr>
          <w:b/>
          <w:bCs/>
          <w:sz w:val="16"/>
          <w:szCs w:val="16"/>
        </w:rPr>
      </w:pPr>
    </w:p>
    <w:p w:rsidR="001C6822" w:rsidRDefault="001C6822" w:rsidP="001C6822">
      <w:pPr>
        <w:rPr>
          <w:bCs/>
        </w:rPr>
      </w:pPr>
      <w:r>
        <w:rPr>
          <w:bCs/>
        </w:rPr>
        <w:t>Le Conseil Municipal et les Anciens Combattants de la commune vous invitent à la cérémonie commémorative du 05 décembre à 11h30 devant la stèle de la mairie à l’occasion de la Journée nationale d’hommage aux « Morts pour la France » pendant la guerre d’Algérie et les combats du Maroc et de la Tunisie.</w:t>
      </w:r>
    </w:p>
    <w:p w:rsidR="001C6822" w:rsidRDefault="001C6822" w:rsidP="001C6822">
      <w:pPr>
        <w:rPr>
          <w:bCs/>
        </w:rPr>
      </w:pPr>
      <w:r>
        <w:rPr>
          <w:bCs/>
        </w:rPr>
        <w:t>Un vin d’honneur sera offert par la municipalité, à la mairie, après la cérémonie.</w:t>
      </w:r>
    </w:p>
    <w:p w:rsidR="00717181" w:rsidRDefault="001C6822" w:rsidP="00BC1F91">
      <w:r>
        <w:rPr>
          <w:noProof/>
        </w:rPr>
        <w:drawing>
          <wp:anchor distT="0" distB="0" distL="114300" distR="114300" simplePos="0" relativeHeight="251661312" behindDoc="1" locked="0" layoutInCell="1" allowOverlap="1">
            <wp:simplePos x="0" y="0"/>
            <wp:positionH relativeFrom="column">
              <wp:posOffset>47625</wp:posOffset>
            </wp:positionH>
            <wp:positionV relativeFrom="paragraph">
              <wp:posOffset>104775</wp:posOffset>
            </wp:positionV>
            <wp:extent cx="2908300" cy="3568700"/>
            <wp:effectExtent l="19050" t="0" r="6350" b="0"/>
            <wp:wrapTight wrapText="bothSides">
              <wp:wrapPolygon edited="0">
                <wp:start x="-141" y="0"/>
                <wp:lineTo x="-141" y="21446"/>
                <wp:lineTo x="21647" y="21446"/>
                <wp:lineTo x="21647" y="0"/>
                <wp:lineTo x="-141"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08300" cy="3568700"/>
                    </a:xfrm>
                    <a:prstGeom prst="rect">
                      <a:avLst/>
                    </a:prstGeom>
                    <a:noFill/>
                    <a:ln w="9525">
                      <a:noFill/>
                      <a:miter lim="800000"/>
                      <a:headEnd/>
                      <a:tailEnd/>
                    </a:ln>
                  </pic:spPr>
                </pic:pic>
              </a:graphicData>
            </a:graphic>
          </wp:anchor>
        </w:drawing>
      </w:r>
    </w:p>
    <w:p w:rsidR="00BC1F91" w:rsidRDefault="00BC1F91" w:rsidP="00E6446C">
      <w:pPr>
        <w:rPr>
          <w:b/>
          <w:bCs/>
          <w:u w:val="single"/>
        </w:rPr>
      </w:pPr>
    </w:p>
    <w:p w:rsidR="00BC1F91" w:rsidRPr="00E6446C" w:rsidRDefault="00BC1F91" w:rsidP="00E6446C">
      <w:pPr>
        <w:rPr>
          <w:b/>
          <w:bCs/>
          <w:u w:val="single"/>
        </w:rPr>
      </w:pPr>
    </w:p>
    <w:p w:rsidR="00E6446C" w:rsidRDefault="001C6822" w:rsidP="00E6446C">
      <w:pPr>
        <w:rPr>
          <w:bCs/>
        </w:rPr>
      </w:pPr>
      <w:r>
        <w:rPr>
          <w:bCs/>
          <w:noProof/>
        </w:rPr>
        <w:drawing>
          <wp:anchor distT="0" distB="0" distL="114300" distR="114300" simplePos="0" relativeHeight="251660288" behindDoc="1" locked="0" layoutInCell="1" allowOverlap="1">
            <wp:simplePos x="0" y="0"/>
            <wp:positionH relativeFrom="column">
              <wp:posOffset>636270</wp:posOffset>
            </wp:positionH>
            <wp:positionV relativeFrom="paragraph">
              <wp:posOffset>124460</wp:posOffset>
            </wp:positionV>
            <wp:extent cx="2955925" cy="4189730"/>
            <wp:effectExtent l="19050" t="0" r="0" b="0"/>
            <wp:wrapTight wrapText="bothSides">
              <wp:wrapPolygon edited="0">
                <wp:start x="-139" y="0"/>
                <wp:lineTo x="-139" y="21508"/>
                <wp:lineTo x="21577" y="21508"/>
                <wp:lineTo x="21577" y="0"/>
                <wp:lineTo x="-139"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55925" cy="4189730"/>
                    </a:xfrm>
                    <a:prstGeom prst="rect">
                      <a:avLst/>
                    </a:prstGeom>
                    <a:noFill/>
                    <a:ln w="9525">
                      <a:noFill/>
                      <a:miter lim="800000"/>
                      <a:headEnd/>
                      <a:tailEnd/>
                    </a:ln>
                  </pic:spPr>
                </pic:pic>
              </a:graphicData>
            </a:graphic>
          </wp:anchor>
        </w:drawing>
      </w:r>
    </w:p>
    <w:p w:rsidR="004C4573" w:rsidRPr="004C4573" w:rsidRDefault="004C4573" w:rsidP="00BB1D1D">
      <w:pPr>
        <w:rPr>
          <w:b/>
          <w:bCs/>
          <w:u w:val="single"/>
        </w:rPr>
      </w:pPr>
    </w:p>
    <w:p w:rsidR="00A20CCF" w:rsidRDefault="005B7B7E" w:rsidP="00BB1D1D">
      <w:pPr>
        <w:rPr>
          <w:lang w:eastAsia="ar-SA"/>
        </w:rPr>
      </w:pPr>
      <w:r>
        <w:rPr>
          <w:noProof/>
        </w:rPr>
        <w:t xml:space="preserve">    </w:t>
      </w: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1C6822" w:rsidP="00A20CCF">
      <w:pPr>
        <w:rPr>
          <w:lang w:eastAsia="ar-SA"/>
        </w:rPr>
      </w:pPr>
      <w:r>
        <w:rPr>
          <w:noProof/>
        </w:rPr>
        <w:drawing>
          <wp:anchor distT="0" distB="0" distL="114300" distR="114300" simplePos="0" relativeHeight="251662336" behindDoc="1" locked="0" layoutInCell="1" allowOverlap="1">
            <wp:simplePos x="0" y="0"/>
            <wp:positionH relativeFrom="column">
              <wp:posOffset>-2127250</wp:posOffset>
            </wp:positionH>
            <wp:positionV relativeFrom="paragraph">
              <wp:posOffset>216535</wp:posOffset>
            </wp:positionV>
            <wp:extent cx="2635250" cy="3732530"/>
            <wp:effectExtent l="19050" t="0" r="0" b="0"/>
            <wp:wrapTight wrapText="bothSides">
              <wp:wrapPolygon edited="0">
                <wp:start x="-156" y="0"/>
                <wp:lineTo x="-156" y="21497"/>
                <wp:lineTo x="21548" y="21497"/>
                <wp:lineTo x="21548" y="0"/>
                <wp:lineTo x="-156"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35250" cy="3732530"/>
                    </a:xfrm>
                    <a:prstGeom prst="rect">
                      <a:avLst/>
                    </a:prstGeom>
                    <a:noFill/>
                    <a:ln w="9525">
                      <a:noFill/>
                      <a:miter lim="800000"/>
                      <a:headEnd/>
                      <a:tailEnd/>
                    </a:ln>
                  </pic:spPr>
                </pic:pic>
              </a:graphicData>
            </a:graphic>
          </wp:anchor>
        </w:drawing>
      </w: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Pr="00A20CCF" w:rsidRDefault="00A20CCF" w:rsidP="00A20CCF">
      <w:pPr>
        <w:rPr>
          <w:lang w:eastAsia="ar-SA"/>
        </w:rPr>
      </w:pPr>
    </w:p>
    <w:p w:rsidR="00A20CCF" w:rsidRDefault="00A20CCF" w:rsidP="00A20CCF">
      <w:pPr>
        <w:rPr>
          <w:lang w:eastAsia="ar-SA"/>
        </w:rPr>
      </w:pPr>
    </w:p>
    <w:p w:rsidR="007D04C5" w:rsidRPr="00A20CCF" w:rsidRDefault="00A20CCF" w:rsidP="00A20CCF">
      <w:pPr>
        <w:tabs>
          <w:tab w:val="left" w:pos="2042"/>
        </w:tabs>
        <w:rPr>
          <w:lang w:eastAsia="ar-SA"/>
        </w:rPr>
      </w:pPr>
      <w:r>
        <w:rPr>
          <w:noProof/>
        </w:rPr>
        <w:drawing>
          <wp:anchor distT="0" distB="0" distL="114300" distR="114300" simplePos="0" relativeHeight="251664384" behindDoc="0" locked="0" layoutInCell="1" allowOverlap="1">
            <wp:simplePos x="0" y="0"/>
            <wp:positionH relativeFrom="column">
              <wp:posOffset>5718175</wp:posOffset>
            </wp:positionH>
            <wp:positionV relativeFrom="paragraph">
              <wp:posOffset>979805</wp:posOffset>
            </wp:positionV>
            <wp:extent cx="1072515" cy="1084580"/>
            <wp:effectExtent l="19050" t="0" r="0" b="0"/>
            <wp:wrapSquare wrapText="bothSides"/>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a:stretch>
                      <a:fillRect/>
                    </a:stretch>
                  </pic:blipFill>
                  <pic:spPr bwMode="auto">
                    <a:xfrm>
                      <a:off x="0" y="0"/>
                      <a:ext cx="1072515" cy="1084580"/>
                    </a:xfrm>
                    <a:prstGeom prst="rect">
                      <a:avLst/>
                    </a:prstGeom>
                    <a:noFill/>
                  </pic:spPr>
                </pic:pic>
              </a:graphicData>
            </a:graphic>
          </wp:anchor>
        </w:drawing>
      </w:r>
      <w:r>
        <w:rPr>
          <w:lang w:eastAsia="ar-SA"/>
        </w:rPr>
        <w:tab/>
      </w:r>
    </w:p>
    <w:sectPr w:rsidR="007D04C5" w:rsidRPr="00A20CCF" w:rsidSect="00A20CCF">
      <w:footerReference w:type="default" r:id="rId12"/>
      <w:pgSz w:w="11906" w:h="16838"/>
      <w:pgMar w:top="360" w:right="567" w:bottom="539" w:left="567" w:header="709" w:footer="21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AE3" w:rsidRDefault="00425AE3" w:rsidP="001062A6">
      <w:r>
        <w:separator/>
      </w:r>
    </w:p>
  </w:endnote>
  <w:endnote w:type="continuationSeparator" w:id="1">
    <w:p w:rsidR="00425AE3" w:rsidRDefault="00425AE3" w:rsidP="001062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00B" w:rsidRPr="00D15236" w:rsidRDefault="0022500B" w:rsidP="0050177C">
    <w:pPr>
      <w:pStyle w:val="Pieddepage"/>
      <w:jc w:val="center"/>
      <w:rPr>
        <w:sz w:val="20"/>
        <w:szCs w:val="20"/>
      </w:rPr>
    </w:pPr>
    <w:r w:rsidRPr="00D15236">
      <w:rPr>
        <w:sz w:val="20"/>
        <w:szCs w:val="20"/>
      </w:rPr>
      <w:t>Mairie 61, rue de la République 16560 AUSSAC-VADALLE</w:t>
    </w:r>
  </w:p>
  <w:p w:rsidR="0022500B" w:rsidRPr="00D15236" w:rsidRDefault="0022500B" w:rsidP="0050177C">
    <w:pPr>
      <w:pStyle w:val="Pieddepage"/>
      <w:jc w:val="center"/>
      <w:rPr>
        <w:sz w:val="20"/>
        <w:szCs w:val="20"/>
      </w:rPr>
    </w:pPr>
    <w:r w:rsidRPr="00D15236">
      <w:rPr>
        <w:sz w:val="20"/>
        <w:szCs w:val="20"/>
      </w:rPr>
      <w:t>Tél : 05.45.20.61.60 Internet : www.aussac-vadalle.fr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AE3" w:rsidRDefault="00425AE3" w:rsidP="001062A6">
      <w:r>
        <w:separator/>
      </w:r>
    </w:p>
  </w:footnote>
  <w:footnote w:type="continuationSeparator" w:id="1">
    <w:p w:rsidR="00425AE3" w:rsidRDefault="00425AE3" w:rsidP="001062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E3C05"/>
    <w:multiLevelType w:val="hybridMultilevel"/>
    <w:tmpl w:val="4086B43E"/>
    <w:lvl w:ilvl="0" w:tplc="523E764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nsid w:val="13461BEC"/>
    <w:multiLevelType w:val="hybridMultilevel"/>
    <w:tmpl w:val="051091BE"/>
    <w:lvl w:ilvl="0" w:tplc="FA7E51DE">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2E301B65"/>
    <w:multiLevelType w:val="multilevel"/>
    <w:tmpl w:val="65ACE3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315962AB"/>
    <w:multiLevelType w:val="hybridMultilevel"/>
    <w:tmpl w:val="A134F566"/>
    <w:lvl w:ilvl="0" w:tplc="5E1A676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3B9A3AE5"/>
    <w:multiLevelType w:val="hybridMultilevel"/>
    <w:tmpl w:val="F5D6BEB8"/>
    <w:lvl w:ilvl="0" w:tplc="D0780C6C">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47490466"/>
    <w:multiLevelType w:val="hybridMultilevel"/>
    <w:tmpl w:val="E8DE32DA"/>
    <w:lvl w:ilvl="0" w:tplc="040C000D">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nsid w:val="4E72229B"/>
    <w:multiLevelType w:val="multilevel"/>
    <w:tmpl w:val="AC466C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527639A7"/>
    <w:multiLevelType w:val="multilevel"/>
    <w:tmpl w:val="DB0CDC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5F562B35"/>
    <w:multiLevelType w:val="hybridMultilevel"/>
    <w:tmpl w:val="15CA6D12"/>
    <w:lvl w:ilvl="0" w:tplc="CE947C04">
      <w:start w:val="55"/>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
    <w:nsid w:val="73F3000B"/>
    <w:multiLevelType w:val="hybridMultilevel"/>
    <w:tmpl w:val="9FFE4B98"/>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0">
    <w:nsid w:val="78D5517E"/>
    <w:multiLevelType w:val="multilevel"/>
    <w:tmpl w:val="1BC6E3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7"/>
  </w:num>
  <w:num w:numId="2">
    <w:abstractNumId w:val="2"/>
  </w:num>
  <w:num w:numId="3">
    <w:abstractNumId w:val="8"/>
  </w:num>
  <w:num w:numId="4">
    <w:abstractNumId w:val="9"/>
  </w:num>
  <w:num w:numId="5">
    <w:abstractNumId w:val="4"/>
  </w:num>
  <w:num w:numId="6">
    <w:abstractNumId w:val="1"/>
  </w:num>
  <w:num w:numId="7">
    <w:abstractNumId w:val="0"/>
  </w:num>
  <w:num w:numId="8">
    <w:abstractNumId w:val="3"/>
  </w:num>
  <w:num w:numId="9">
    <w:abstractNumId w:val="5"/>
  </w:num>
  <w:num w:numId="10">
    <w:abstractNumId w:val="6"/>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08"/>
  <w:hyphenationZone w:val="425"/>
  <w:doNotHyphenateCaps/>
  <w:characterSpacingControl w:val="doNotCompress"/>
  <w:doNotValidateAgainstSchema/>
  <w:doNotDemarcateInvalidXml/>
  <w:hdrShapeDefaults>
    <o:shapedefaults v:ext="edit" spidmax="50178"/>
  </w:hdrShapeDefaults>
  <w:footnotePr>
    <w:footnote w:id="0"/>
    <w:footnote w:id="1"/>
  </w:footnotePr>
  <w:endnotePr>
    <w:endnote w:id="0"/>
    <w:endnote w:id="1"/>
  </w:endnotePr>
  <w:compat/>
  <w:rsids>
    <w:rsidRoot w:val="00B93EE6"/>
    <w:rsid w:val="00002814"/>
    <w:rsid w:val="00006339"/>
    <w:rsid w:val="000078CA"/>
    <w:rsid w:val="00007D50"/>
    <w:rsid w:val="00015E2A"/>
    <w:rsid w:val="0001765B"/>
    <w:rsid w:val="00020A51"/>
    <w:rsid w:val="00021BBD"/>
    <w:rsid w:val="00022C5F"/>
    <w:rsid w:val="00026F7B"/>
    <w:rsid w:val="00032331"/>
    <w:rsid w:val="00032EC0"/>
    <w:rsid w:val="00033EF9"/>
    <w:rsid w:val="00035891"/>
    <w:rsid w:val="000402A0"/>
    <w:rsid w:val="000403A2"/>
    <w:rsid w:val="0005110B"/>
    <w:rsid w:val="00080F41"/>
    <w:rsid w:val="00082559"/>
    <w:rsid w:val="00083A68"/>
    <w:rsid w:val="0009251A"/>
    <w:rsid w:val="000941D4"/>
    <w:rsid w:val="00096D71"/>
    <w:rsid w:val="000A2E48"/>
    <w:rsid w:val="000B6839"/>
    <w:rsid w:val="000C204F"/>
    <w:rsid w:val="000C336F"/>
    <w:rsid w:val="000C3A30"/>
    <w:rsid w:val="000C4126"/>
    <w:rsid w:val="000C5F1B"/>
    <w:rsid w:val="000C65B1"/>
    <w:rsid w:val="000D0C56"/>
    <w:rsid w:val="000D1B4B"/>
    <w:rsid w:val="000D7B11"/>
    <w:rsid w:val="000E2244"/>
    <w:rsid w:val="000E422A"/>
    <w:rsid w:val="000F0048"/>
    <w:rsid w:val="000F19C5"/>
    <w:rsid w:val="000F229C"/>
    <w:rsid w:val="000F415C"/>
    <w:rsid w:val="000F542D"/>
    <w:rsid w:val="00102A65"/>
    <w:rsid w:val="0010344A"/>
    <w:rsid w:val="00106110"/>
    <w:rsid w:val="001062A6"/>
    <w:rsid w:val="001103B8"/>
    <w:rsid w:val="001123DA"/>
    <w:rsid w:val="001128D0"/>
    <w:rsid w:val="00113928"/>
    <w:rsid w:val="00116078"/>
    <w:rsid w:val="00123298"/>
    <w:rsid w:val="00124490"/>
    <w:rsid w:val="00124A63"/>
    <w:rsid w:val="00125945"/>
    <w:rsid w:val="00125F3C"/>
    <w:rsid w:val="00126552"/>
    <w:rsid w:val="001277DE"/>
    <w:rsid w:val="001316E0"/>
    <w:rsid w:val="00133028"/>
    <w:rsid w:val="0013384F"/>
    <w:rsid w:val="00134138"/>
    <w:rsid w:val="001530AC"/>
    <w:rsid w:val="001548F4"/>
    <w:rsid w:val="001554D6"/>
    <w:rsid w:val="00162136"/>
    <w:rsid w:val="001630A3"/>
    <w:rsid w:val="00171223"/>
    <w:rsid w:val="00171A49"/>
    <w:rsid w:val="001745A7"/>
    <w:rsid w:val="00175C97"/>
    <w:rsid w:val="00183319"/>
    <w:rsid w:val="00183825"/>
    <w:rsid w:val="001B4E94"/>
    <w:rsid w:val="001C4CFC"/>
    <w:rsid w:val="001C5003"/>
    <w:rsid w:val="001C6822"/>
    <w:rsid w:val="001D2177"/>
    <w:rsid w:val="001D5A44"/>
    <w:rsid w:val="001D5E61"/>
    <w:rsid w:val="001E5718"/>
    <w:rsid w:val="001E70F0"/>
    <w:rsid w:val="001F53B5"/>
    <w:rsid w:val="00203742"/>
    <w:rsid w:val="00205E82"/>
    <w:rsid w:val="002068D0"/>
    <w:rsid w:val="00207CB4"/>
    <w:rsid w:val="00207DBD"/>
    <w:rsid w:val="002230BB"/>
    <w:rsid w:val="0022484D"/>
    <w:rsid w:val="0022500B"/>
    <w:rsid w:val="00226719"/>
    <w:rsid w:val="00226C5F"/>
    <w:rsid w:val="002324BE"/>
    <w:rsid w:val="00233338"/>
    <w:rsid w:val="002355CF"/>
    <w:rsid w:val="00240F2A"/>
    <w:rsid w:val="00241AAB"/>
    <w:rsid w:val="00241F83"/>
    <w:rsid w:val="002446E1"/>
    <w:rsid w:val="00246C42"/>
    <w:rsid w:val="002521CA"/>
    <w:rsid w:val="00253242"/>
    <w:rsid w:val="00253347"/>
    <w:rsid w:val="002609AF"/>
    <w:rsid w:val="00260A9D"/>
    <w:rsid w:val="0026504A"/>
    <w:rsid w:val="0026699B"/>
    <w:rsid w:val="0027209F"/>
    <w:rsid w:val="00274D1E"/>
    <w:rsid w:val="00274F8B"/>
    <w:rsid w:val="002766CC"/>
    <w:rsid w:val="0027681A"/>
    <w:rsid w:val="002813AF"/>
    <w:rsid w:val="00292057"/>
    <w:rsid w:val="0029227A"/>
    <w:rsid w:val="00297C6B"/>
    <w:rsid w:val="002A222A"/>
    <w:rsid w:val="002A317D"/>
    <w:rsid w:val="002B13F9"/>
    <w:rsid w:val="002B23CC"/>
    <w:rsid w:val="002B6817"/>
    <w:rsid w:val="002B6849"/>
    <w:rsid w:val="002C0755"/>
    <w:rsid w:val="002C76F3"/>
    <w:rsid w:val="002D008E"/>
    <w:rsid w:val="002D7ED8"/>
    <w:rsid w:val="002E21D8"/>
    <w:rsid w:val="002E38DA"/>
    <w:rsid w:val="002E4723"/>
    <w:rsid w:val="002F09E8"/>
    <w:rsid w:val="002F0DB4"/>
    <w:rsid w:val="002F33D0"/>
    <w:rsid w:val="002F3FF9"/>
    <w:rsid w:val="002F4AE5"/>
    <w:rsid w:val="00300EE5"/>
    <w:rsid w:val="0030179E"/>
    <w:rsid w:val="00302F56"/>
    <w:rsid w:val="003056A4"/>
    <w:rsid w:val="003058D3"/>
    <w:rsid w:val="00306997"/>
    <w:rsid w:val="00310B49"/>
    <w:rsid w:val="003115C0"/>
    <w:rsid w:val="00311EDC"/>
    <w:rsid w:val="00312B14"/>
    <w:rsid w:val="00315415"/>
    <w:rsid w:val="00317FC3"/>
    <w:rsid w:val="00323885"/>
    <w:rsid w:val="00330939"/>
    <w:rsid w:val="00335191"/>
    <w:rsid w:val="003442DE"/>
    <w:rsid w:val="003445E7"/>
    <w:rsid w:val="00344600"/>
    <w:rsid w:val="003474EA"/>
    <w:rsid w:val="003516A3"/>
    <w:rsid w:val="00356187"/>
    <w:rsid w:val="00356793"/>
    <w:rsid w:val="003578AF"/>
    <w:rsid w:val="003618E3"/>
    <w:rsid w:val="00365923"/>
    <w:rsid w:val="0036697C"/>
    <w:rsid w:val="00366A3E"/>
    <w:rsid w:val="00370A41"/>
    <w:rsid w:val="00373776"/>
    <w:rsid w:val="00374F81"/>
    <w:rsid w:val="0037521B"/>
    <w:rsid w:val="0038579D"/>
    <w:rsid w:val="003867A5"/>
    <w:rsid w:val="00393E8A"/>
    <w:rsid w:val="00395528"/>
    <w:rsid w:val="00397C9E"/>
    <w:rsid w:val="003A694A"/>
    <w:rsid w:val="003B0FC6"/>
    <w:rsid w:val="003B612F"/>
    <w:rsid w:val="003C642B"/>
    <w:rsid w:val="003D342E"/>
    <w:rsid w:val="003E380E"/>
    <w:rsid w:val="003F211E"/>
    <w:rsid w:val="003F4E80"/>
    <w:rsid w:val="003F7C1B"/>
    <w:rsid w:val="00403C63"/>
    <w:rsid w:val="004109E5"/>
    <w:rsid w:val="004118C4"/>
    <w:rsid w:val="00417A2A"/>
    <w:rsid w:val="00425AE3"/>
    <w:rsid w:val="00427FB8"/>
    <w:rsid w:val="00434E27"/>
    <w:rsid w:val="00435F72"/>
    <w:rsid w:val="00436F93"/>
    <w:rsid w:val="004436BD"/>
    <w:rsid w:val="00445F99"/>
    <w:rsid w:val="00447FD8"/>
    <w:rsid w:val="00450B23"/>
    <w:rsid w:val="0045215A"/>
    <w:rsid w:val="004564B4"/>
    <w:rsid w:val="0047064A"/>
    <w:rsid w:val="004709AA"/>
    <w:rsid w:val="00471A4F"/>
    <w:rsid w:val="00471BDD"/>
    <w:rsid w:val="0047458E"/>
    <w:rsid w:val="00477829"/>
    <w:rsid w:val="0047783F"/>
    <w:rsid w:val="00491091"/>
    <w:rsid w:val="00495382"/>
    <w:rsid w:val="004962E1"/>
    <w:rsid w:val="004A34C8"/>
    <w:rsid w:val="004A6924"/>
    <w:rsid w:val="004B0591"/>
    <w:rsid w:val="004B3B65"/>
    <w:rsid w:val="004B5B8A"/>
    <w:rsid w:val="004C4573"/>
    <w:rsid w:val="004D16D4"/>
    <w:rsid w:val="004D17A4"/>
    <w:rsid w:val="004D439D"/>
    <w:rsid w:val="004D48B7"/>
    <w:rsid w:val="004D69D8"/>
    <w:rsid w:val="004E7634"/>
    <w:rsid w:val="00500280"/>
    <w:rsid w:val="005002AB"/>
    <w:rsid w:val="0050177C"/>
    <w:rsid w:val="0051164F"/>
    <w:rsid w:val="00521A21"/>
    <w:rsid w:val="00525050"/>
    <w:rsid w:val="00532D37"/>
    <w:rsid w:val="00535694"/>
    <w:rsid w:val="00537D2C"/>
    <w:rsid w:val="005407F2"/>
    <w:rsid w:val="0056652F"/>
    <w:rsid w:val="00573DB9"/>
    <w:rsid w:val="00580A3E"/>
    <w:rsid w:val="00587CC3"/>
    <w:rsid w:val="00592502"/>
    <w:rsid w:val="005955CC"/>
    <w:rsid w:val="005A1194"/>
    <w:rsid w:val="005A7957"/>
    <w:rsid w:val="005B1B98"/>
    <w:rsid w:val="005B1D07"/>
    <w:rsid w:val="005B2248"/>
    <w:rsid w:val="005B264C"/>
    <w:rsid w:val="005B57DD"/>
    <w:rsid w:val="005B71F5"/>
    <w:rsid w:val="005B7B7E"/>
    <w:rsid w:val="005C14B6"/>
    <w:rsid w:val="005C55C0"/>
    <w:rsid w:val="005D0ADD"/>
    <w:rsid w:val="005D0C7A"/>
    <w:rsid w:val="005D0EED"/>
    <w:rsid w:val="005E4096"/>
    <w:rsid w:val="005E4E16"/>
    <w:rsid w:val="005E6B8B"/>
    <w:rsid w:val="005E7B86"/>
    <w:rsid w:val="005F2507"/>
    <w:rsid w:val="005F40CA"/>
    <w:rsid w:val="005F4183"/>
    <w:rsid w:val="005F4D59"/>
    <w:rsid w:val="005F6E01"/>
    <w:rsid w:val="0060410A"/>
    <w:rsid w:val="00606016"/>
    <w:rsid w:val="00607844"/>
    <w:rsid w:val="00616DB3"/>
    <w:rsid w:val="00620F2A"/>
    <w:rsid w:val="006226C7"/>
    <w:rsid w:val="00627D09"/>
    <w:rsid w:val="00654930"/>
    <w:rsid w:val="00664B6A"/>
    <w:rsid w:val="0067240F"/>
    <w:rsid w:val="00673240"/>
    <w:rsid w:val="006744CF"/>
    <w:rsid w:val="006916EA"/>
    <w:rsid w:val="0069328E"/>
    <w:rsid w:val="006A44C0"/>
    <w:rsid w:val="006B682D"/>
    <w:rsid w:val="006B7DCA"/>
    <w:rsid w:val="006C231D"/>
    <w:rsid w:val="006D26F4"/>
    <w:rsid w:val="006D45BF"/>
    <w:rsid w:val="006E05CD"/>
    <w:rsid w:val="006E4B44"/>
    <w:rsid w:val="006E5D2B"/>
    <w:rsid w:val="006E718F"/>
    <w:rsid w:val="006F120F"/>
    <w:rsid w:val="006F1D3B"/>
    <w:rsid w:val="006F1DAA"/>
    <w:rsid w:val="006F2972"/>
    <w:rsid w:val="006F4FDE"/>
    <w:rsid w:val="006F6404"/>
    <w:rsid w:val="00703402"/>
    <w:rsid w:val="00703B84"/>
    <w:rsid w:val="0070738E"/>
    <w:rsid w:val="00711F25"/>
    <w:rsid w:val="007168BE"/>
    <w:rsid w:val="00717181"/>
    <w:rsid w:val="00720566"/>
    <w:rsid w:val="00721295"/>
    <w:rsid w:val="00721D15"/>
    <w:rsid w:val="0074047E"/>
    <w:rsid w:val="00742CDA"/>
    <w:rsid w:val="00744B69"/>
    <w:rsid w:val="00750CF7"/>
    <w:rsid w:val="00757214"/>
    <w:rsid w:val="007604DD"/>
    <w:rsid w:val="00760B5D"/>
    <w:rsid w:val="007622A7"/>
    <w:rsid w:val="00762C0A"/>
    <w:rsid w:val="007679F6"/>
    <w:rsid w:val="007726FE"/>
    <w:rsid w:val="00772F8F"/>
    <w:rsid w:val="00780270"/>
    <w:rsid w:val="00790083"/>
    <w:rsid w:val="007908F0"/>
    <w:rsid w:val="00797415"/>
    <w:rsid w:val="007A488A"/>
    <w:rsid w:val="007B099E"/>
    <w:rsid w:val="007B4149"/>
    <w:rsid w:val="007C0439"/>
    <w:rsid w:val="007C096E"/>
    <w:rsid w:val="007C5C7F"/>
    <w:rsid w:val="007C7909"/>
    <w:rsid w:val="007D04C5"/>
    <w:rsid w:val="007D5CE4"/>
    <w:rsid w:val="007D6696"/>
    <w:rsid w:val="007D6FDF"/>
    <w:rsid w:val="007E7206"/>
    <w:rsid w:val="007F3D90"/>
    <w:rsid w:val="007F6EA7"/>
    <w:rsid w:val="007F7487"/>
    <w:rsid w:val="007F7C0E"/>
    <w:rsid w:val="0080076F"/>
    <w:rsid w:val="0080081E"/>
    <w:rsid w:val="00800EAC"/>
    <w:rsid w:val="00807425"/>
    <w:rsid w:val="0081119C"/>
    <w:rsid w:val="008150E1"/>
    <w:rsid w:val="00831947"/>
    <w:rsid w:val="00835764"/>
    <w:rsid w:val="00835C83"/>
    <w:rsid w:val="008372BE"/>
    <w:rsid w:val="0083792F"/>
    <w:rsid w:val="0084490C"/>
    <w:rsid w:val="00844F76"/>
    <w:rsid w:val="00847671"/>
    <w:rsid w:val="00847F97"/>
    <w:rsid w:val="00847FFB"/>
    <w:rsid w:val="00851FEE"/>
    <w:rsid w:val="00852967"/>
    <w:rsid w:val="00856172"/>
    <w:rsid w:val="00861109"/>
    <w:rsid w:val="00865455"/>
    <w:rsid w:val="00867C07"/>
    <w:rsid w:val="008839C0"/>
    <w:rsid w:val="0088771A"/>
    <w:rsid w:val="0089041B"/>
    <w:rsid w:val="008906F5"/>
    <w:rsid w:val="00893739"/>
    <w:rsid w:val="008A76D2"/>
    <w:rsid w:val="008B2284"/>
    <w:rsid w:val="008B5BA3"/>
    <w:rsid w:val="008C3491"/>
    <w:rsid w:val="008D4181"/>
    <w:rsid w:val="008D5D7E"/>
    <w:rsid w:val="008E7AB2"/>
    <w:rsid w:val="008F2A78"/>
    <w:rsid w:val="008F5980"/>
    <w:rsid w:val="00902777"/>
    <w:rsid w:val="0091164E"/>
    <w:rsid w:val="0091479C"/>
    <w:rsid w:val="009268B3"/>
    <w:rsid w:val="00927960"/>
    <w:rsid w:val="009308FF"/>
    <w:rsid w:val="009332D1"/>
    <w:rsid w:val="009362C8"/>
    <w:rsid w:val="00944B31"/>
    <w:rsid w:val="00946080"/>
    <w:rsid w:val="0094737F"/>
    <w:rsid w:val="009520DE"/>
    <w:rsid w:val="009536DD"/>
    <w:rsid w:val="009540F6"/>
    <w:rsid w:val="00957AB0"/>
    <w:rsid w:val="00962452"/>
    <w:rsid w:val="0096292A"/>
    <w:rsid w:val="009677EF"/>
    <w:rsid w:val="00967EEF"/>
    <w:rsid w:val="009729DB"/>
    <w:rsid w:val="009730BD"/>
    <w:rsid w:val="00984404"/>
    <w:rsid w:val="009B09F8"/>
    <w:rsid w:val="009B2901"/>
    <w:rsid w:val="009B7F41"/>
    <w:rsid w:val="009C2D8D"/>
    <w:rsid w:val="009C5125"/>
    <w:rsid w:val="009C584D"/>
    <w:rsid w:val="009D3F4A"/>
    <w:rsid w:val="009D74A0"/>
    <w:rsid w:val="009E057C"/>
    <w:rsid w:val="009E6B81"/>
    <w:rsid w:val="009F54DB"/>
    <w:rsid w:val="009F7516"/>
    <w:rsid w:val="00A00C72"/>
    <w:rsid w:val="00A10EAF"/>
    <w:rsid w:val="00A20CCF"/>
    <w:rsid w:val="00A2366B"/>
    <w:rsid w:val="00A33DE9"/>
    <w:rsid w:val="00A40332"/>
    <w:rsid w:val="00A41162"/>
    <w:rsid w:val="00A41F7C"/>
    <w:rsid w:val="00A421ED"/>
    <w:rsid w:val="00A43118"/>
    <w:rsid w:val="00A50414"/>
    <w:rsid w:val="00A529EE"/>
    <w:rsid w:val="00A53213"/>
    <w:rsid w:val="00A61C9C"/>
    <w:rsid w:val="00A762C0"/>
    <w:rsid w:val="00A82C15"/>
    <w:rsid w:val="00A835FC"/>
    <w:rsid w:val="00A8660C"/>
    <w:rsid w:val="00A92107"/>
    <w:rsid w:val="00A94B4A"/>
    <w:rsid w:val="00A97A25"/>
    <w:rsid w:val="00AA6921"/>
    <w:rsid w:val="00AB2C73"/>
    <w:rsid w:val="00AC192A"/>
    <w:rsid w:val="00AC4E73"/>
    <w:rsid w:val="00AC5113"/>
    <w:rsid w:val="00AD0800"/>
    <w:rsid w:val="00AD2904"/>
    <w:rsid w:val="00AD2EC0"/>
    <w:rsid w:val="00AD37BD"/>
    <w:rsid w:val="00AD37F1"/>
    <w:rsid w:val="00AD7628"/>
    <w:rsid w:val="00AE11F6"/>
    <w:rsid w:val="00AF36C3"/>
    <w:rsid w:val="00AF6FA8"/>
    <w:rsid w:val="00B04348"/>
    <w:rsid w:val="00B04EE2"/>
    <w:rsid w:val="00B10932"/>
    <w:rsid w:val="00B1503D"/>
    <w:rsid w:val="00B172CD"/>
    <w:rsid w:val="00B2102F"/>
    <w:rsid w:val="00B21991"/>
    <w:rsid w:val="00B223BF"/>
    <w:rsid w:val="00B250C2"/>
    <w:rsid w:val="00B266FF"/>
    <w:rsid w:val="00B27407"/>
    <w:rsid w:val="00B31C9C"/>
    <w:rsid w:val="00B43DEC"/>
    <w:rsid w:val="00B47817"/>
    <w:rsid w:val="00B47B94"/>
    <w:rsid w:val="00B6324B"/>
    <w:rsid w:val="00B64BFE"/>
    <w:rsid w:val="00B718BC"/>
    <w:rsid w:val="00B72089"/>
    <w:rsid w:val="00B734EE"/>
    <w:rsid w:val="00B74A4F"/>
    <w:rsid w:val="00B833AE"/>
    <w:rsid w:val="00B86CF9"/>
    <w:rsid w:val="00B93B98"/>
    <w:rsid w:val="00B93EE6"/>
    <w:rsid w:val="00B96E71"/>
    <w:rsid w:val="00BA029B"/>
    <w:rsid w:val="00BA1C2F"/>
    <w:rsid w:val="00BA21D5"/>
    <w:rsid w:val="00BB031C"/>
    <w:rsid w:val="00BB1734"/>
    <w:rsid w:val="00BB1D1D"/>
    <w:rsid w:val="00BB22CF"/>
    <w:rsid w:val="00BB466B"/>
    <w:rsid w:val="00BC1F91"/>
    <w:rsid w:val="00BC2D63"/>
    <w:rsid w:val="00BC5196"/>
    <w:rsid w:val="00BC542C"/>
    <w:rsid w:val="00BC639E"/>
    <w:rsid w:val="00BC70AC"/>
    <w:rsid w:val="00BD138F"/>
    <w:rsid w:val="00BD2FB5"/>
    <w:rsid w:val="00BD6694"/>
    <w:rsid w:val="00BD7A1E"/>
    <w:rsid w:val="00BE1403"/>
    <w:rsid w:val="00BE5733"/>
    <w:rsid w:val="00BF0021"/>
    <w:rsid w:val="00BF10B7"/>
    <w:rsid w:val="00BF5C10"/>
    <w:rsid w:val="00BF7D2A"/>
    <w:rsid w:val="00BF7EA4"/>
    <w:rsid w:val="00C014EC"/>
    <w:rsid w:val="00C03FA4"/>
    <w:rsid w:val="00C04717"/>
    <w:rsid w:val="00C0590F"/>
    <w:rsid w:val="00C14845"/>
    <w:rsid w:val="00C20A7F"/>
    <w:rsid w:val="00C242FF"/>
    <w:rsid w:val="00C343E4"/>
    <w:rsid w:val="00C35DEB"/>
    <w:rsid w:val="00C37A55"/>
    <w:rsid w:val="00C43D1E"/>
    <w:rsid w:val="00C44918"/>
    <w:rsid w:val="00C47FD1"/>
    <w:rsid w:val="00C51782"/>
    <w:rsid w:val="00C614BC"/>
    <w:rsid w:val="00C658DF"/>
    <w:rsid w:val="00C8128D"/>
    <w:rsid w:val="00C81568"/>
    <w:rsid w:val="00C815EC"/>
    <w:rsid w:val="00C822CE"/>
    <w:rsid w:val="00C85258"/>
    <w:rsid w:val="00C86BCB"/>
    <w:rsid w:val="00C907F0"/>
    <w:rsid w:val="00C90867"/>
    <w:rsid w:val="00C976FE"/>
    <w:rsid w:val="00C97987"/>
    <w:rsid w:val="00CA20AF"/>
    <w:rsid w:val="00CA2436"/>
    <w:rsid w:val="00CA5511"/>
    <w:rsid w:val="00CB5BD2"/>
    <w:rsid w:val="00CC30B1"/>
    <w:rsid w:val="00CE0ABF"/>
    <w:rsid w:val="00CE1111"/>
    <w:rsid w:val="00CF0ABC"/>
    <w:rsid w:val="00D00414"/>
    <w:rsid w:val="00D00674"/>
    <w:rsid w:val="00D04848"/>
    <w:rsid w:val="00D049D7"/>
    <w:rsid w:val="00D10090"/>
    <w:rsid w:val="00D100F2"/>
    <w:rsid w:val="00D10EE7"/>
    <w:rsid w:val="00D11D8A"/>
    <w:rsid w:val="00D123D7"/>
    <w:rsid w:val="00D15236"/>
    <w:rsid w:val="00D17C75"/>
    <w:rsid w:val="00D22ADE"/>
    <w:rsid w:val="00D27852"/>
    <w:rsid w:val="00D30B0B"/>
    <w:rsid w:val="00D312F4"/>
    <w:rsid w:val="00D31767"/>
    <w:rsid w:val="00D3502E"/>
    <w:rsid w:val="00D37A4A"/>
    <w:rsid w:val="00D46834"/>
    <w:rsid w:val="00D50AAD"/>
    <w:rsid w:val="00D52B72"/>
    <w:rsid w:val="00D537AD"/>
    <w:rsid w:val="00D6097F"/>
    <w:rsid w:val="00D61151"/>
    <w:rsid w:val="00D669BB"/>
    <w:rsid w:val="00D7602C"/>
    <w:rsid w:val="00D87753"/>
    <w:rsid w:val="00D95A44"/>
    <w:rsid w:val="00D9629F"/>
    <w:rsid w:val="00DA11A2"/>
    <w:rsid w:val="00DA16C7"/>
    <w:rsid w:val="00DA3CC3"/>
    <w:rsid w:val="00DA3DFA"/>
    <w:rsid w:val="00DA4B05"/>
    <w:rsid w:val="00DB16FA"/>
    <w:rsid w:val="00DC0EFF"/>
    <w:rsid w:val="00DC52B9"/>
    <w:rsid w:val="00DE1D24"/>
    <w:rsid w:val="00DF0E5A"/>
    <w:rsid w:val="00DF1C6B"/>
    <w:rsid w:val="00DF2C43"/>
    <w:rsid w:val="00E03123"/>
    <w:rsid w:val="00E064C4"/>
    <w:rsid w:val="00E064D5"/>
    <w:rsid w:val="00E073F2"/>
    <w:rsid w:val="00E10C79"/>
    <w:rsid w:val="00E1437C"/>
    <w:rsid w:val="00E16398"/>
    <w:rsid w:val="00E308FA"/>
    <w:rsid w:val="00E3189A"/>
    <w:rsid w:val="00E31C5A"/>
    <w:rsid w:val="00E36560"/>
    <w:rsid w:val="00E417E4"/>
    <w:rsid w:val="00E43F83"/>
    <w:rsid w:val="00E443F9"/>
    <w:rsid w:val="00E44908"/>
    <w:rsid w:val="00E63FF1"/>
    <w:rsid w:val="00E6446C"/>
    <w:rsid w:val="00E66385"/>
    <w:rsid w:val="00E75949"/>
    <w:rsid w:val="00E853C0"/>
    <w:rsid w:val="00E868A9"/>
    <w:rsid w:val="00E92134"/>
    <w:rsid w:val="00EA0263"/>
    <w:rsid w:val="00EA11F6"/>
    <w:rsid w:val="00EA50B0"/>
    <w:rsid w:val="00EB26FF"/>
    <w:rsid w:val="00EB4A63"/>
    <w:rsid w:val="00EB6FC0"/>
    <w:rsid w:val="00EC1E2C"/>
    <w:rsid w:val="00EC21BC"/>
    <w:rsid w:val="00EC4CC3"/>
    <w:rsid w:val="00EC7909"/>
    <w:rsid w:val="00ED0CD6"/>
    <w:rsid w:val="00ED5BF9"/>
    <w:rsid w:val="00EE02A5"/>
    <w:rsid w:val="00EE0484"/>
    <w:rsid w:val="00EF1D78"/>
    <w:rsid w:val="00EF5A36"/>
    <w:rsid w:val="00EF70AF"/>
    <w:rsid w:val="00F02445"/>
    <w:rsid w:val="00F06380"/>
    <w:rsid w:val="00F11298"/>
    <w:rsid w:val="00F11E38"/>
    <w:rsid w:val="00F1289D"/>
    <w:rsid w:val="00F13AA5"/>
    <w:rsid w:val="00F228D9"/>
    <w:rsid w:val="00F260E1"/>
    <w:rsid w:val="00F27F97"/>
    <w:rsid w:val="00F30AB0"/>
    <w:rsid w:val="00F33D1C"/>
    <w:rsid w:val="00F350B0"/>
    <w:rsid w:val="00F37821"/>
    <w:rsid w:val="00F405A4"/>
    <w:rsid w:val="00F43472"/>
    <w:rsid w:val="00F43CCE"/>
    <w:rsid w:val="00F45C9A"/>
    <w:rsid w:val="00F47D60"/>
    <w:rsid w:val="00F500CB"/>
    <w:rsid w:val="00F5154C"/>
    <w:rsid w:val="00F5470A"/>
    <w:rsid w:val="00F55DBB"/>
    <w:rsid w:val="00F60249"/>
    <w:rsid w:val="00F619D6"/>
    <w:rsid w:val="00F650B3"/>
    <w:rsid w:val="00F67148"/>
    <w:rsid w:val="00F74D8F"/>
    <w:rsid w:val="00F83A64"/>
    <w:rsid w:val="00F83ADC"/>
    <w:rsid w:val="00F8750C"/>
    <w:rsid w:val="00F912BA"/>
    <w:rsid w:val="00F91D90"/>
    <w:rsid w:val="00FA6CE9"/>
    <w:rsid w:val="00FB4CBF"/>
    <w:rsid w:val="00FC2D80"/>
    <w:rsid w:val="00FD3D85"/>
    <w:rsid w:val="00FE29B8"/>
    <w:rsid w:val="00FF0814"/>
    <w:rsid w:val="00FF0CF6"/>
    <w:rsid w:val="00FF300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EE6"/>
    <w:rPr>
      <w:rFonts w:ascii="Times New Roman" w:eastAsia="Times New Roman" w:hAnsi="Times New Roman"/>
      <w:sz w:val="24"/>
      <w:szCs w:val="24"/>
    </w:rPr>
  </w:style>
  <w:style w:type="paragraph" w:styleId="Titre1">
    <w:name w:val="heading 1"/>
    <w:aliases w:val="Document DCE"/>
    <w:basedOn w:val="Normal"/>
    <w:next w:val="Normal"/>
    <w:link w:val="Titre1Car"/>
    <w:uiPriority w:val="99"/>
    <w:qFormat/>
    <w:locked/>
    <w:rsid w:val="006F120F"/>
    <w:pPr>
      <w:keepNext/>
      <w:keepLines/>
      <w:spacing w:before="480" w:line="276" w:lineRule="auto"/>
      <w:outlineLvl w:val="0"/>
    </w:pPr>
    <w:rPr>
      <w:rFonts w:ascii="Verdana" w:hAnsi="Verdana" w:cs="Verdana"/>
      <w:b/>
      <w:bCs/>
      <w:color w:val="FF5959"/>
      <w:sz w:val="28"/>
      <w:szCs w:val="28"/>
    </w:rPr>
  </w:style>
  <w:style w:type="paragraph" w:styleId="Titre2">
    <w:name w:val="heading 2"/>
    <w:aliases w:val="ARTICLE X"/>
    <w:basedOn w:val="Normal"/>
    <w:next w:val="Normal"/>
    <w:link w:val="Titre2Car"/>
    <w:uiPriority w:val="99"/>
    <w:qFormat/>
    <w:locked/>
    <w:rsid w:val="006F120F"/>
    <w:pPr>
      <w:keepNext/>
      <w:keepLines/>
      <w:spacing w:before="120" w:after="180"/>
      <w:outlineLvl w:val="1"/>
    </w:pPr>
    <w:rPr>
      <w:rFonts w:ascii="Verdana" w:hAnsi="Verdana" w:cs="Verdana"/>
      <w:b/>
      <w:bCs/>
      <w:cap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DCE Car"/>
    <w:basedOn w:val="Policepardfaut"/>
    <w:link w:val="Titre1"/>
    <w:uiPriority w:val="99"/>
    <w:locked/>
    <w:rsid w:val="006F120F"/>
    <w:rPr>
      <w:rFonts w:ascii="Verdana" w:hAnsi="Verdana" w:cs="Verdana"/>
      <w:b/>
      <w:bCs/>
      <w:color w:val="FF5959"/>
      <w:sz w:val="28"/>
      <w:szCs w:val="28"/>
      <w:lang w:val="fr-FR" w:eastAsia="fr-FR"/>
    </w:rPr>
  </w:style>
  <w:style w:type="character" w:customStyle="1" w:styleId="Titre2Car">
    <w:name w:val="Titre 2 Car"/>
    <w:aliases w:val="ARTICLE X Car"/>
    <w:basedOn w:val="Policepardfaut"/>
    <w:link w:val="Titre2"/>
    <w:uiPriority w:val="99"/>
    <w:locked/>
    <w:rsid w:val="006F120F"/>
    <w:rPr>
      <w:rFonts w:ascii="Verdana" w:hAnsi="Verdana" w:cs="Verdana"/>
      <w:b/>
      <w:bCs/>
      <w:caps/>
      <w:color w:val="000000"/>
      <w:sz w:val="26"/>
      <w:szCs w:val="26"/>
      <w:lang w:val="fr-FR" w:eastAsia="fr-FR"/>
    </w:rPr>
  </w:style>
  <w:style w:type="paragraph" w:customStyle="1" w:styleId="Rpertoire">
    <w:name w:val="Répertoire"/>
    <w:basedOn w:val="Normal"/>
    <w:uiPriority w:val="99"/>
    <w:rsid w:val="00B93EE6"/>
    <w:pPr>
      <w:suppressLineNumbers/>
      <w:suppressAutoHyphens/>
      <w:overflowPunct w:val="0"/>
      <w:autoSpaceDE w:val="0"/>
      <w:textAlignment w:val="baseline"/>
    </w:pPr>
    <w:rPr>
      <w:sz w:val="20"/>
      <w:szCs w:val="20"/>
      <w:lang w:eastAsia="ar-SA"/>
    </w:rPr>
  </w:style>
  <w:style w:type="paragraph" w:styleId="Sous-titre">
    <w:name w:val="Subtitle"/>
    <w:basedOn w:val="Normal"/>
    <w:link w:val="Sous-titreCar"/>
    <w:uiPriority w:val="99"/>
    <w:qFormat/>
    <w:rsid w:val="00B93EE6"/>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B93EE6"/>
    <w:rPr>
      <w:rFonts w:ascii="Arial" w:hAnsi="Arial" w:cs="Arial"/>
      <w:sz w:val="24"/>
      <w:szCs w:val="24"/>
      <w:lang w:eastAsia="fr-FR"/>
    </w:rPr>
  </w:style>
  <w:style w:type="paragraph" w:styleId="Pieddepage">
    <w:name w:val="footer"/>
    <w:basedOn w:val="Normal"/>
    <w:link w:val="PieddepageCar"/>
    <w:uiPriority w:val="99"/>
    <w:rsid w:val="00B93EE6"/>
    <w:pPr>
      <w:tabs>
        <w:tab w:val="center" w:pos="4536"/>
        <w:tab w:val="right" w:pos="9072"/>
      </w:tabs>
    </w:pPr>
  </w:style>
  <w:style w:type="character" w:customStyle="1" w:styleId="PieddepageCar">
    <w:name w:val="Pied de page Car"/>
    <w:basedOn w:val="Policepardfaut"/>
    <w:link w:val="Pieddepage"/>
    <w:uiPriority w:val="99"/>
    <w:locked/>
    <w:rsid w:val="00B93EE6"/>
    <w:rPr>
      <w:rFonts w:ascii="Times New Roman" w:hAnsi="Times New Roman" w:cs="Times New Roman"/>
      <w:sz w:val="24"/>
      <w:szCs w:val="24"/>
      <w:lang w:eastAsia="fr-FR"/>
    </w:rPr>
  </w:style>
  <w:style w:type="character" w:styleId="Lienhypertexte">
    <w:name w:val="Hyperlink"/>
    <w:basedOn w:val="Policepardfaut"/>
    <w:uiPriority w:val="99"/>
    <w:rsid w:val="00B93EE6"/>
    <w:rPr>
      <w:color w:val="0000FF"/>
      <w:u w:val="single"/>
    </w:rPr>
  </w:style>
  <w:style w:type="paragraph" w:customStyle="1" w:styleId="yiv7070213614msonormal">
    <w:name w:val="yiv7070213614msonormal"/>
    <w:basedOn w:val="Normal"/>
    <w:uiPriority w:val="99"/>
    <w:rsid w:val="00B93EE6"/>
    <w:pPr>
      <w:spacing w:before="100" w:beforeAutospacing="1" w:after="100" w:afterAutospacing="1"/>
    </w:pPr>
    <w:rPr>
      <w:rFonts w:eastAsia="Calibri"/>
    </w:rPr>
  </w:style>
  <w:style w:type="paragraph" w:styleId="En-tte">
    <w:name w:val="header"/>
    <w:basedOn w:val="Normal"/>
    <w:link w:val="En-tteCar"/>
    <w:uiPriority w:val="99"/>
    <w:rsid w:val="006F120F"/>
    <w:pPr>
      <w:tabs>
        <w:tab w:val="center" w:pos="4536"/>
        <w:tab w:val="right" w:pos="9072"/>
      </w:tabs>
    </w:pPr>
  </w:style>
  <w:style w:type="character" w:customStyle="1" w:styleId="En-tteCar">
    <w:name w:val="En-tête Car"/>
    <w:basedOn w:val="Policepardfaut"/>
    <w:link w:val="En-tte"/>
    <w:uiPriority w:val="99"/>
    <w:locked/>
    <w:rsid w:val="006F120F"/>
    <w:rPr>
      <w:rFonts w:eastAsia="Times New Roman"/>
      <w:sz w:val="24"/>
      <w:szCs w:val="24"/>
      <w:lang w:val="fr-FR" w:eastAsia="fr-FR"/>
    </w:rPr>
  </w:style>
  <w:style w:type="character" w:customStyle="1" w:styleId="textexposedshow">
    <w:name w:val="text_exposed_show"/>
    <w:basedOn w:val="Policepardfaut"/>
    <w:uiPriority w:val="99"/>
    <w:rsid w:val="00FF0CF6"/>
  </w:style>
  <w:style w:type="paragraph" w:styleId="NormalWeb">
    <w:name w:val="Normal (Web)"/>
    <w:basedOn w:val="Normal"/>
    <w:uiPriority w:val="99"/>
    <w:rsid w:val="00BF5C10"/>
    <w:pPr>
      <w:spacing w:before="100" w:beforeAutospacing="1" w:after="100" w:afterAutospacing="1"/>
    </w:pPr>
    <w:rPr>
      <w:rFonts w:eastAsia="Calibri"/>
    </w:rPr>
  </w:style>
  <w:style w:type="paragraph" w:styleId="Liste">
    <w:name w:val="List"/>
    <w:basedOn w:val="Normal"/>
    <w:uiPriority w:val="99"/>
    <w:rsid w:val="00F43CCE"/>
    <w:pPr>
      <w:suppressAutoHyphens/>
      <w:overflowPunct w:val="0"/>
      <w:autoSpaceDE w:val="0"/>
      <w:jc w:val="both"/>
    </w:pPr>
    <w:rPr>
      <w:lang w:eastAsia="ar-SA"/>
    </w:rPr>
  </w:style>
  <w:style w:type="character" w:styleId="lev">
    <w:name w:val="Strong"/>
    <w:basedOn w:val="Policepardfaut"/>
    <w:uiPriority w:val="99"/>
    <w:qFormat/>
    <w:locked/>
    <w:rsid w:val="000941D4"/>
    <w:rPr>
      <w:b/>
      <w:bCs/>
    </w:rPr>
  </w:style>
  <w:style w:type="character" w:styleId="Accentuation">
    <w:name w:val="Emphasis"/>
    <w:basedOn w:val="Policepardfaut"/>
    <w:uiPriority w:val="99"/>
    <w:qFormat/>
    <w:locked/>
    <w:rsid w:val="00370A41"/>
    <w:rPr>
      <w:i/>
      <w:iCs/>
    </w:rPr>
  </w:style>
  <w:style w:type="paragraph" w:styleId="Textedebulles">
    <w:name w:val="Balloon Text"/>
    <w:basedOn w:val="Normal"/>
    <w:link w:val="TextedebullesCar"/>
    <w:uiPriority w:val="99"/>
    <w:semiHidden/>
    <w:rsid w:val="00C35DEB"/>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35DEB"/>
    <w:rPr>
      <w:rFonts w:ascii="Tahoma" w:hAnsi="Tahoma" w:cs="Tahoma"/>
      <w:sz w:val="16"/>
      <w:szCs w:val="16"/>
    </w:rPr>
  </w:style>
  <w:style w:type="paragraph" w:styleId="Paragraphedeliste">
    <w:name w:val="List Paragraph"/>
    <w:basedOn w:val="Normal"/>
    <w:uiPriority w:val="99"/>
    <w:qFormat/>
    <w:rsid w:val="00C35DEB"/>
    <w:pPr>
      <w:ind w:left="720"/>
    </w:pPr>
  </w:style>
</w:styles>
</file>

<file path=word/webSettings.xml><?xml version="1.0" encoding="utf-8"?>
<w:webSettings xmlns:r="http://schemas.openxmlformats.org/officeDocument/2006/relationships" xmlns:w="http://schemas.openxmlformats.org/wordprocessingml/2006/main">
  <w:divs>
    <w:div w:id="2095515256">
      <w:marLeft w:val="0"/>
      <w:marRight w:val="0"/>
      <w:marTop w:val="0"/>
      <w:marBottom w:val="0"/>
      <w:divBdr>
        <w:top w:val="none" w:sz="0" w:space="0" w:color="auto"/>
        <w:left w:val="none" w:sz="0" w:space="0" w:color="auto"/>
        <w:bottom w:val="none" w:sz="0" w:space="0" w:color="auto"/>
        <w:right w:val="none" w:sz="0" w:space="0" w:color="auto"/>
      </w:divBdr>
      <w:divsChild>
        <w:div w:id="2095515258">
          <w:marLeft w:val="0"/>
          <w:marRight w:val="0"/>
          <w:marTop w:val="0"/>
          <w:marBottom w:val="0"/>
          <w:divBdr>
            <w:top w:val="none" w:sz="0" w:space="0" w:color="auto"/>
            <w:left w:val="none" w:sz="0" w:space="0" w:color="auto"/>
            <w:bottom w:val="none" w:sz="0" w:space="0" w:color="auto"/>
            <w:right w:val="none" w:sz="0" w:space="0" w:color="auto"/>
          </w:divBdr>
        </w:div>
      </w:divsChild>
    </w:div>
    <w:div w:id="2095515257">
      <w:marLeft w:val="0"/>
      <w:marRight w:val="0"/>
      <w:marTop w:val="0"/>
      <w:marBottom w:val="0"/>
      <w:divBdr>
        <w:top w:val="none" w:sz="0" w:space="0" w:color="auto"/>
        <w:left w:val="none" w:sz="0" w:space="0" w:color="auto"/>
        <w:bottom w:val="none" w:sz="0" w:space="0" w:color="auto"/>
        <w:right w:val="none" w:sz="0" w:space="0" w:color="auto"/>
      </w:divBdr>
      <w:divsChild>
        <w:div w:id="2095515259">
          <w:marLeft w:val="0"/>
          <w:marRight w:val="0"/>
          <w:marTop w:val="0"/>
          <w:marBottom w:val="0"/>
          <w:divBdr>
            <w:top w:val="none" w:sz="0" w:space="0" w:color="auto"/>
            <w:left w:val="none" w:sz="0" w:space="0" w:color="auto"/>
            <w:bottom w:val="none" w:sz="0" w:space="0" w:color="auto"/>
            <w:right w:val="none" w:sz="0" w:space="0" w:color="auto"/>
          </w:divBdr>
        </w:div>
      </w:divsChild>
    </w:div>
    <w:div w:id="2095515262">
      <w:marLeft w:val="0"/>
      <w:marRight w:val="0"/>
      <w:marTop w:val="0"/>
      <w:marBottom w:val="0"/>
      <w:divBdr>
        <w:top w:val="none" w:sz="0" w:space="0" w:color="auto"/>
        <w:left w:val="none" w:sz="0" w:space="0" w:color="auto"/>
        <w:bottom w:val="none" w:sz="0" w:space="0" w:color="auto"/>
        <w:right w:val="none" w:sz="0" w:space="0" w:color="auto"/>
      </w:divBdr>
    </w:div>
    <w:div w:id="2095515263">
      <w:marLeft w:val="0"/>
      <w:marRight w:val="0"/>
      <w:marTop w:val="0"/>
      <w:marBottom w:val="0"/>
      <w:divBdr>
        <w:top w:val="none" w:sz="0" w:space="0" w:color="auto"/>
        <w:left w:val="none" w:sz="0" w:space="0" w:color="auto"/>
        <w:bottom w:val="none" w:sz="0" w:space="0" w:color="auto"/>
        <w:right w:val="none" w:sz="0" w:space="0" w:color="auto"/>
      </w:divBdr>
    </w:div>
    <w:div w:id="2095515264">
      <w:marLeft w:val="0"/>
      <w:marRight w:val="0"/>
      <w:marTop w:val="0"/>
      <w:marBottom w:val="0"/>
      <w:divBdr>
        <w:top w:val="none" w:sz="0" w:space="0" w:color="auto"/>
        <w:left w:val="none" w:sz="0" w:space="0" w:color="auto"/>
        <w:bottom w:val="none" w:sz="0" w:space="0" w:color="auto"/>
        <w:right w:val="none" w:sz="0" w:space="0" w:color="auto"/>
      </w:divBdr>
    </w:div>
    <w:div w:id="2095515266">
      <w:marLeft w:val="0"/>
      <w:marRight w:val="0"/>
      <w:marTop w:val="0"/>
      <w:marBottom w:val="0"/>
      <w:divBdr>
        <w:top w:val="none" w:sz="0" w:space="0" w:color="auto"/>
        <w:left w:val="none" w:sz="0" w:space="0" w:color="auto"/>
        <w:bottom w:val="none" w:sz="0" w:space="0" w:color="auto"/>
        <w:right w:val="none" w:sz="0" w:space="0" w:color="auto"/>
      </w:divBdr>
      <w:divsChild>
        <w:div w:id="2095515265">
          <w:marLeft w:val="0"/>
          <w:marRight w:val="0"/>
          <w:marTop w:val="0"/>
          <w:marBottom w:val="0"/>
          <w:divBdr>
            <w:top w:val="none" w:sz="0" w:space="0" w:color="auto"/>
            <w:left w:val="none" w:sz="0" w:space="0" w:color="auto"/>
            <w:bottom w:val="none" w:sz="0" w:space="0" w:color="auto"/>
            <w:right w:val="none" w:sz="0" w:space="0" w:color="auto"/>
          </w:divBdr>
        </w:div>
        <w:div w:id="2095515267">
          <w:marLeft w:val="0"/>
          <w:marRight w:val="0"/>
          <w:marTop w:val="0"/>
          <w:marBottom w:val="0"/>
          <w:divBdr>
            <w:top w:val="none" w:sz="0" w:space="0" w:color="auto"/>
            <w:left w:val="none" w:sz="0" w:space="0" w:color="auto"/>
            <w:bottom w:val="none" w:sz="0" w:space="0" w:color="auto"/>
            <w:right w:val="none" w:sz="0" w:space="0" w:color="auto"/>
          </w:divBdr>
        </w:div>
        <w:div w:id="2095515268">
          <w:marLeft w:val="0"/>
          <w:marRight w:val="0"/>
          <w:marTop w:val="0"/>
          <w:marBottom w:val="0"/>
          <w:divBdr>
            <w:top w:val="none" w:sz="0" w:space="0" w:color="auto"/>
            <w:left w:val="none" w:sz="0" w:space="0" w:color="auto"/>
            <w:bottom w:val="none" w:sz="0" w:space="0" w:color="auto"/>
            <w:right w:val="none" w:sz="0" w:space="0" w:color="auto"/>
          </w:divBdr>
        </w:div>
        <w:div w:id="2095515269">
          <w:marLeft w:val="0"/>
          <w:marRight w:val="0"/>
          <w:marTop w:val="0"/>
          <w:marBottom w:val="0"/>
          <w:divBdr>
            <w:top w:val="none" w:sz="0" w:space="0" w:color="auto"/>
            <w:left w:val="none" w:sz="0" w:space="0" w:color="auto"/>
            <w:bottom w:val="none" w:sz="0" w:space="0" w:color="auto"/>
            <w:right w:val="none" w:sz="0" w:space="0" w:color="auto"/>
          </w:divBdr>
        </w:div>
      </w:divsChild>
    </w:div>
    <w:div w:id="2095515270">
      <w:marLeft w:val="0"/>
      <w:marRight w:val="0"/>
      <w:marTop w:val="0"/>
      <w:marBottom w:val="0"/>
      <w:divBdr>
        <w:top w:val="none" w:sz="0" w:space="0" w:color="auto"/>
        <w:left w:val="none" w:sz="0" w:space="0" w:color="auto"/>
        <w:bottom w:val="none" w:sz="0" w:space="0" w:color="auto"/>
        <w:right w:val="none" w:sz="0" w:space="0" w:color="auto"/>
      </w:divBdr>
    </w:div>
    <w:div w:id="2095515271">
      <w:marLeft w:val="0"/>
      <w:marRight w:val="0"/>
      <w:marTop w:val="0"/>
      <w:marBottom w:val="0"/>
      <w:divBdr>
        <w:top w:val="none" w:sz="0" w:space="0" w:color="auto"/>
        <w:left w:val="none" w:sz="0" w:space="0" w:color="auto"/>
        <w:bottom w:val="none" w:sz="0" w:space="0" w:color="auto"/>
        <w:right w:val="none" w:sz="0" w:space="0" w:color="auto"/>
      </w:divBdr>
    </w:div>
    <w:div w:id="2095515281">
      <w:marLeft w:val="0"/>
      <w:marRight w:val="0"/>
      <w:marTop w:val="0"/>
      <w:marBottom w:val="0"/>
      <w:divBdr>
        <w:top w:val="none" w:sz="0" w:space="0" w:color="auto"/>
        <w:left w:val="none" w:sz="0" w:space="0" w:color="auto"/>
        <w:bottom w:val="none" w:sz="0" w:space="0" w:color="auto"/>
        <w:right w:val="none" w:sz="0" w:space="0" w:color="auto"/>
      </w:divBdr>
      <w:divsChild>
        <w:div w:id="2095515272">
          <w:marLeft w:val="0"/>
          <w:marRight w:val="0"/>
          <w:marTop w:val="0"/>
          <w:marBottom w:val="0"/>
          <w:divBdr>
            <w:top w:val="none" w:sz="0" w:space="0" w:color="auto"/>
            <w:left w:val="none" w:sz="0" w:space="0" w:color="auto"/>
            <w:bottom w:val="none" w:sz="0" w:space="0" w:color="auto"/>
            <w:right w:val="none" w:sz="0" w:space="0" w:color="auto"/>
          </w:divBdr>
        </w:div>
        <w:div w:id="2095515273">
          <w:marLeft w:val="0"/>
          <w:marRight w:val="0"/>
          <w:marTop w:val="0"/>
          <w:marBottom w:val="0"/>
          <w:divBdr>
            <w:top w:val="none" w:sz="0" w:space="0" w:color="auto"/>
            <w:left w:val="none" w:sz="0" w:space="0" w:color="auto"/>
            <w:bottom w:val="none" w:sz="0" w:space="0" w:color="auto"/>
            <w:right w:val="none" w:sz="0" w:space="0" w:color="auto"/>
          </w:divBdr>
        </w:div>
        <w:div w:id="2095515274">
          <w:marLeft w:val="0"/>
          <w:marRight w:val="0"/>
          <w:marTop w:val="0"/>
          <w:marBottom w:val="0"/>
          <w:divBdr>
            <w:top w:val="none" w:sz="0" w:space="0" w:color="auto"/>
            <w:left w:val="none" w:sz="0" w:space="0" w:color="auto"/>
            <w:bottom w:val="none" w:sz="0" w:space="0" w:color="auto"/>
            <w:right w:val="none" w:sz="0" w:space="0" w:color="auto"/>
          </w:divBdr>
        </w:div>
        <w:div w:id="2095515275">
          <w:marLeft w:val="0"/>
          <w:marRight w:val="0"/>
          <w:marTop w:val="0"/>
          <w:marBottom w:val="0"/>
          <w:divBdr>
            <w:top w:val="none" w:sz="0" w:space="0" w:color="auto"/>
            <w:left w:val="none" w:sz="0" w:space="0" w:color="auto"/>
            <w:bottom w:val="none" w:sz="0" w:space="0" w:color="auto"/>
            <w:right w:val="none" w:sz="0" w:space="0" w:color="auto"/>
          </w:divBdr>
        </w:div>
        <w:div w:id="2095515276">
          <w:marLeft w:val="0"/>
          <w:marRight w:val="0"/>
          <w:marTop w:val="0"/>
          <w:marBottom w:val="0"/>
          <w:divBdr>
            <w:top w:val="none" w:sz="0" w:space="0" w:color="auto"/>
            <w:left w:val="none" w:sz="0" w:space="0" w:color="auto"/>
            <w:bottom w:val="none" w:sz="0" w:space="0" w:color="auto"/>
            <w:right w:val="none" w:sz="0" w:space="0" w:color="auto"/>
          </w:divBdr>
        </w:div>
        <w:div w:id="2095515277">
          <w:marLeft w:val="0"/>
          <w:marRight w:val="0"/>
          <w:marTop w:val="0"/>
          <w:marBottom w:val="0"/>
          <w:divBdr>
            <w:top w:val="none" w:sz="0" w:space="0" w:color="auto"/>
            <w:left w:val="none" w:sz="0" w:space="0" w:color="auto"/>
            <w:bottom w:val="none" w:sz="0" w:space="0" w:color="auto"/>
            <w:right w:val="none" w:sz="0" w:space="0" w:color="auto"/>
          </w:divBdr>
        </w:div>
        <w:div w:id="2095515278">
          <w:marLeft w:val="0"/>
          <w:marRight w:val="0"/>
          <w:marTop w:val="0"/>
          <w:marBottom w:val="0"/>
          <w:divBdr>
            <w:top w:val="none" w:sz="0" w:space="0" w:color="auto"/>
            <w:left w:val="none" w:sz="0" w:space="0" w:color="auto"/>
            <w:bottom w:val="none" w:sz="0" w:space="0" w:color="auto"/>
            <w:right w:val="none" w:sz="0" w:space="0" w:color="auto"/>
          </w:divBdr>
        </w:div>
        <w:div w:id="2095515279">
          <w:marLeft w:val="0"/>
          <w:marRight w:val="0"/>
          <w:marTop w:val="0"/>
          <w:marBottom w:val="0"/>
          <w:divBdr>
            <w:top w:val="none" w:sz="0" w:space="0" w:color="auto"/>
            <w:left w:val="none" w:sz="0" w:space="0" w:color="auto"/>
            <w:bottom w:val="none" w:sz="0" w:space="0" w:color="auto"/>
            <w:right w:val="none" w:sz="0" w:space="0" w:color="auto"/>
          </w:divBdr>
        </w:div>
        <w:div w:id="2095515280">
          <w:marLeft w:val="0"/>
          <w:marRight w:val="0"/>
          <w:marTop w:val="0"/>
          <w:marBottom w:val="0"/>
          <w:divBdr>
            <w:top w:val="none" w:sz="0" w:space="0" w:color="auto"/>
            <w:left w:val="none" w:sz="0" w:space="0" w:color="auto"/>
            <w:bottom w:val="none" w:sz="0" w:space="0" w:color="auto"/>
            <w:right w:val="none" w:sz="0" w:space="0" w:color="auto"/>
          </w:divBdr>
        </w:div>
        <w:div w:id="2095515282">
          <w:marLeft w:val="0"/>
          <w:marRight w:val="0"/>
          <w:marTop w:val="0"/>
          <w:marBottom w:val="0"/>
          <w:divBdr>
            <w:top w:val="none" w:sz="0" w:space="0" w:color="auto"/>
            <w:left w:val="none" w:sz="0" w:space="0" w:color="auto"/>
            <w:bottom w:val="none" w:sz="0" w:space="0" w:color="auto"/>
            <w:right w:val="none" w:sz="0" w:space="0" w:color="auto"/>
          </w:divBdr>
        </w:div>
      </w:divsChild>
    </w:div>
    <w:div w:id="2095515283">
      <w:marLeft w:val="0"/>
      <w:marRight w:val="0"/>
      <w:marTop w:val="0"/>
      <w:marBottom w:val="0"/>
      <w:divBdr>
        <w:top w:val="none" w:sz="0" w:space="0" w:color="auto"/>
        <w:left w:val="none" w:sz="0" w:space="0" w:color="auto"/>
        <w:bottom w:val="none" w:sz="0" w:space="0" w:color="auto"/>
        <w:right w:val="none" w:sz="0" w:space="0" w:color="auto"/>
      </w:divBdr>
    </w:div>
    <w:div w:id="2095515284">
      <w:marLeft w:val="0"/>
      <w:marRight w:val="0"/>
      <w:marTop w:val="0"/>
      <w:marBottom w:val="0"/>
      <w:divBdr>
        <w:top w:val="none" w:sz="0" w:space="0" w:color="auto"/>
        <w:left w:val="none" w:sz="0" w:space="0" w:color="auto"/>
        <w:bottom w:val="none" w:sz="0" w:space="0" w:color="auto"/>
        <w:right w:val="none" w:sz="0" w:space="0" w:color="auto"/>
      </w:divBdr>
      <w:divsChild>
        <w:div w:id="2095515260">
          <w:marLeft w:val="0"/>
          <w:marRight w:val="0"/>
          <w:marTop w:val="0"/>
          <w:marBottom w:val="0"/>
          <w:divBdr>
            <w:top w:val="none" w:sz="0" w:space="0" w:color="auto"/>
            <w:left w:val="none" w:sz="0" w:space="0" w:color="auto"/>
            <w:bottom w:val="none" w:sz="0" w:space="0" w:color="auto"/>
            <w:right w:val="none" w:sz="0" w:space="0" w:color="auto"/>
          </w:divBdr>
        </w:div>
        <w:div w:id="2095515261">
          <w:marLeft w:val="0"/>
          <w:marRight w:val="0"/>
          <w:marTop w:val="0"/>
          <w:marBottom w:val="0"/>
          <w:divBdr>
            <w:top w:val="none" w:sz="0" w:space="0" w:color="auto"/>
            <w:left w:val="none" w:sz="0" w:space="0" w:color="auto"/>
            <w:bottom w:val="none" w:sz="0" w:space="0" w:color="auto"/>
            <w:right w:val="none" w:sz="0" w:space="0" w:color="auto"/>
          </w:divBdr>
        </w:div>
        <w:div w:id="2095515285">
          <w:marLeft w:val="0"/>
          <w:marRight w:val="0"/>
          <w:marTop w:val="0"/>
          <w:marBottom w:val="0"/>
          <w:divBdr>
            <w:top w:val="none" w:sz="0" w:space="0" w:color="auto"/>
            <w:left w:val="none" w:sz="0" w:space="0" w:color="auto"/>
            <w:bottom w:val="none" w:sz="0" w:space="0" w:color="auto"/>
            <w:right w:val="none" w:sz="0" w:space="0" w:color="auto"/>
          </w:divBdr>
        </w:div>
        <w:div w:id="2095515286">
          <w:marLeft w:val="0"/>
          <w:marRight w:val="0"/>
          <w:marTop w:val="0"/>
          <w:marBottom w:val="0"/>
          <w:divBdr>
            <w:top w:val="none" w:sz="0" w:space="0" w:color="auto"/>
            <w:left w:val="none" w:sz="0" w:space="0" w:color="auto"/>
            <w:bottom w:val="none" w:sz="0" w:space="0" w:color="auto"/>
            <w:right w:val="none" w:sz="0" w:space="0" w:color="auto"/>
          </w:divBdr>
        </w:div>
      </w:divsChild>
    </w:div>
    <w:div w:id="2095515287">
      <w:marLeft w:val="0"/>
      <w:marRight w:val="0"/>
      <w:marTop w:val="0"/>
      <w:marBottom w:val="0"/>
      <w:divBdr>
        <w:top w:val="none" w:sz="0" w:space="0" w:color="auto"/>
        <w:left w:val="none" w:sz="0" w:space="0" w:color="auto"/>
        <w:bottom w:val="none" w:sz="0" w:space="0" w:color="auto"/>
        <w:right w:val="none" w:sz="0" w:space="0" w:color="auto"/>
      </w:divBdr>
    </w:div>
    <w:div w:id="2095515288">
      <w:marLeft w:val="0"/>
      <w:marRight w:val="0"/>
      <w:marTop w:val="0"/>
      <w:marBottom w:val="0"/>
      <w:divBdr>
        <w:top w:val="none" w:sz="0" w:space="0" w:color="auto"/>
        <w:left w:val="none" w:sz="0" w:space="0" w:color="auto"/>
        <w:bottom w:val="none" w:sz="0" w:space="0" w:color="auto"/>
        <w:right w:val="none" w:sz="0" w:space="0" w:color="auto"/>
      </w:divBdr>
    </w:div>
    <w:div w:id="2095515289">
      <w:marLeft w:val="0"/>
      <w:marRight w:val="0"/>
      <w:marTop w:val="0"/>
      <w:marBottom w:val="0"/>
      <w:divBdr>
        <w:top w:val="none" w:sz="0" w:space="0" w:color="auto"/>
        <w:left w:val="none" w:sz="0" w:space="0" w:color="auto"/>
        <w:bottom w:val="none" w:sz="0" w:space="0" w:color="auto"/>
        <w:right w:val="none" w:sz="0" w:space="0" w:color="auto"/>
      </w:divBdr>
    </w:div>
    <w:div w:id="2095515294">
      <w:marLeft w:val="0"/>
      <w:marRight w:val="0"/>
      <w:marTop w:val="0"/>
      <w:marBottom w:val="0"/>
      <w:divBdr>
        <w:top w:val="none" w:sz="0" w:space="0" w:color="auto"/>
        <w:left w:val="none" w:sz="0" w:space="0" w:color="auto"/>
        <w:bottom w:val="none" w:sz="0" w:space="0" w:color="auto"/>
        <w:right w:val="none" w:sz="0" w:space="0" w:color="auto"/>
      </w:divBdr>
    </w:div>
    <w:div w:id="2095515296">
      <w:marLeft w:val="0"/>
      <w:marRight w:val="0"/>
      <w:marTop w:val="0"/>
      <w:marBottom w:val="0"/>
      <w:divBdr>
        <w:top w:val="none" w:sz="0" w:space="0" w:color="auto"/>
        <w:left w:val="none" w:sz="0" w:space="0" w:color="auto"/>
        <w:bottom w:val="none" w:sz="0" w:space="0" w:color="auto"/>
        <w:right w:val="none" w:sz="0" w:space="0" w:color="auto"/>
      </w:divBdr>
      <w:divsChild>
        <w:div w:id="2095515291">
          <w:marLeft w:val="0"/>
          <w:marRight w:val="0"/>
          <w:marTop w:val="0"/>
          <w:marBottom w:val="0"/>
          <w:divBdr>
            <w:top w:val="none" w:sz="0" w:space="0" w:color="auto"/>
            <w:left w:val="none" w:sz="0" w:space="0" w:color="auto"/>
            <w:bottom w:val="none" w:sz="0" w:space="0" w:color="auto"/>
            <w:right w:val="none" w:sz="0" w:space="0" w:color="auto"/>
          </w:divBdr>
          <w:divsChild>
            <w:div w:id="2095515292">
              <w:marLeft w:val="0"/>
              <w:marRight w:val="0"/>
              <w:marTop w:val="0"/>
              <w:marBottom w:val="0"/>
              <w:divBdr>
                <w:top w:val="none" w:sz="0" w:space="0" w:color="auto"/>
                <w:left w:val="none" w:sz="0" w:space="0" w:color="auto"/>
                <w:bottom w:val="none" w:sz="0" w:space="0" w:color="auto"/>
                <w:right w:val="none" w:sz="0" w:space="0" w:color="auto"/>
              </w:divBdr>
            </w:div>
            <w:div w:id="2095515293">
              <w:marLeft w:val="0"/>
              <w:marRight w:val="0"/>
              <w:marTop w:val="0"/>
              <w:marBottom w:val="0"/>
              <w:divBdr>
                <w:top w:val="none" w:sz="0" w:space="0" w:color="auto"/>
                <w:left w:val="none" w:sz="0" w:space="0" w:color="auto"/>
                <w:bottom w:val="none" w:sz="0" w:space="0" w:color="auto"/>
                <w:right w:val="none" w:sz="0" w:space="0" w:color="auto"/>
              </w:divBdr>
            </w:div>
            <w:div w:id="2095515295">
              <w:marLeft w:val="0"/>
              <w:marRight w:val="0"/>
              <w:marTop w:val="0"/>
              <w:marBottom w:val="0"/>
              <w:divBdr>
                <w:top w:val="none" w:sz="0" w:space="0" w:color="auto"/>
                <w:left w:val="none" w:sz="0" w:space="0" w:color="auto"/>
                <w:bottom w:val="none" w:sz="0" w:space="0" w:color="auto"/>
                <w:right w:val="none" w:sz="0" w:space="0" w:color="auto"/>
              </w:divBdr>
            </w:div>
          </w:divsChild>
        </w:div>
        <w:div w:id="2095515297">
          <w:marLeft w:val="0"/>
          <w:marRight w:val="0"/>
          <w:marTop w:val="120"/>
          <w:marBottom w:val="0"/>
          <w:divBdr>
            <w:top w:val="none" w:sz="0" w:space="0" w:color="auto"/>
            <w:left w:val="none" w:sz="0" w:space="0" w:color="auto"/>
            <w:bottom w:val="none" w:sz="0" w:space="0" w:color="auto"/>
            <w:right w:val="none" w:sz="0" w:space="0" w:color="auto"/>
          </w:divBdr>
          <w:divsChild>
            <w:div w:id="20955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5301">
      <w:marLeft w:val="0"/>
      <w:marRight w:val="0"/>
      <w:marTop w:val="0"/>
      <w:marBottom w:val="0"/>
      <w:divBdr>
        <w:top w:val="none" w:sz="0" w:space="0" w:color="auto"/>
        <w:left w:val="none" w:sz="0" w:space="0" w:color="auto"/>
        <w:bottom w:val="none" w:sz="0" w:space="0" w:color="auto"/>
        <w:right w:val="none" w:sz="0" w:space="0" w:color="auto"/>
      </w:divBdr>
      <w:divsChild>
        <w:div w:id="2095515300">
          <w:marLeft w:val="860"/>
          <w:marRight w:val="860"/>
          <w:marTop w:val="240"/>
          <w:marBottom w:val="240"/>
          <w:divBdr>
            <w:top w:val="none" w:sz="0" w:space="0" w:color="auto"/>
            <w:left w:val="none" w:sz="0" w:space="0" w:color="auto"/>
            <w:bottom w:val="none" w:sz="0" w:space="0" w:color="auto"/>
            <w:right w:val="none" w:sz="0" w:space="0" w:color="auto"/>
          </w:divBdr>
          <w:divsChild>
            <w:div w:id="2095515302">
              <w:marLeft w:val="0"/>
              <w:marRight w:val="0"/>
              <w:marTop w:val="0"/>
              <w:marBottom w:val="0"/>
              <w:divBdr>
                <w:top w:val="none" w:sz="0" w:space="0" w:color="auto"/>
                <w:left w:val="none" w:sz="0" w:space="0" w:color="auto"/>
                <w:bottom w:val="none" w:sz="0" w:space="0" w:color="auto"/>
                <w:right w:val="none" w:sz="0" w:space="0" w:color="auto"/>
              </w:divBdr>
              <w:divsChild>
                <w:div w:id="2095515303">
                  <w:marLeft w:val="107"/>
                  <w:marRight w:val="0"/>
                  <w:marTop w:val="0"/>
                  <w:marBottom w:val="0"/>
                  <w:divBdr>
                    <w:top w:val="none" w:sz="0" w:space="0" w:color="auto"/>
                    <w:left w:val="single" w:sz="18" w:space="5" w:color="22437F"/>
                    <w:bottom w:val="none" w:sz="0" w:space="0" w:color="auto"/>
                    <w:right w:val="none" w:sz="0" w:space="0" w:color="auto"/>
                  </w:divBdr>
                  <w:divsChild>
                    <w:div w:id="2095515298">
                      <w:marLeft w:val="0"/>
                      <w:marRight w:val="0"/>
                      <w:marTop w:val="0"/>
                      <w:marBottom w:val="0"/>
                      <w:divBdr>
                        <w:top w:val="none" w:sz="0" w:space="0" w:color="auto"/>
                        <w:left w:val="none" w:sz="0" w:space="0" w:color="auto"/>
                        <w:bottom w:val="none" w:sz="0" w:space="0" w:color="auto"/>
                        <w:right w:val="none" w:sz="0" w:space="0" w:color="auto"/>
                      </w:divBdr>
                      <w:divsChild>
                        <w:div w:id="20955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325</TotalTime>
  <Pages>2</Pages>
  <Words>591</Words>
  <Characters>3251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COMMUNE D’AUSSAC-VADALLE</vt:lpstr>
    </vt:vector>
  </TitlesOfParts>
  <Company>Hewlett-Packard Company</Company>
  <LinksUpToDate>false</LinksUpToDate>
  <CharactersWithSpaces>3835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D’AUSSAC-VADALLE</dc:title>
  <dc:creator>Utilisateur</dc:creator>
  <cp:lastModifiedBy>Utilisateur</cp:lastModifiedBy>
  <cp:revision>14</cp:revision>
  <cp:lastPrinted>2025-11-04T11:18:00Z</cp:lastPrinted>
  <dcterms:created xsi:type="dcterms:W3CDTF">2025-10-23T07:53:00Z</dcterms:created>
  <dcterms:modified xsi:type="dcterms:W3CDTF">2025-11-04T12:21:00Z</dcterms:modified>
</cp:coreProperties>
</file>