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C8A" w:rsidRDefault="00FF7C8A" w:rsidP="00FF7C8A">
      <w:pPr>
        <w:jc w:val="center"/>
        <w:rPr>
          <w:rFonts w:ascii="Comic Sans MS" w:hAnsi="Comic Sans MS"/>
          <w:sz w:val="28"/>
        </w:rPr>
      </w:pPr>
      <w:r>
        <w:rPr>
          <w:noProof/>
        </w:rPr>
        <w:drawing>
          <wp:anchor distT="0" distB="0" distL="114300" distR="114300" simplePos="0" relativeHeight="251660288" behindDoc="1" locked="0" layoutInCell="1" allowOverlap="1">
            <wp:simplePos x="0" y="0"/>
            <wp:positionH relativeFrom="column">
              <wp:align>inside</wp:align>
            </wp:positionH>
            <wp:positionV relativeFrom="paragraph">
              <wp:align>outside</wp:align>
            </wp:positionV>
            <wp:extent cx="1057275" cy="933450"/>
            <wp:effectExtent l="1905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057275" cy="933450"/>
                    </a:xfrm>
                    <a:prstGeom prst="rect">
                      <a:avLst/>
                    </a:prstGeom>
                    <a:noFill/>
                    <a:ln w="9525">
                      <a:noFill/>
                      <a:miter lim="800000"/>
                      <a:headEnd/>
                      <a:tailEnd/>
                    </a:ln>
                  </pic:spPr>
                </pic:pic>
              </a:graphicData>
            </a:graphic>
          </wp:anchor>
        </w:drawing>
      </w:r>
      <w:r>
        <w:rPr>
          <w:rFonts w:ascii="Comic Sans MS" w:hAnsi="Comic Sans MS"/>
          <w:sz w:val="28"/>
        </w:rPr>
        <w:t>COMMUNE D’AUSSAC-VADALLE</w:t>
      </w:r>
    </w:p>
    <w:p w:rsidR="00FF7C8A" w:rsidRPr="004D439D" w:rsidRDefault="00FF7C8A" w:rsidP="00FF7C8A">
      <w:pPr>
        <w:pStyle w:val="Sous-titre"/>
        <w:rPr>
          <w:sz w:val="16"/>
          <w:szCs w:val="16"/>
        </w:rPr>
      </w:pPr>
      <w:r>
        <w:t>Feuille d'informations municipales</w:t>
      </w:r>
    </w:p>
    <w:p w:rsidR="00FF7C8A" w:rsidRDefault="00FF7C8A" w:rsidP="00FF7C8A">
      <w:pPr>
        <w:jc w:val="center"/>
        <w:rPr>
          <w:rFonts w:ascii="Arial Narrow" w:hAnsi="Arial Narrow"/>
          <w:sz w:val="16"/>
          <w:szCs w:val="16"/>
        </w:rPr>
      </w:pPr>
    </w:p>
    <w:p w:rsidR="00FF7C8A" w:rsidRDefault="00FF7C8A" w:rsidP="00FF7C8A">
      <w:pPr>
        <w:tabs>
          <w:tab w:val="left" w:pos="4320"/>
        </w:tabs>
        <w:jc w:val="center"/>
        <w:rPr>
          <w:rFonts w:ascii="Arial Narrow" w:hAnsi="Arial Narrow"/>
          <w:b/>
          <w:bCs/>
        </w:rPr>
      </w:pPr>
      <w:r>
        <w:rPr>
          <w:rFonts w:ascii="Arial Narrow" w:hAnsi="Arial Narrow"/>
          <w:b/>
          <w:bCs/>
        </w:rPr>
        <w:t>N°2</w:t>
      </w:r>
      <w:r w:rsidR="00741793">
        <w:rPr>
          <w:rFonts w:ascii="Arial Narrow" w:hAnsi="Arial Narrow"/>
          <w:b/>
          <w:bCs/>
        </w:rPr>
        <w:t>1</w:t>
      </w:r>
      <w:r>
        <w:rPr>
          <w:rFonts w:ascii="Arial Narrow" w:hAnsi="Arial Narrow"/>
          <w:b/>
          <w:bCs/>
        </w:rPr>
        <w:t xml:space="preserve">5 du </w:t>
      </w:r>
      <w:r w:rsidR="009750D7">
        <w:rPr>
          <w:rFonts w:ascii="Arial Narrow" w:hAnsi="Arial Narrow"/>
          <w:b/>
          <w:bCs/>
        </w:rPr>
        <w:t>lun</w:t>
      </w:r>
      <w:r>
        <w:rPr>
          <w:rFonts w:ascii="Arial Narrow" w:hAnsi="Arial Narrow"/>
          <w:b/>
          <w:bCs/>
        </w:rPr>
        <w:t xml:space="preserve">di </w:t>
      </w:r>
      <w:r w:rsidR="009750D7">
        <w:rPr>
          <w:rFonts w:ascii="Arial Narrow" w:hAnsi="Arial Narrow"/>
          <w:b/>
          <w:bCs/>
        </w:rPr>
        <w:t>17</w:t>
      </w:r>
      <w:r>
        <w:rPr>
          <w:rFonts w:ascii="Arial Narrow" w:hAnsi="Arial Narrow"/>
          <w:b/>
          <w:bCs/>
        </w:rPr>
        <w:t xml:space="preserve"> décembre 201</w:t>
      </w:r>
      <w:r w:rsidR="00741793">
        <w:rPr>
          <w:rFonts w:ascii="Arial Narrow" w:hAnsi="Arial Narrow"/>
          <w:b/>
          <w:bCs/>
        </w:rPr>
        <w:t>8</w:t>
      </w:r>
    </w:p>
    <w:p w:rsidR="00FF7C8A" w:rsidRDefault="00FF7C8A" w:rsidP="00FF7C8A">
      <w:pPr>
        <w:pStyle w:val="Rpertoire"/>
        <w:suppressLineNumbers w:val="0"/>
      </w:pPr>
    </w:p>
    <w:p w:rsidR="00FF7C8A" w:rsidRDefault="00FF7C8A" w:rsidP="00FF7C8A">
      <w:pPr>
        <w:pStyle w:val="Rpertoire"/>
        <w:suppressLineNumbers w:val="0"/>
      </w:pPr>
    </w:p>
    <w:p w:rsidR="00FF7C8A" w:rsidRPr="006916EA" w:rsidRDefault="00FF7C8A" w:rsidP="00FF7C8A">
      <w:pPr>
        <w:jc w:val="both"/>
        <w:rPr>
          <w:b/>
          <w:bCs/>
          <w:sz w:val="16"/>
          <w:szCs w:val="16"/>
          <w:u w:val="single"/>
        </w:rPr>
      </w:pPr>
    </w:p>
    <w:p w:rsidR="00FF7C8A" w:rsidRPr="0029227A" w:rsidRDefault="00FF7C8A" w:rsidP="00FF7C8A">
      <w:r>
        <w:rPr>
          <w:b/>
          <w:u w:val="single"/>
        </w:rPr>
        <w:t>Accueil des nouveaux arrivants et Vœux du Maire</w:t>
      </w:r>
      <w:r w:rsidRPr="0029227A">
        <w:t> :</w:t>
      </w:r>
    </w:p>
    <w:p w:rsidR="00FF7C8A" w:rsidRPr="002C27AA" w:rsidRDefault="00FF7C8A" w:rsidP="00FF7C8A">
      <w:pPr>
        <w:rPr>
          <w:sz w:val="16"/>
          <w:szCs w:val="16"/>
        </w:rPr>
      </w:pPr>
    </w:p>
    <w:p w:rsidR="00FF7C8A" w:rsidRDefault="00FF7C8A" w:rsidP="00FF7C8A">
      <w:pPr>
        <w:pStyle w:val="Liste"/>
        <w:rPr>
          <w:rFonts w:cs="Times New Roman"/>
          <w:bCs w:val="0"/>
          <w:lang w:eastAsia="fr-FR"/>
        </w:rPr>
      </w:pPr>
      <w:r w:rsidRPr="000307B9">
        <w:rPr>
          <w:rFonts w:cs="Times New Roman"/>
          <w:bCs w:val="0"/>
          <w:lang w:eastAsia="fr-FR"/>
        </w:rPr>
        <w:t xml:space="preserve">Le Conseil Municipal invite toutes les personnes installées récemment sur la commune à un pot de bienvenue qui se déroulera le </w:t>
      </w:r>
      <w:r w:rsidRPr="00AC6CB3">
        <w:rPr>
          <w:rFonts w:cs="Times New Roman"/>
          <w:b/>
          <w:bCs w:val="0"/>
          <w:lang w:eastAsia="fr-FR"/>
        </w:rPr>
        <w:t>vendredi 11 janvier 2019 à 18h30</w:t>
      </w:r>
      <w:r w:rsidRPr="000307B9">
        <w:rPr>
          <w:rFonts w:cs="Times New Roman"/>
          <w:bCs w:val="0"/>
          <w:lang w:eastAsia="fr-FR"/>
        </w:rPr>
        <w:t xml:space="preserve"> au centre socioculturel. Les habitants qui souhaitent participer à cet accueil seront les bienvenus. Nous profiterons de cette rencontre pour souhaiter les vœux</w:t>
      </w:r>
      <w:r>
        <w:rPr>
          <w:rFonts w:cs="Times New Roman"/>
          <w:bCs w:val="0"/>
          <w:lang w:eastAsia="fr-FR"/>
        </w:rPr>
        <w:t xml:space="preserve"> pour la nouvelle année</w:t>
      </w:r>
      <w:r w:rsidRPr="000307B9">
        <w:rPr>
          <w:rFonts w:cs="Times New Roman"/>
          <w:bCs w:val="0"/>
          <w:lang w:eastAsia="fr-FR"/>
        </w:rPr>
        <w:t>.</w:t>
      </w:r>
      <w:r>
        <w:rPr>
          <w:rFonts w:cs="Times New Roman"/>
          <w:bCs w:val="0"/>
          <w:lang w:eastAsia="fr-FR"/>
        </w:rPr>
        <w:t xml:space="preserve"> </w:t>
      </w:r>
      <w:r w:rsidRPr="000307B9">
        <w:rPr>
          <w:rFonts w:cs="Times New Roman"/>
          <w:bCs w:val="0"/>
          <w:lang w:eastAsia="fr-FR"/>
        </w:rPr>
        <w:t xml:space="preserve">Nous </w:t>
      </w:r>
      <w:r>
        <w:rPr>
          <w:rFonts w:cs="Times New Roman"/>
          <w:bCs w:val="0"/>
          <w:lang w:eastAsia="fr-FR"/>
        </w:rPr>
        <w:t>invit</w:t>
      </w:r>
      <w:r w:rsidRPr="000307B9">
        <w:rPr>
          <w:rFonts w:cs="Times New Roman"/>
          <w:bCs w:val="0"/>
          <w:lang w:eastAsia="fr-FR"/>
        </w:rPr>
        <w:t xml:space="preserve">ons les nouveaux habitants </w:t>
      </w:r>
      <w:r>
        <w:rPr>
          <w:rFonts w:cs="Times New Roman"/>
          <w:bCs w:val="0"/>
          <w:lang w:eastAsia="fr-FR"/>
        </w:rPr>
        <w:t>à</w:t>
      </w:r>
      <w:r w:rsidRPr="000307B9">
        <w:rPr>
          <w:rFonts w:cs="Times New Roman"/>
          <w:bCs w:val="0"/>
          <w:lang w:eastAsia="fr-FR"/>
        </w:rPr>
        <w:t xml:space="preserve"> se </w:t>
      </w:r>
      <w:r>
        <w:rPr>
          <w:rFonts w:cs="Times New Roman"/>
          <w:bCs w:val="0"/>
          <w:lang w:eastAsia="fr-FR"/>
        </w:rPr>
        <w:t>présenter</w:t>
      </w:r>
      <w:r w:rsidRPr="000307B9">
        <w:rPr>
          <w:rFonts w:cs="Times New Roman"/>
          <w:bCs w:val="0"/>
          <w:lang w:eastAsia="fr-FR"/>
        </w:rPr>
        <w:t xml:space="preserve"> au secrétariat de mairie. En effet, de nombreuses démarches sont initiées par la municipalité et les services de l’Etat. Il est important pour en bénéficier d’être identifié en mairie.</w:t>
      </w:r>
    </w:p>
    <w:p w:rsidR="00FF7C8A" w:rsidRPr="006916EA" w:rsidRDefault="00FF7C8A" w:rsidP="00FF7C8A">
      <w:pPr>
        <w:rPr>
          <w:b/>
          <w:sz w:val="16"/>
          <w:szCs w:val="16"/>
          <w:u w:val="single"/>
        </w:rPr>
      </w:pPr>
    </w:p>
    <w:p w:rsidR="00FF7C8A" w:rsidRDefault="00FF7C8A" w:rsidP="00FF7C8A">
      <w:pPr>
        <w:rPr>
          <w:b/>
          <w:u w:val="single"/>
        </w:rPr>
      </w:pPr>
      <w:r>
        <w:rPr>
          <w:b/>
          <w:u w:val="single"/>
        </w:rPr>
        <w:t>Permanence inscription liste électorale :</w:t>
      </w:r>
    </w:p>
    <w:p w:rsidR="00FF7C8A" w:rsidRPr="00AC6CB3" w:rsidRDefault="00FF7C8A" w:rsidP="00FF7C8A">
      <w:pPr>
        <w:rPr>
          <w:sz w:val="16"/>
        </w:rPr>
      </w:pPr>
    </w:p>
    <w:p w:rsidR="00FF7C8A" w:rsidRDefault="00FF7C8A" w:rsidP="00FF7C8A">
      <w:r>
        <w:t xml:space="preserve">Cette année, il n’y aura plus de permanence électorale le 31 décembre 2018. </w:t>
      </w:r>
      <w:r w:rsidRPr="00AC6CB3">
        <w:t>En effet, à</w:t>
      </w:r>
      <w:r w:rsidR="00AC6CB3" w:rsidRPr="00AC6CB3">
        <w:t xml:space="preserve"> compter du 1er janvier 2019 </w:t>
      </w:r>
      <w:r w:rsidRPr="00AC6CB3">
        <w:t xml:space="preserve">avec l'entrée en vigueur du </w:t>
      </w:r>
      <w:r w:rsidR="00AC6CB3" w:rsidRPr="00AC6CB3">
        <w:t>Répertoire Electoral U</w:t>
      </w:r>
      <w:r w:rsidRPr="00AC6CB3">
        <w:t>nique</w:t>
      </w:r>
      <w:r w:rsidR="00AC6CB3" w:rsidRPr="00AC6CB3">
        <w:t xml:space="preserve"> (REU)</w:t>
      </w:r>
      <w:r w:rsidRPr="00AC6CB3">
        <w:t>, toute personne pourra solliciter son inscription sur les listes électorales en mairie toute l'année et, en vue d'un scrutin, jusqu'au 6</w:t>
      </w:r>
      <w:r w:rsidR="00AC6CB3" w:rsidRPr="00AC6CB3">
        <w:rPr>
          <w:vertAlign w:val="superscript"/>
        </w:rPr>
        <w:t>ième</w:t>
      </w:r>
      <w:r w:rsidRPr="00AC6CB3">
        <w:t xml:space="preserve"> vendredi précédant ce scrutin (jusqu'au dernier jour du deuxième mois précédant le scrutin pour les scrutins organisés en 2019).</w:t>
      </w:r>
    </w:p>
    <w:p w:rsidR="00FF7C8A" w:rsidRPr="006916EA" w:rsidRDefault="00FF7C8A" w:rsidP="00FF7C8A">
      <w:pPr>
        <w:rPr>
          <w:sz w:val="16"/>
          <w:szCs w:val="16"/>
        </w:rPr>
      </w:pPr>
    </w:p>
    <w:p w:rsidR="00FF7C8A" w:rsidRPr="00792333" w:rsidRDefault="00FF7C8A" w:rsidP="00FF7C8A">
      <w:pPr>
        <w:rPr>
          <w:b/>
          <w:u w:val="single"/>
        </w:rPr>
      </w:pPr>
      <w:r>
        <w:rPr>
          <w:b/>
          <w:u w:val="single"/>
        </w:rPr>
        <w:t>Benne de l’AIPE</w:t>
      </w:r>
      <w:r w:rsidRPr="00792333">
        <w:rPr>
          <w:b/>
          <w:u w:val="single"/>
        </w:rPr>
        <w:t> :</w:t>
      </w:r>
    </w:p>
    <w:p w:rsidR="00FF7C8A" w:rsidRPr="00AC6CB3" w:rsidRDefault="00FF7C8A" w:rsidP="00FF7C8A">
      <w:pPr>
        <w:rPr>
          <w:sz w:val="16"/>
          <w:szCs w:val="16"/>
        </w:rPr>
      </w:pPr>
    </w:p>
    <w:p w:rsidR="00741793" w:rsidRDefault="00741793" w:rsidP="00741793">
      <w:r>
        <w:t xml:space="preserve">La prochaine benne de l’AIPE, pour déposer vos papiers et cartons, sera du 07 janvier au 14 janvier sur le parking de la salle des fêtes de Vadalle. </w:t>
      </w:r>
    </w:p>
    <w:p w:rsidR="00741793" w:rsidRDefault="00741793" w:rsidP="00741793">
      <w:r>
        <w:t>Merci de votre soutien pour les enfants des écoles d’Anais, Tourriers, Aussac-Vadalle.</w:t>
      </w:r>
    </w:p>
    <w:p w:rsidR="00741793" w:rsidRPr="006916EA" w:rsidRDefault="00741793" w:rsidP="00741793">
      <w:pPr>
        <w:rPr>
          <w:sz w:val="16"/>
          <w:szCs w:val="16"/>
        </w:rPr>
      </w:pPr>
    </w:p>
    <w:p w:rsidR="00741793" w:rsidRDefault="00741793" w:rsidP="00741793">
      <w:r w:rsidRPr="00741793">
        <w:rPr>
          <w:b/>
          <w:u w:val="single"/>
        </w:rPr>
        <w:t>Assemblée Générale des Anciens Combattants</w:t>
      </w:r>
      <w:r>
        <w:t> :</w:t>
      </w:r>
    </w:p>
    <w:p w:rsidR="00741793" w:rsidRPr="00AC6CB3" w:rsidRDefault="00741793" w:rsidP="00741793">
      <w:pPr>
        <w:rPr>
          <w:sz w:val="16"/>
          <w:szCs w:val="16"/>
        </w:rPr>
      </w:pPr>
    </w:p>
    <w:p w:rsidR="00741793" w:rsidRDefault="00741793" w:rsidP="00741793">
      <w:r>
        <w:t>L’Assemblée Générale des Anciens Combattants se tiendra le 12 janvier 2019 à 15h, à la salle des fêtes d’Aussac-Vadalle.</w:t>
      </w:r>
    </w:p>
    <w:p w:rsidR="00AC6CB3" w:rsidRPr="006916EA" w:rsidRDefault="00AC6CB3" w:rsidP="00741793">
      <w:pPr>
        <w:rPr>
          <w:sz w:val="16"/>
          <w:szCs w:val="16"/>
        </w:rPr>
      </w:pPr>
    </w:p>
    <w:p w:rsidR="00AC6CB3" w:rsidRDefault="00AC6CB3" w:rsidP="00AC6CB3">
      <w:r>
        <w:rPr>
          <w:b/>
          <w:u w:val="single"/>
        </w:rPr>
        <w:t xml:space="preserve">Installation des </w:t>
      </w:r>
      <w:r w:rsidRPr="00AC6CB3">
        <w:rPr>
          <w:b/>
          <w:u w:val="single"/>
        </w:rPr>
        <w:t>compteurs LINKY :</w:t>
      </w:r>
    </w:p>
    <w:p w:rsidR="00AC6CB3" w:rsidRPr="00AC6CB3" w:rsidRDefault="00AC6CB3" w:rsidP="00AC6CB3">
      <w:pPr>
        <w:rPr>
          <w:sz w:val="16"/>
          <w:szCs w:val="16"/>
        </w:rPr>
      </w:pPr>
    </w:p>
    <w:p w:rsidR="00AC6CB3" w:rsidRDefault="00AC6CB3" w:rsidP="00AC6CB3">
      <w:r>
        <w:t>Plusieurs d’entre vous s’interrogent sur le bien fondé de cette démarche et questionnent la mairie sur ce sujet. Il ne m’appartient pas de prendre position. Une information  technique peut vous être apportée par ENEDIS.</w:t>
      </w:r>
    </w:p>
    <w:p w:rsidR="00AC6CB3" w:rsidRDefault="00AC6CB3" w:rsidP="00741793">
      <w:r>
        <w:t>L’installation est gratuite actuellement. Je vous recommande de ne pas autoriser</w:t>
      </w:r>
      <w:r w:rsidR="00AC6101">
        <w:t>,</w:t>
      </w:r>
      <w:r>
        <w:t xml:space="preserve"> dans le contrat que vous allez signer</w:t>
      </w:r>
      <w:r w:rsidR="00AC6101">
        <w:t>,</w:t>
      </w:r>
      <w:r>
        <w:t xml:space="preserve"> la communication à des fins commerciales de vos données personnelles.</w:t>
      </w:r>
    </w:p>
    <w:p w:rsidR="00741793" w:rsidRPr="006916EA" w:rsidRDefault="00741793" w:rsidP="00741793">
      <w:pPr>
        <w:rPr>
          <w:sz w:val="16"/>
          <w:szCs w:val="16"/>
        </w:rPr>
      </w:pPr>
    </w:p>
    <w:p w:rsidR="00741793" w:rsidRDefault="00741793" w:rsidP="00741793">
      <w:r w:rsidRPr="0020061D">
        <w:rPr>
          <w:b/>
          <w:u w:val="single"/>
        </w:rPr>
        <w:t>Fermeture du secrétariat de mairie</w:t>
      </w:r>
      <w:r>
        <w:t> :</w:t>
      </w:r>
    </w:p>
    <w:p w:rsidR="00741793" w:rsidRPr="00AC6CB3" w:rsidRDefault="00741793" w:rsidP="00741793">
      <w:pPr>
        <w:rPr>
          <w:sz w:val="16"/>
          <w:szCs w:val="16"/>
        </w:rPr>
      </w:pPr>
    </w:p>
    <w:p w:rsidR="00741793" w:rsidRDefault="00741793" w:rsidP="00741793">
      <w:r>
        <w:t>Le secrétariat de mairie sera fermé</w:t>
      </w:r>
      <w:r w:rsidR="00754B84">
        <w:t xml:space="preserve"> au public</w:t>
      </w:r>
      <w:r>
        <w:t xml:space="preserve"> le</w:t>
      </w:r>
      <w:r w:rsidR="00754B84">
        <w:t xml:space="preserve"> lundi</w:t>
      </w:r>
      <w:r>
        <w:t xml:space="preserve"> 24 décembre</w:t>
      </w:r>
      <w:r w:rsidR="0075111F">
        <w:t xml:space="preserve"> 2018</w:t>
      </w:r>
      <w:r>
        <w:t>.</w:t>
      </w:r>
    </w:p>
    <w:p w:rsidR="0073114F" w:rsidRPr="006916EA" w:rsidRDefault="0073114F" w:rsidP="00741793">
      <w:pPr>
        <w:rPr>
          <w:sz w:val="16"/>
          <w:szCs w:val="16"/>
        </w:rPr>
      </w:pPr>
    </w:p>
    <w:p w:rsidR="0073114F" w:rsidRPr="0073114F" w:rsidRDefault="0073114F" w:rsidP="00741793">
      <w:pPr>
        <w:rPr>
          <w:b/>
          <w:u w:val="single"/>
        </w:rPr>
      </w:pPr>
      <w:r w:rsidRPr="0073114F">
        <w:rPr>
          <w:b/>
          <w:u w:val="single"/>
        </w:rPr>
        <w:t>Epicerie au Passage :</w:t>
      </w:r>
    </w:p>
    <w:p w:rsidR="00FF7C8A" w:rsidRPr="00AC6CB3" w:rsidRDefault="00FF7C8A" w:rsidP="00FF7C8A">
      <w:pPr>
        <w:jc w:val="center"/>
        <w:rPr>
          <w:sz w:val="16"/>
          <w:szCs w:val="16"/>
        </w:rPr>
      </w:pPr>
    </w:p>
    <w:p w:rsidR="0073114F" w:rsidRDefault="0073114F" w:rsidP="0073114F">
      <w:r>
        <w:t xml:space="preserve">L’épicerie </w:t>
      </w:r>
      <w:r w:rsidR="00D51881">
        <w:t>‘</w:t>
      </w:r>
      <w:r w:rsidR="00D51881" w:rsidRPr="00AC6CB3">
        <w:rPr>
          <w:b/>
          <w:i/>
        </w:rPr>
        <w:t>’</w:t>
      </w:r>
      <w:r w:rsidRPr="00AC6CB3">
        <w:rPr>
          <w:b/>
          <w:i/>
        </w:rPr>
        <w:t>au Passage</w:t>
      </w:r>
      <w:r w:rsidR="00D51881" w:rsidRPr="00AC6CB3">
        <w:rPr>
          <w:b/>
          <w:i/>
        </w:rPr>
        <w:t>’’</w:t>
      </w:r>
      <w:r>
        <w:t xml:space="preserve"> vous propose avant le Réveillon une mise en beauté</w:t>
      </w:r>
      <w:r w:rsidR="00AC6101">
        <w:t xml:space="preserve"> </w:t>
      </w:r>
      <w:r w:rsidR="009750D7">
        <w:t>et vous informe du changement des horaires d’ouverture pour le mois de décembre (voir flyer ci-joint).</w:t>
      </w:r>
    </w:p>
    <w:p w:rsidR="00741793" w:rsidRDefault="00741793" w:rsidP="00FF7C8A">
      <w:pPr>
        <w:jc w:val="center"/>
      </w:pPr>
    </w:p>
    <w:p w:rsidR="00FF7C8A" w:rsidRDefault="00FF7C8A" w:rsidP="00FF7C8A">
      <w:pPr>
        <w:spacing w:line="140" w:lineRule="atLeast"/>
        <w:ind w:left="-540" w:right="-322"/>
        <w:jc w:val="center"/>
        <w:rPr>
          <w:rFonts w:ascii="Comic Sans MS" w:hAnsi="Comic Sans MS" w:cs="Arial"/>
          <w:b/>
          <w:bCs/>
        </w:rPr>
      </w:pPr>
      <w:r>
        <w:rPr>
          <w:rFonts w:ascii="Comic Sans MS" w:hAnsi="Comic Sans MS" w:cs="Arial"/>
          <w:b/>
          <w:bCs/>
          <w:sz w:val="22"/>
          <w:szCs w:val="22"/>
        </w:rPr>
        <w:t>L</w:t>
      </w:r>
      <w:r w:rsidRPr="000C4126">
        <w:rPr>
          <w:rFonts w:ascii="Comic Sans MS" w:hAnsi="Comic Sans MS" w:cs="Arial"/>
          <w:b/>
          <w:bCs/>
          <w:sz w:val="22"/>
          <w:szCs w:val="22"/>
        </w:rPr>
        <w:t>e</w:t>
      </w:r>
      <w:r w:rsidRPr="000C4126">
        <w:rPr>
          <w:rFonts w:ascii="Arial" w:hAnsi="Arial" w:cs="Arial"/>
          <w:b/>
          <w:bCs/>
          <w:sz w:val="22"/>
          <w:szCs w:val="22"/>
        </w:rPr>
        <w:t xml:space="preserve"> </w:t>
      </w:r>
      <w:r>
        <w:rPr>
          <w:rFonts w:ascii="Comic Sans MS" w:hAnsi="Comic Sans MS" w:cs="Arial"/>
          <w:b/>
          <w:bCs/>
          <w:sz w:val="22"/>
          <w:szCs w:val="22"/>
        </w:rPr>
        <w:t>Conseil Municipal et les A</w:t>
      </w:r>
      <w:r w:rsidRPr="000C4126">
        <w:rPr>
          <w:rFonts w:ascii="Comic Sans MS" w:hAnsi="Comic Sans MS" w:cs="Arial"/>
          <w:b/>
          <w:bCs/>
          <w:sz w:val="22"/>
          <w:szCs w:val="22"/>
        </w:rPr>
        <w:t xml:space="preserve">gents communaux vous souhaitent de joyeuses </w:t>
      </w:r>
      <w:r w:rsidRPr="000C4126">
        <w:rPr>
          <w:rFonts w:ascii="Comic Sans MS" w:hAnsi="Comic Sans MS" w:cs="Arial"/>
          <w:b/>
          <w:bCs/>
        </w:rPr>
        <w:t>fêtes.</w:t>
      </w:r>
    </w:p>
    <w:p w:rsidR="006916EA" w:rsidRPr="006916EA" w:rsidRDefault="006916EA" w:rsidP="00FF7C8A">
      <w:pPr>
        <w:spacing w:line="140" w:lineRule="atLeast"/>
        <w:ind w:left="-540" w:right="-322"/>
        <w:jc w:val="center"/>
        <w:rPr>
          <w:rFonts w:ascii="Comic Sans MS" w:hAnsi="Comic Sans MS" w:cs="Arial"/>
          <w:b/>
          <w:bCs/>
          <w:sz w:val="16"/>
          <w:szCs w:val="16"/>
        </w:rPr>
      </w:pPr>
    </w:p>
    <w:p w:rsidR="00FF7C8A" w:rsidRDefault="00584839" w:rsidP="00FF7C8A">
      <w:pPr>
        <w:jc w:val="center"/>
      </w:pPr>
      <w:r>
        <w:rPr>
          <w:noProof/>
        </w:rPr>
        <w:drawing>
          <wp:inline distT="0" distB="0" distL="0" distR="0">
            <wp:extent cx="5715000" cy="1333500"/>
            <wp:effectExtent l="19050" t="0" r="0" b="0"/>
            <wp:docPr id="3" name="Image 1" descr="Résultat de recherche d'images pour &quot;photos de joyeuses fê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hotos de joyeuses fêtes&quot;"/>
                    <pic:cNvPicPr>
                      <a:picLocks noChangeAspect="1" noChangeArrowheads="1"/>
                    </pic:cNvPicPr>
                  </pic:nvPicPr>
                  <pic:blipFill>
                    <a:blip r:embed="rId7" cstate="print"/>
                    <a:srcRect/>
                    <a:stretch>
                      <a:fillRect/>
                    </a:stretch>
                  </pic:blipFill>
                  <pic:spPr bwMode="auto">
                    <a:xfrm>
                      <a:off x="0" y="0"/>
                      <a:ext cx="5715000" cy="1333500"/>
                    </a:xfrm>
                    <a:prstGeom prst="rect">
                      <a:avLst/>
                    </a:prstGeom>
                    <a:noFill/>
                    <a:ln w="9525">
                      <a:noFill/>
                      <a:miter lim="800000"/>
                      <a:headEnd/>
                      <a:tailEnd/>
                    </a:ln>
                  </pic:spPr>
                </pic:pic>
              </a:graphicData>
            </a:graphic>
          </wp:inline>
        </w:drawing>
      </w:r>
    </w:p>
    <w:sectPr w:rsidR="00FF7C8A" w:rsidSect="00232C15">
      <w:footerReference w:type="default" r:id="rId8"/>
      <w:pgSz w:w="11905" w:h="16837"/>
      <w:pgMar w:top="360" w:right="565" w:bottom="142" w:left="540" w:header="720" w:footer="35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4783" w:rsidRDefault="00A54783" w:rsidP="00FF2EE4">
      <w:r>
        <w:separator/>
      </w:r>
    </w:p>
  </w:endnote>
  <w:endnote w:type="continuationSeparator" w:id="1">
    <w:p w:rsidR="00A54783" w:rsidRDefault="00A54783" w:rsidP="00FF2EE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1233" w:rsidRDefault="0020061D" w:rsidP="00232C15">
    <w:pPr>
      <w:pStyle w:val="Pieddepage"/>
      <w:spacing w:before="0" w:beforeAutospacing="0" w:after="0" w:afterAutospacing="0"/>
      <w:jc w:val="center"/>
      <w:rPr>
        <w:sz w:val="20"/>
      </w:rPr>
    </w:pPr>
    <w:r>
      <w:rPr>
        <w:sz w:val="20"/>
      </w:rPr>
      <w:t xml:space="preserve">Mairie 61, rue de </w:t>
    </w:r>
    <w:smartTag w:uri="urn:schemas-microsoft-com:office:smarttags" w:element="PersonName">
      <w:smartTagPr>
        <w:attr w:name="ProductID" w:val="la R￩publique"/>
      </w:smartTagPr>
      <w:r>
        <w:rPr>
          <w:sz w:val="20"/>
        </w:rPr>
        <w:t>la République</w:t>
      </w:r>
    </w:smartTag>
    <w:r>
      <w:rPr>
        <w:sz w:val="20"/>
      </w:rPr>
      <w:t xml:space="preserve">  16560 Aussac-Vadalle   tél : 05.45.20.61.60 – Fax : 09 72 31 00 94</w:t>
    </w:r>
  </w:p>
  <w:p w:rsidR="004E1233" w:rsidRDefault="0020061D" w:rsidP="00232C15">
    <w:pPr>
      <w:pStyle w:val="Pieddepage"/>
      <w:spacing w:before="0" w:beforeAutospacing="0" w:after="0" w:afterAutospacing="0"/>
      <w:jc w:val="center"/>
      <w:rPr>
        <w:sz w:val="20"/>
      </w:rPr>
    </w:pPr>
    <w:r>
      <w:rPr>
        <w:sz w:val="20"/>
      </w:rPr>
      <w:t xml:space="preserve"> Internet : </w:t>
    </w:r>
    <w:hyperlink r:id="rId1" w:history="1">
      <w:r>
        <w:rPr>
          <w:rStyle w:val="Lienhypertexte"/>
          <w:sz w:val="20"/>
        </w:rPr>
        <w:t>www.aussac-vadalle.fr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4783" w:rsidRDefault="00A54783" w:rsidP="00FF2EE4">
      <w:r>
        <w:separator/>
      </w:r>
    </w:p>
  </w:footnote>
  <w:footnote w:type="continuationSeparator" w:id="1">
    <w:p w:rsidR="00A54783" w:rsidRDefault="00A54783" w:rsidP="00FF2EE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F7C8A"/>
    <w:rsid w:val="000715DF"/>
    <w:rsid w:val="00120AB1"/>
    <w:rsid w:val="001743A2"/>
    <w:rsid w:val="001A1AC7"/>
    <w:rsid w:val="0020061D"/>
    <w:rsid w:val="0035214F"/>
    <w:rsid w:val="00486034"/>
    <w:rsid w:val="00584839"/>
    <w:rsid w:val="00662045"/>
    <w:rsid w:val="006916EA"/>
    <w:rsid w:val="0073114F"/>
    <w:rsid w:val="00741793"/>
    <w:rsid w:val="0075111F"/>
    <w:rsid w:val="00754B84"/>
    <w:rsid w:val="007679AE"/>
    <w:rsid w:val="008C0A14"/>
    <w:rsid w:val="009750D7"/>
    <w:rsid w:val="009F3348"/>
    <w:rsid w:val="00A54783"/>
    <w:rsid w:val="00AC6101"/>
    <w:rsid w:val="00AC6CB3"/>
    <w:rsid w:val="00D51881"/>
    <w:rsid w:val="00DB3644"/>
    <w:rsid w:val="00DC13BC"/>
    <w:rsid w:val="00E0035C"/>
    <w:rsid w:val="00E32824"/>
    <w:rsid w:val="00E55BA4"/>
    <w:rsid w:val="00FE0A71"/>
    <w:rsid w:val="00FF2EE4"/>
    <w:rsid w:val="00FF7C8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C8A"/>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pertoire">
    <w:name w:val="Répertoire"/>
    <w:basedOn w:val="Normal"/>
    <w:rsid w:val="00FF7C8A"/>
    <w:pPr>
      <w:suppressLineNumbers/>
      <w:suppressAutoHyphens/>
      <w:overflowPunct w:val="0"/>
      <w:autoSpaceDE w:val="0"/>
      <w:textAlignment w:val="baseline"/>
    </w:pPr>
    <w:rPr>
      <w:rFonts w:cs="Tahoma"/>
      <w:sz w:val="20"/>
      <w:szCs w:val="20"/>
      <w:lang w:eastAsia="ar-SA"/>
    </w:rPr>
  </w:style>
  <w:style w:type="paragraph" w:styleId="Sous-titre">
    <w:name w:val="Subtitle"/>
    <w:basedOn w:val="Normal"/>
    <w:link w:val="Sous-titreCar"/>
    <w:qFormat/>
    <w:rsid w:val="00FF7C8A"/>
    <w:pPr>
      <w:spacing w:after="60"/>
      <w:jc w:val="center"/>
      <w:outlineLvl w:val="1"/>
    </w:pPr>
    <w:rPr>
      <w:rFonts w:ascii="Arial" w:hAnsi="Arial" w:cs="Arial"/>
    </w:rPr>
  </w:style>
  <w:style w:type="character" w:customStyle="1" w:styleId="Sous-titreCar">
    <w:name w:val="Sous-titre Car"/>
    <w:basedOn w:val="Policepardfaut"/>
    <w:link w:val="Sous-titre"/>
    <w:rsid w:val="00FF7C8A"/>
    <w:rPr>
      <w:rFonts w:ascii="Arial" w:eastAsia="Times New Roman" w:hAnsi="Arial" w:cs="Arial"/>
      <w:sz w:val="24"/>
      <w:szCs w:val="24"/>
      <w:lang w:eastAsia="fr-FR"/>
    </w:rPr>
  </w:style>
  <w:style w:type="paragraph" w:styleId="Pieddepage">
    <w:name w:val="footer"/>
    <w:basedOn w:val="Normal"/>
    <w:link w:val="PieddepageCar"/>
    <w:rsid w:val="00FF7C8A"/>
    <w:pPr>
      <w:spacing w:before="100" w:beforeAutospacing="1" w:after="100" w:afterAutospacing="1"/>
    </w:pPr>
  </w:style>
  <w:style w:type="character" w:customStyle="1" w:styleId="PieddepageCar">
    <w:name w:val="Pied de page Car"/>
    <w:basedOn w:val="Policepardfaut"/>
    <w:link w:val="Pieddepage"/>
    <w:rsid w:val="00FF7C8A"/>
    <w:rPr>
      <w:rFonts w:ascii="Times New Roman" w:eastAsia="Times New Roman" w:hAnsi="Times New Roman" w:cs="Times New Roman"/>
      <w:sz w:val="24"/>
      <w:szCs w:val="24"/>
      <w:lang w:eastAsia="fr-FR"/>
    </w:rPr>
  </w:style>
  <w:style w:type="character" w:styleId="Lienhypertexte">
    <w:name w:val="Hyperlink"/>
    <w:basedOn w:val="Policepardfaut"/>
    <w:rsid w:val="00FF7C8A"/>
    <w:rPr>
      <w:color w:val="0000FF"/>
      <w:u w:val="single"/>
    </w:rPr>
  </w:style>
  <w:style w:type="paragraph" w:styleId="Liste">
    <w:name w:val="List"/>
    <w:basedOn w:val="Normal"/>
    <w:rsid w:val="00FF7C8A"/>
    <w:pPr>
      <w:suppressAutoHyphens/>
      <w:overflowPunct w:val="0"/>
      <w:autoSpaceDE w:val="0"/>
      <w:jc w:val="both"/>
      <w:textAlignment w:val="baseline"/>
    </w:pPr>
    <w:rPr>
      <w:rFonts w:cs="Tahoma"/>
      <w:bCs/>
      <w:lang w:eastAsia="ar-SA"/>
    </w:rPr>
  </w:style>
  <w:style w:type="paragraph" w:styleId="Corpsdetexte">
    <w:name w:val="Body Text"/>
    <w:basedOn w:val="Normal"/>
    <w:link w:val="CorpsdetexteCar"/>
    <w:uiPriority w:val="99"/>
    <w:semiHidden/>
    <w:unhideWhenUsed/>
    <w:rsid w:val="00FF7C8A"/>
    <w:pPr>
      <w:spacing w:after="120"/>
    </w:pPr>
  </w:style>
  <w:style w:type="character" w:customStyle="1" w:styleId="CorpsdetexteCar">
    <w:name w:val="Corps de texte Car"/>
    <w:basedOn w:val="Policepardfaut"/>
    <w:link w:val="Corpsdetexte"/>
    <w:uiPriority w:val="99"/>
    <w:semiHidden/>
    <w:rsid w:val="00FF7C8A"/>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FF7C8A"/>
    <w:rPr>
      <w:rFonts w:ascii="Tahoma" w:hAnsi="Tahoma" w:cs="Tahoma"/>
      <w:sz w:val="16"/>
      <w:szCs w:val="16"/>
    </w:rPr>
  </w:style>
  <w:style w:type="character" w:customStyle="1" w:styleId="TextedebullesCar">
    <w:name w:val="Texte de bulles Car"/>
    <w:basedOn w:val="Policepardfaut"/>
    <w:link w:val="Textedebulles"/>
    <w:uiPriority w:val="99"/>
    <w:semiHidden/>
    <w:rsid w:val="00FF7C8A"/>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ussac-vadall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2112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2018-12-14T12:14:00Z</cp:lastPrinted>
  <dcterms:created xsi:type="dcterms:W3CDTF">2018-12-14T12:15:00Z</dcterms:created>
  <dcterms:modified xsi:type="dcterms:W3CDTF">2018-12-14T12:15:00Z</dcterms:modified>
</cp:coreProperties>
</file>