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44" w:rsidRDefault="00AF5C44" w:rsidP="00AF5C44">
      <w:pPr>
        <w:pStyle w:val="Titre"/>
        <w:rPr>
          <w:rFonts w:ascii="Comic Sans MS" w:hAnsi="Comic Sans MS" w:cs="Comic Sans MS"/>
          <w:b w:val="0"/>
          <w:bCs w:val="0"/>
          <w:sz w:val="28"/>
          <w:szCs w:val="28"/>
        </w:rPr>
      </w:pPr>
    </w:p>
    <w:p w:rsidR="00AF5C44" w:rsidRDefault="00AF5C44" w:rsidP="00AF5C44">
      <w:pPr>
        <w:pStyle w:val="Titre"/>
        <w:rPr>
          <w:rFonts w:ascii="Comic Sans MS" w:hAnsi="Comic Sans MS" w:cs="Comic Sans MS"/>
          <w:b w:val="0"/>
          <w:bCs w:val="0"/>
          <w:sz w:val="28"/>
          <w:szCs w:val="28"/>
        </w:rPr>
      </w:pPr>
      <w:r>
        <w:rPr>
          <w:noProof/>
          <w:lang w:eastAsia="fr-FR"/>
        </w:rPr>
        <w:drawing>
          <wp:anchor distT="0" distB="0" distL="114300" distR="114300" simplePos="0" relativeHeight="251659264" behindDoc="1" locked="0" layoutInCell="1" allowOverlap="1">
            <wp:simplePos x="0" y="0"/>
            <wp:positionH relativeFrom="column">
              <wp:posOffset>-457200</wp:posOffset>
            </wp:positionH>
            <wp:positionV relativeFrom="paragraph">
              <wp:posOffset>-114300</wp:posOffset>
            </wp:positionV>
            <wp:extent cx="1057275" cy="933450"/>
            <wp:effectExtent l="19050" t="0" r="9525" b="0"/>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a:srcRect/>
                    <a:stretch>
                      <a:fillRect/>
                    </a:stretch>
                  </pic:blipFill>
                  <pic:spPr bwMode="auto">
                    <a:xfrm>
                      <a:off x="0" y="0"/>
                      <a:ext cx="1057275" cy="933450"/>
                    </a:xfrm>
                    <a:prstGeom prst="rect">
                      <a:avLst/>
                    </a:prstGeom>
                    <a:noFill/>
                  </pic:spPr>
                </pic:pic>
              </a:graphicData>
            </a:graphic>
          </wp:anchor>
        </w:drawing>
      </w:r>
      <w:r>
        <w:rPr>
          <w:rFonts w:ascii="Comic Sans MS" w:hAnsi="Comic Sans MS" w:cs="Comic Sans MS"/>
          <w:b w:val="0"/>
          <w:bCs w:val="0"/>
          <w:sz w:val="28"/>
          <w:szCs w:val="28"/>
        </w:rPr>
        <w:t>COMMUNE D’AUSSAC-VADALLE</w:t>
      </w:r>
    </w:p>
    <w:p w:rsidR="00AF5C44" w:rsidRPr="004D439D" w:rsidRDefault="00AF5C44" w:rsidP="00AF5C44">
      <w:pPr>
        <w:pStyle w:val="Sous-titre"/>
        <w:ind w:right="-428"/>
        <w:rPr>
          <w:rFonts w:cs="Times New Roman"/>
          <w:sz w:val="16"/>
          <w:szCs w:val="16"/>
        </w:rPr>
      </w:pPr>
      <w:r>
        <w:t>Feuille d'informations municipales</w:t>
      </w:r>
    </w:p>
    <w:p w:rsidR="00AF5C44" w:rsidRDefault="00AF5C44" w:rsidP="00AF5C44">
      <w:pPr>
        <w:jc w:val="center"/>
        <w:rPr>
          <w:rFonts w:ascii="Arial Narrow" w:hAnsi="Arial Narrow" w:cs="Arial Narrow"/>
          <w:sz w:val="16"/>
          <w:szCs w:val="16"/>
        </w:rPr>
      </w:pPr>
      <w:r>
        <w:rPr>
          <w:rFonts w:ascii="Arial Narrow" w:hAnsi="Arial Narrow" w:cs="Arial Narrow"/>
          <w:sz w:val="16"/>
          <w:szCs w:val="16"/>
        </w:rPr>
        <w:t> </w:t>
      </w:r>
    </w:p>
    <w:p w:rsidR="00AF5C44" w:rsidRDefault="00AF5C44" w:rsidP="00AF5C44">
      <w:pPr>
        <w:jc w:val="center"/>
      </w:pPr>
      <w:r>
        <w:t>N°2</w:t>
      </w:r>
      <w:r w:rsidR="005B4ACD">
        <w:t>2</w:t>
      </w:r>
      <w:r>
        <w:t xml:space="preserve">8 du lundi </w:t>
      </w:r>
      <w:r w:rsidR="00D911A2">
        <w:t>10</w:t>
      </w:r>
      <w:r>
        <w:t xml:space="preserve"> </w:t>
      </w:r>
      <w:r w:rsidR="005B4ACD">
        <w:t>février</w:t>
      </w:r>
      <w:r>
        <w:t xml:space="preserve"> 20</w:t>
      </w:r>
      <w:r w:rsidR="005B4ACD">
        <w:t>20</w:t>
      </w:r>
    </w:p>
    <w:p w:rsidR="00AF5C44" w:rsidRDefault="00AF5C44" w:rsidP="00AF5C44"/>
    <w:p w:rsidR="001336BD" w:rsidRPr="00825C17" w:rsidRDefault="001336BD" w:rsidP="001336BD">
      <w:pPr>
        <w:ind w:left="-284"/>
        <w:jc w:val="both"/>
        <w:rPr>
          <w:b/>
        </w:rPr>
      </w:pPr>
      <w:r>
        <w:rPr>
          <w:b/>
          <w:bCs/>
          <w:u w:val="single"/>
        </w:rPr>
        <w:t>C.C.A.S.</w:t>
      </w:r>
      <w:r w:rsidRPr="00825C17">
        <w:rPr>
          <w:b/>
        </w:rPr>
        <w:t> :</w:t>
      </w:r>
    </w:p>
    <w:p w:rsidR="001336BD" w:rsidRPr="00F4736D" w:rsidRDefault="001336BD" w:rsidP="001336BD">
      <w:pPr>
        <w:ind w:left="-284"/>
        <w:jc w:val="both"/>
        <w:rPr>
          <w:sz w:val="20"/>
          <w:szCs w:val="20"/>
        </w:rPr>
      </w:pPr>
      <w:r w:rsidRPr="00F4736D">
        <w:rPr>
          <w:sz w:val="20"/>
          <w:szCs w:val="20"/>
        </w:rPr>
        <w:t> </w:t>
      </w:r>
    </w:p>
    <w:p w:rsidR="001336BD" w:rsidRPr="000307B9" w:rsidRDefault="001336BD" w:rsidP="001336BD">
      <w:pPr>
        <w:pStyle w:val="Liste"/>
        <w:ind w:left="-284"/>
        <w:rPr>
          <w:rFonts w:cs="Times New Roman"/>
          <w:bCs w:val="0"/>
        </w:rPr>
      </w:pPr>
      <w:r>
        <w:t>Le repas du C.C.A.S. destiné aux personnes âgées de 65 ans dans l’année, se déroulera le dimanche 01 mars 2020. Les habitants qui réunissent les conditions de participation et qui n’auraient pas reçu d’invitation d’ici le 15 février doivent se signaler en mairie.</w:t>
      </w:r>
    </w:p>
    <w:p w:rsidR="001336BD" w:rsidRDefault="001336BD" w:rsidP="001336BD"/>
    <w:p w:rsidR="00AF5C44" w:rsidRPr="00A62D91" w:rsidRDefault="00AF5C44" w:rsidP="00AF5C44">
      <w:pPr>
        <w:ind w:left="-284"/>
        <w:jc w:val="both"/>
      </w:pPr>
      <w:r w:rsidRPr="00A62D91">
        <w:rPr>
          <w:b/>
          <w:bCs/>
          <w:u w:val="single"/>
        </w:rPr>
        <w:t>Recensement militaire</w:t>
      </w:r>
      <w:r w:rsidRPr="00A62D91">
        <w:t xml:space="preserve"> : (enfants nés en </w:t>
      </w:r>
      <w:r>
        <w:t>2004</w:t>
      </w:r>
      <w:r w:rsidRPr="00A62D91">
        <w:t>)</w:t>
      </w:r>
    </w:p>
    <w:p w:rsidR="00AF5C44" w:rsidRPr="00024EE4" w:rsidRDefault="00AF5C44" w:rsidP="00AF5C44">
      <w:pPr>
        <w:ind w:left="-284"/>
        <w:jc w:val="both"/>
        <w:rPr>
          <w:sz w:val="20"/>
          <w:szCs w:val="20"/>
        </w:rPr>
      </w:pPr>
    </w:p>
    <w:p w:rsidR="00AF5C44" w:rsidRPr="000E4E2F" w:rsidRDefault="00AF5C44" w:rsidP="00AF5C44">
      <w:pPr>
        <w:ind w:left="-284"/>
        <w:jc w:val="both"/>
        <w:rPr>
          <w:sz w:val="22"/>
          <w:szCs w:val="22"/>
        </w:rPr>
      </w:pPr>
      <w:r w:rsidRPr="000E4E2F">
        <w:rPr>
          <w:b/>
          <w:bCs/>
          <w:sz w:val="22"/>
          <w:szCs w:val="22"/>
        </w:rPr>
        <w:t>Le recensement  est obligatoire</w:t>
      </w:r>
      <w:r w:rsidRPr="000E4E2F">
        <w:rPr>
          <w:sz w:val="22"/>
          <w:szCs w:val="22"/>
        </w:rPr>
        <w:t xml:space="preserve">. </w:t>
      </w:r>
      <w:r>
        <w:rPr>
          <w:sz w:val="22"/>
          <w:szCs w:val="22"/>
        </w:rPr>
        <w:t>Il concerne garçons et filles dè</w:t>
      </w:r>
      <w:r w:rsidRPr="000E4E2F">
        <w:rPr>
          <w:sz w:val="22"/>
          <w:szCs w:val="22"/>
        </w:rPr>
        <w:t>s l’âge de 16 ans, et jusqu’à trois mois au-delà de la date d’anniversaire. L’inscription se fait à la mairie du domicile avec présentation d’une pièce d’identité et du livret de famille.</w:t>
      </w:r>
      <w:r>
        <w:rPr>
          <w:sz w:val="22"/>
          <w:szCs w:val="22"/>
        </w:rPr>
        <w:t xml:space="preserve"> </w:t>
      </w:r>
      <w:r w:rsidRPr="000E4E2F">
        <w:rPr>
          <w:b/>
          <w:bCs/>
          <w:sz w:val="22"/>
          <w:szCs w:val="22"/>
        </w:rPr>
        <w:t>L’attestation de recensement délivrée est obligatoire pour toute inscription aux concours, examens soumis au contrôle de l’autorité de l’état</w:t>
      </w:r>
      <w:r w:rsidRPr="000E4E2F">
        <w:rPr>
          <w:sz w:val="22"/>
          <w:szCs w:val="22"/>
        </w:rPr>
        <w:t>.</w:t>
      </w:r>
    </w:p>
    <w:p w:rsidR="00AF5C44" w:rsidRPr="000E4E2F" w:rsidRDefault="00AF5C44" w:rsidP="00AF5C44">
      <w:pPr>
        <w:ind w:left="-284"/>
        <w:jc w:val="both"/>
        <w:rPr>
          <w:sz w:val="22"/>
          <w:szCs w:val="22"/>
        </w:rPr>
      </w:pPr>
      <w:r w:rsidRPr="000E4E2F">
        <w:rPr>
          <w:sz w:val="22"/>
          <w:szCs w:val="22"/>
        </w:rPr>
        <w:t>Cette démarche citoyenne permet l’inscription systématiq</w:t>
      </w:r>
      <w:r>
        <w:rPr>
          <w:sz w:val="22"/>
          <w:szCs w:val="22"/>
        </w:rPr>
        <w:t>ue sur les listes électorales dè</w:t>
      </w:r>
      <w:r w:rsidRPr="000E4E2F">
        <w:rPr>
          <w:sz w:val="22"/>
          <w:szCs w:val="22"/>
        </w:rPr>
        <w:t>s l’âge de 18 ans.</w:t>
      </w:r>
    </w:p>
    <w:p w:rsidR="00AF5C44" w:rsidRPr="000E4E2F" w:rsidRDefault="00AF5C44" w:rsidP="00AF5C44">
      <w:pPr>
        <w:ind w:left="-284"/>
        <w:rPr>
          <w:sz w:val="22"/>
          <w:szCs w:val="22"/>
        </w:rPr>
      </w:pPr>
      <w:r w:rsidRPr="000E4E2F">
        <w:rPr>
          <w:sz w:val="22"/>
          <w:szCs w:val="22"/>
        </w:rPr>
        <w:t xml:space="preserve"> Les jeunes gens (garçons et filles) nés en </w:t>
      </w:r>
      <w:r w:rsidRPr="000E4E2F">
        <w:rPr>
          <w:b/>
          <w:bCs/>
          <w:i/>
          <w:iCs/>
          <w:sz w:val="22"/>
          <w:szCs w:val="22"/>
        </w:rPr>
        <w:t xml:space="preserve">– </w:t>
      </w:r>
      <w:r>
        <w:rPr>
          <w:b/>
          <w:bCs/>
          <w:i/>
          <w:iCs/>
          <w:sz w:val="22"/>
          <w:szCs w:val="22"/>
        </w:rPr>
        <w:t>janvier-février-mars  2004</w:t>
      </w:r>
      <w:r w:rsidRPr="000E4E2F">
        <w:rPr>
          <w:b/>
          <w:bCs/>
          <w:i/>
          <w:iCs/>
          <w:sz w:val="22"/>
          <w:szCs w:val="22"/>
        </w:rPr>
        <w:t xml:space="preserve"> </w:t>
      </w:r>
      <w:r w:rsidRPr="000E4E2F">
        <w:rPr>
          <w:sz w:val="22"/>
          <w:szCs w:val="22"/>
        </w:rPr>
        <w:t>sont priés de se présenter au secrétariat de mairie aux heures habituelles d'ouverture munis du livret de famille</w:t>
      </w:r>
      <w:r>
        <w:rPr>
          <w:sz w:val="22"/>
          <w:szCs w:val="22"/>
        </w:rPr>
        <w:t xml:space="preserve"> et la carte d’identité,</w:t>
      </w:r>
      <w:r w:rsidRPr="000E4E2F">
        <w:rPr>
          <w:sz w:val="22"/>
          <w:szCs w:val="22"/>
        </w:rPr>
        <w:t xml:space="preserve"> afin d'effectuer les démarches nécessaires à leur recensement.</w:t>
      </w:r>
    </w:p>
    <w:p w:rsidR="00AF5C44" w:rsidRDefault="00AF5C44" w:rsidP="00AF5C44">
      <w:pPr>
        <w:ind w:left="-284"/>
      </w:pPr>
    </w:p>
    <w:p w:rsidR="00AF5C44" w:rsidRDefault="00AF5C44" w:rsidP="00AF5C44">
      <w:pPr>
        <w:ind w:left="-284"/>
        <w:rPr>
          <w:b/>
          <w:bCs/>
          <w:u w:val="single"/>
        </w:rPr>
      </w:pPr>
      <w:r>
        <w:rPr>
          <w:b/>
          <w:bCs/>
          <w:u w:val="single"/>
        </w:rPr>
        <w:t>Calitom :</w:t>
      </w:r>
    </w:p>
    <w:p w:rsidR="00AF5C44" w:rsidRDefault="00AF5C44" w:rsidP="00AF5C44">
      <w:pPr>
        <w:spacing w:before="100" w:beforeAutospacing="1" w:after="100" w:afterAutospacing="1"/>
        <w:ind w:left="-284"/>
      </w:pPr>
      <w:r>
        <w:t>La commune  organise avec Calitom un achat groupé de bacs individuels pour les administrés. La prise de commandes est organisée par la mairie : à c</w:t>
      </w:r>
      <w:r w:rsidR="001336BD">
        <w:t>ompter de ce jour et jusqu’au 21</w:t>
      </w:r>
      <w:r>
        <w:t xml:space="preserve"> février 2020.  Pour les personnes intéressées, vous pouvez dès à présent vous présenter en mairie, aux horaires d’ouverture. Il est également possible de commander des bacs jaunes (tri sélectif). En dehors de ces périodes il sera impossible de passer commande au même tarif. Aucune commande n’est prise par téléphone.</w:t>
      </w:r>
    </w:p>
    <w:p w:rsidR="00AF5C44" w:rsidRDefault="00AF5C44" w:rsidP="00AF5C44">
      <w:pPr>
        <w:spacing w:before="100" w:beforeAutospacing="1" w:after="100" w:afterAutospacing="1"/>
        <w:ind w:left="-284"/>
      </w:pPr>
      <w:r w:rsidRPr="002B02A9">
        <w:rPr>
          <w:b/>
          <w:bCs/>
          <w:u w:val="single"/>
        </w:rPr>
        <w:t>Fermeture du secrétariat :</w:t>
      </w:r>
    </w:p>
    <w:p w:rsidR="00AF5C44" w:rsidRDefault="00AF5C44" w:rsidP="00AF5C44">
      <w:pPr>
        <w:spacing w:before="100" w:beforeAutospacing="1" w:after="100" w:afterAutospacing="1"/>
        <w:ind w:left="-284"/>
      </w:pPr>
      <w:r>
        <w:t>Le secrétariat sera fermé au public du lundi 2 mars au 6 mars inclus.</w:t>
      </w:r>
      <w:r w:rsidR="005B4ACD">
        <w:t xml:space="preserve"> En cas d’urgence, vous pouvez contacter le numéro d’astreinte au 06.75.75.72.68.</w:t>
      </w:r>
    </w:p>
    <w:p w:rsidR="005B4ACD" w:rsidRDefault="001336BD" w:rsidP="005B4ACD">
      <w:pPr>
        <w:pStyle w:val="Liste"/>
        <w:ind w:left="-284"/>
        <w:rPr>
          <w:rFonts w:cs="Times New Roman"/>
          <w:bCs w:val="0"/>
        </w:rPr>
      </w:pPr>
      <w:r w:rsidRPr="00AE44D7">
        <w:rPr>
          <w:rFonts w:cs="Times New Roman"/>
          <w:b/>
          <w:bCs w:val="0"/>
          <w:u w:val="single"/>
        </w:rPr>
        <w:t>Tablettes pour l’école</w:t>
      </w:r>
      <w:r>
        <w:rPr>
          <w:rFonts w:cs="Times New Roman"/>
          <w:bCs w:val="0"/>
        </w:rPr>
        <w:t> :</w:t>
      </w:r>
    </w:p>
    <w:p w:rsidR="001336BD" w:rsidRDefault="001336BD" w:rsidP="005B4ACD">
      <w:pPr>
        <w:pStyle w:val="Liste"/>
        <w:ind w:left="-284"/>
        <w:rPr>
          <w:rFonts w:cs="Times New Roman"/>
          <w:bCs w:val="0"/>
        </w:rPr>
      </w:pPr>
    </w:p>
    <w:p w:rsidR="001336BD" w:rsidRDefault="001336BD" w:rsidP="005B4ACD">
      <w:pPr>
        <w:pStyle w:val="Liste"/>
        <w:ind w:left="-284"/>
        <w:rPr>
          <w:rFonts w:cs="Times New Roman"/>
          <w:bCs w:val="0"/>
        </w:rPr>
      </w:pPr>
    </w:p>
    <w:p w:rsidR="001336BD" w:rsidRDefault="001336BD" w:rsidP="005B4ACD">
      <w:pPr>
        <w:pStyle w:val="Liste"/>
        <w:ind w:left="-284"/>
        <w:rPr>
          <w:rFonts w:cs="Times New Roman"/>
          <w:bCs w:val="0"/>
        </w:rPr>
      </w:pPr>
      <w:r w:rsidRPr="00AE44D7">
        <w:rPr>
          <w:rFonts w:cs="Times New Roman"/>
          <w:b/>
          <w:bCs w:val="0"/>
          <w:u w:val="single"/>
        </w:rPr>
        <w:t>Portique à Aussac</w:t>
      </w:r>
      <w:r>
        <w:rPr>
          <w:rFonts w:cs="Times New Roman"/>
          <w:bCs w:val="0"/>
        </w:rPr>
        <w:t> :</w:t>
      </w:r>
    </w:p>
    <w:p w:rsidR="00F37938" w:rsidRDefault="00F37938" w:rsidP="005B4ACD">
      <w:pPr>
        <w:pStyle w:val="Liste"/>
        <w:ind w:left="-284"/>
        <w:rPr>
          <w:rFonts w:cs="Times New Roman"/>
          <w:bCs w:val="0"/>
        </w:rPr>
      </w:pPr>
    </w:p>
    <w:p w:rsidR="001336BD" w:rsidRDefault="001336BD" w:rsidP="005B4ACD">
      <w:pPr>
        <w:pStyle w:val="Liste"/>
        <w:ind w:left="-284"/>
        <w:rPr>
          <w:rFonts w:cs="Times New Roman"/>
          <w:bCs w:val="0"/>
        </w:rPr>
      </w:pPr>
    </w:p>
    <w:p w:rsidR="001336BD" w:rsidRDefault="00F37938" w:rsidP="005B4ACD">
      <w:pPr>
        <w:pStyle w:val="Liste"/>
        <w:ind w:left="-284"/>
        <w:rPr>
          <w:rFonts w:cs="Times New Roman"/>
          <w:bCs w:val="0"/>
        </w:rPr>
      </w:pPr>
      <w:r>
        <w:rPr>
          <w:rFonts w:cs="Times New Roman"/>
          <w:b/>
          <w:bCs w:val="0"/>
          <w:u w:val="single"/>
        </w:rPr>
        <w:t>O</w:t>
      </w:r>
      <w:r w:rsidR="001336BD" w:rsidRPr="00AE44D7">
        <w:rPr>
          <w:rFonts w:cs="Times New Roman"/>
          <w:b/>
          <w:bCs w:val="0"/>
          <w:u w:val="single"/>
        </w:rPr>
        <w:t>rganisation des transports non urbains, réguliers ou à la demande</w:t>
      </w:r>
      <w:r w:rsidR="001336BD">
        <w:rPr>
          <w:rFonts w:cs="Times New Roman"/>
          <w:bCs w:val="0"/>
        </w:rPr>
        <w:t> :</w:t>
      </w:r>
    </w:p>
    <w:p w:rsidR="001336BD" w:rsidRDefault="001336BD" w:rsidP="005B4ACD">
      <w:pPr>
        <w:pStyle w:val="Liste"/>
        <w:ind w:left="-284"/>
        <w:rPr>
          <w:rFonts w:cs="Times New Roman"/>
          <w:bCs w:val="0"/>
        </w:rPr>
      </w:pPr>
    </w:p>
    <w:p w:rsidR="001336BD" w:rsidRPr="000307B9" w:rsidRDefault="001336BD" w:rsidP="005B4ACD">
      <w:pPr>
        <w:pStyle w:val="Liste"/>
        <w:ind w:left="-284"/>
        <w:rPr>
          <w:rFonts w:cs="Times New Roman"/>
          <w:bCs w:val="0"/>
        </w:rPr>
      </w:pPr>
      <w:r>
        <w:rPr>
          <w:rFonts w:cs="Times New Roman"/>
          <w:bCs w:val="0"/>
        </w:rPr>
        <w:t>La région Nouvelle-Aquitaine a décidé d’offrir aux Néo-Aquitains des tarifs harmonisés sur l’ensemble du territoire régional, pour les transports. Des dépliants de cette nouvelle tarification sont disponibles en mairie</w:t>
      </w:r>
      <w:r w:rsidR="00AE44D7">
        <w:rPr>
          <w:rFonts w:cs="Times New Roman"/>
          <w:bCs w:val="0"/>
        </w:rPr>
        <w:t>.</w:t>
      </w:r>
    </w:p>
    <w:p w:rsidR="00A04AF8" w:rsidRDefault="00A04AF8"/>
    <w:p w:rsidR="00F37938" w:rsidRDefault="00F37938" w:rsidP="00F37938">
      <w:pPr>
        <w:ind w:left="-284"/>
      </w:pPr>
      <w:r>
        <w:rPr>
          <w:b/>
          <w:bCs/>
          <w:u w:val="single"/>
        </w:rPr>
        <w:t>Cérémonie du 19 mars</w:t>
      </w:r>
      <w:r>
        <w:t> :</w:t>
      </w:r>
    </w:p>
    <w:p w:rsidR="00F37938" w:rsidRDefault="00F37938" w:rsidP="00F37938">
      <w:pPr>
        <w:ind w:left="-284"/>
      </w:pPr>
    </w:p>
    <w:p w:rsidR="00F37938" w:rsidRDefault="00F37938" w:rsidP="00F37938">
      <w:pPr>
        <w:suppressAutoHyphens/>
        <w:ind w:left="-284"/>
      </w:pPr>
      <w:r>
        <w:t xml:space="preserve">Le Conseil Municipal et les Anciens Combattants de la commune vous invitent à la cérémonie du souvenir et de recueillement à la mémoire des victimes civiles et militaires de la guerre d’Algérie et des combats en Tunisie et au Maroc qui se déroulera  le </w:t>
      </w:r>
      <w:r w:rsidR="00896E5C">
        <w:t>jeu</w:t>
      </w:r>
      <w:r>
        <w:t xml:space="preserve">di 19 mars </w:t>
      </w:r>
      <w:r>
        <w:rPr>
          <w:b/>
          <w:bCs/>
        </w:rPr>
        <w:t xml:space="preserve"> à 11h30 </w:t>
      </w:r>
      <w:r>
        <w:t xml:space="preserve"> à la stèle devant la Mairie. </w:t>
      </w:r>
    </w:p>
    <w:p w:rsidR="001B3AEE" w:rsidRDefault="00F37938" w:rsidP="00F37938">
      <w:pPr>
        <w:suppressAutoHyphens/>
        <w:ind w:left="-284"/>
      </w:pPr>
      <w:r>
        <w:t xml:space="preserve">Nous nous retrouverons tous ensuite en mairie pour le verre de l'amitié. </w:t>
      </w:r>
    </w:p>
    <w:sectPr w:rsidR="001B3AEE" w:rsidSect="00027D06">
      <w:footerReference w:type="default" r:id="rId7"/>
      <w:pgSz w:w="11906" w:h="16838"/>
      <w:pgMar w:top="284" w:right="991" w:bottom="284" w:left="993" w:header="567"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AB9" w:rsidRDefault="00D80AB9" w:rsidP="00001B9E">
      <w:r>
        <w:separator/>
      </w:r>
    </w:p>
  </w:endnote>
  <w:endnote w:type="continuationSeparator" w:id="1">
    <w:p w:rsidR="00D80AB9" w:rsidRDefault="00D80AB9" w:rsidP="00001B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7C0" w:rsidRPr="00625361" w:rsidRDefault="001B3AEE" w:rsidP="00625361">
    <w:pPr>
      <w:pStyle w:val="Pieddepage"/>
      <w:jc w:val="center"/>
      <w:rPr>
        <w:sz w:val="22"/>
        <w:szCs w:val="22"/>
      </w:rPr>
    </w:pPr>
    <w:r w:rsidRPr="00625361">
      <w:rPr>
        <w:sz w:val="22"/>
        <w:szCs w:val="22"/>
      </w:rPr>
      <w:t>Mairie 61 rue de la République 16560 AUSSAC-VADALLE</w:t>
    </w:r>
  </w:p>
  <w:p w:rsidR="00D547C0" w:rsidRPr="00625361" w:rsidRDefault="001B3AEE" w:rsidP="00625361">
    <w:pPr>
      <w:pStyle w:val="Pieddepage"/>
      <w:jc w:val="center"/>
      <w:rPr>
        <w:sz w:val="22"/>
        <w:szCs w:val="22"/>
      </w:rPr>
    </w:pPr>
    <w:r w:rsidRPr="00625361">
      <w:rPr>
        <w:sz w:val="22"/>
        <w:szCs w:val="22"/>
      </w:rPr>
      <w:t>Tél : 05.45.20.61.60 Fax : 09.72.31.00.94</w:t>
    </w:r>
  </w:p>
  <w:p w:rsidR="00D547C0" w:rsidRPr="00625361" w:rsidRDefault="001B3AEE" w:rsidP="00625361">
    <w:pPr>
      <w:pStyle w:val="Pieddepage"/>
      <w:jc w:val="center"/>
      <w:rPr>
        <w:sz w:val="22"/>
        <w:szCs w:val="22"/>
      </w:rPr>
    </w:pPr>
    <w:r w:rsidRPr="00625361">
      <w:rPr>
        <w:sz w:val="22"/>
        <w:szCs w:val="22"/>
      </w:rPr>
      <w:t xml:space="preserve">Internet : </w:t>
    </w:r>
    <w:hyperlink r:id="rId1" w:history="1">
      <w:r w:rsidRPr="00625361">
        <w:rPr>
          <w:rStyle w:val="Lienhypertexte"/>
          <w:sz w:val="22"/>
          <w:szCs w:val="22"/>
        </w:rPr>
        <w:t>www.aussac-vadalle.fr</w:t>
      </w:r>
    </w:hyperlink>
  </w:p>
  <w:p w:rsidR="00D547C0" w:rsidRPr="00625361" w:rsidRDefault="001B3AEE" w:rsidP="00625361">
    <w:pPr>
      <w:pStyle w:val="Pieddepage"/>
      <w:jc w:val="center"/>
      <w:rPr>
        <w:sz w:val="22"/>
        <w:szCs w:val="22"/>
      </w:rPr>
    </w:pPr>
    <w:r w:rsidRPr="00625361">
      <w:rPr>
        <w:sz w:val="22"/>
        <w:szCs w:val="22"/>
      </w:rPr>
      <w:t>Mail : mairie@aussac-vadalle.f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AB9" w:rsidRDefault="00D80AB9" w:rsidP="00001B9E">
      <w:r>
        <w:separator/>
      </w:r>
    </w:p>
  </w:footnote>
  <w:footnote w:type="continuationSeparator" w:id="1">
    <w:p w:rsidR="00D80AB9" w:rsidRDefault="00D80AB9" w:rsidP="00001B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F5C44"/>
    <w:rsid w:val="00001B9E"/>
    <w:rsid w:val="00054681"/>
    <w:rsid w:val="001336BD"/>
    <w:rsid w:val="001B3AEE"/>
    <w:rsid w:val="003208F6"/>
    <w:rsid w:val="004E6EE0"/>
    <w:rsid w:val="005A157A"/>
    <w:rsid w:val="005B4ACD"/>
    <w:rsid w:val="00896E5C"/>
    <w:rsid w:val="00A04AF8"/>
    <w:rsid w:val="00AE44D7"/>
    <w:rsid w:val="00AF5C44"/>
    <w:rsid w:val="00CC2E64"/>
    <w:rsid w:val="00D80AB9"/>
    <w:rsid w:val="00D911A2"/>
    <w:rsid w:val="00E32450"/>
    <w:rsid w:val="00E82ECB"/>
    <w:rsid w:val="00F3793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C4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Sous-titre"/>
    <w:link w:val="TitreCar"/>
    <w:uiPriority w:val="99"/>
    <w:qFormat/>
    <w:rsid w:val="00AF5C44"/>
    <w:pPr>
      <w:suppressAutoHyphens/>
      <w:overflowPunct w:val="0"/>
      <w:autoSpaceDE w:val="0"/>
      <w:jc w:val="center"/>
      <w:textAlignment w:val="baseline"/>
    </w:pPr>
    <w:rPr>
      <w:b/>
      <w:bCs/>
      <w:sz w:val="22"/>
      <w:szCs w:val="22"/>
      <w:lang w:eastAsia="ar-SA"/>
    </w:rPr>
  </w:style>
  <w:style w:type="character" w:customStyle="1" w:styleId="TitreCar">
    <w:name w:val="Titre Car"/>
    <w:basedOn w:val="Policepardfaut"/>
    <w:link w:val="Titre"/>
    <w:uiPriority w:val="99"/>
    <w:rsid w:val="00AF5C44"/>
    <w:rPr>
      <w:rFonts w:ascii="Times New Roman" w:eastAsia="Times New Roman" w:hAnsi="Times New Roman" w:cs="Times New Roman"/>
      <w:b/>
      <w:bCs/>
      <w:lang w:eastAsia="ar-SA"/>
    </w:rPr>
  </w:style>
  <w:style w:type="paragraph" w:styleId="Sous-titre">
    <w:name w:val="Subtitle"/>
    <w:basedOn w:val="Normal"/>
    <w:link w:val="Sous-titreCar"/>
    <w:uiPriority w:val="99"/>
    <w:qFormat/>
    <w:rsid w:val="00AF5C44"/>
    <w:pPr>
      <w:spacing w:after="60"/>
      <w:jc w:val="center"/>
      <w:outlineLvl w:val="1"/>
    </w:pPr>
    <w:rPr>
      <w:rFonts w:ascii="Arial" w:hAnsi="Arial" w:cs="Arial"/>
    </w:rPr>
  </w:style>
  <w:style w:type="character" w:customStyle="1" w:styleId="Sous-titreCar">
    <w:name w:val="Sous-titre Car"/>
    <w:basedOn w:val="Policepardfaut"/>
    <w:link w:val="Sous-titre"/>
    <w:uiPriority w:val="99"/>
    <w:rsid w:val="00AF5C44"/>
    <w:rPr>
      <w:rFonts w:ascii="Arial" w:eastAsia="Times New Roman" w:hAnsi="Arial" w:cs="Arial"/>
      <w:sz w:val="24"/>
      <w:szCs w:val="24"/>
      <w:lang w:eastAsia="fr-FR"/>
    </w:rPr>
  </w:style>
  <w:style w:type="paragraph" w:styleId="Pieddepage">
    <w:name w:val="footer"/>
    <w:basedOn w:val="Normal"/>
    <w:link w:val="PieddepageCar"/>
    <w:uiPriority w:val="99"/>
    <w:semiHidden/>
    <w:rsid w:val="00AF5C44"/>
    <w:pPr>
      <w:tabs>
        <w:tab w:val="center" w:pos="4536"/>
        <w:tab w:val="right" w:pos="9072"/>
      </w:tabs>
    </w:pPr>
  </w:style>
  <w:style w:type="character" w:customStyle="1" w:styleId="PieddepageCar">
    <w:name w:val="Pied de page Car"/>
    <w:basedOn w:val="Policepardfaut"/>
    <w:link w:val="Pieddepage"/>
    <w:uiPriority w:val="99"/>
    <w:semiHidden/>
    <w:rsid w:val="00AF5C44"/>
    <w:rPr>
      <w:rFonts w:ascii="Times New Roman" w:eastAsia="Times New Roman" w:hAnsi="Times New Roman" w:cs="Times New Roman"/>
      <w:sz w:val="24"/>
      <w:szCs w:val="24"/>
      <w:lang w:eastAsia="fr-FR"/>
    </w:rPr>
  </w:style>
  <w:style w:type="character" w:styleId="Lienhypertexte">
    <w:name w:val="Hyperlink"/>
    <w:basedOn w:val="Policepardfaut"/>
    <w:uiPriority w:val="99"/>
    <w:rsid w:val="00AF5C44"/>
    <w:rPr>
      <w:color w:val="0000FF"/>
      <w:u w:val="single"/>
    </w:rPr>
  </w:style>
  <w:style w:type="paragraph" w:styleId="Liste">
    <w:name w:val="List"/>
    <w:basedOn w:val="Normal"/>
    <w:uiPriority w:val="99"/>
    <w:rsid w:val="005B4ACD"/>
    <w:pPr>
      <w:suppressAutoHyphens/>
      <w:overflowPunct w:val="0"/>
      <w:autoSpaceDE w:val="0"/>
      <w:jc w:val="both"/>
      <w:textAlignment w:val="baseline"/>
    </w:pPr>
    <w:rPr>
      <w:rFonts w:cs="Tahoma"/>
      <w:bCs/>
      <w:lang w:eastAsia="ar-SA"/>
    </w:rPr>
  </w:style>
</w:styles>
</file>

<file path=word/webSettings.xml><?xml version="1.0" encoding="utf-8"?>
<w:webSettings xmlns:r="http://schemas.openxmlformats.org/officeDocument/2006/relationships" xmlns:w="http://schemas.openxmlformats.org/wordprocessingml/2006/main">
  <w:divs>
    <w:div w:id="147748761">
      <w:bodyDiv w:val="1"/>
      <w:marLeft w:val="0"/>
      <w:marRight w:val="0"/>
      <w:marTop w:val="0"/>
      <w:marBottom w:val="0"/>
      <w:divBdr>
        <w:top w:val="none" w:sz="0" w:space="0" w:color="auto"/>
        <w:left w:val="none" w:sz="0" w:space="0" w:color="auto"/>
        <w:bottom w:val="none" w:sz="0" w:space="0" w:color="auto"/>
        <w:right w:val="none" w:sz="0" w:space="0" w:color="auto"/>
      </w:divBdr>
    </w:div>
    <w:div w:id="409543662">
      <w:bodyDiv w:val="1"/>
      <w:marLeft w:val="0"/>
      <w:marRight w:val="0"/>
      <w:marTop w:val="0"/>
      <w:marBottom w:val="0"/>
      <w:divBdr>
        <w:top w:val="none" w:sz="0" w:space="0" w:color="auto"/>
        <w:left w:val="none" w:sz="0" w:space="0" w:color="auto"/>
        <w:bottom w:val="none" w:sz="0" w:space="0" w:color="auto"/>
        <w:right w:val="none" w:sz="0" w:space="0" w:color="auto"/>
      </w:divBdr>
      <w:divsChild>
        <w:div w:id="1187905706">
          <w:marLeft w:val="0"/>
          <w:marRight w:val="0"/>
          <w:marTop w:val="0"/>
          <w:marBottom w:val="0"/>
          <w:divBdr>
            <w:top w:val="none" w:sz="0" w:space="0" w:color="auto"/>
            <w:left w:val="none" w:sz="0" w:space="0" w:color="auto"/>
            <w:bottom w:val="none" w:sz="0" w:space="0" w:color="auto"/>
            <w:right w:val="none" w:sz="0" w:space="0" w:color="auto"/>
          </w:divBdr>
        </w:div>
        <w:div w:id="48381669">
          <w:marLeft w:val="0"/>
          <w:marRight w:val="0"/>
          <w:marTop w:val="0"/>
          <w:marBottom w:val="0"/>
          <w:divBdr>
            <w:top w:val="none" w:sz="0" w:space="0" w:color="auto"/>
            <w:left w:val="none" w:sz="0" w:space="0" w:color="auto"/>
            <w:bottom w:val="none" w:sz="0" w:space="0" w:color="auto"/>
            <w:right w:val="none" w:sz="0" w:space="0" w:color="auto"/>
          </w:divBdr>
        </w:div>
        <w:div w:id="1708798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1</Pages>
  <Words>404</Words>
  <Characters>2226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7</cp:revision>
  <dcterms:created xsi:type="dcterms:W3CDTF">2020-01-21T09:32:00Z</dcterms:created>
  <dcterms:modified xsi:type="dcterms:W3CDTF">2020-02-18T10:00:00Z</dcterms:modified>
</cp:coreProperties>
</file>