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737" w:rsidRDefault="00303737" w:rsidP="008804F0">
      <w:pPr>
        <w:spacing w:after="0" w:line="240" w:lineRule="auto"/>
        <w:jc w:val="center"/>
        <w:rPr>
          <w:b/>
          <w:color w:val="7F7F7F"/>
          <w:sz w:val="40"/>
        </w:rPr>
      </w:pPr>
      <w:bookmarkStart w:id="0" w:name="_GoBack"/>
      <w:bookmarkEnd w:id="0"/>
    </w:p>
    <w:p w:rsidR="00303737" w:rsidRDefault="00303737" w:rsidP="008804F0">
      <w:pPr>
        <w:spacing w:after="0" w:line="240" w:lineRule="auto"/>
        <w:jc w:val="center"/>
        <w:rPr>
          <w:b/>
          <w:color w:val="7F7F7F"/>
          <w:sz w:val="52"/>
        </w:rPr>
      </w:pPr>
      <w:r w:rsidRPr="0085767B">
        <w:rPr>
          <w:b/>
          <w:color w:val="7F7F7F"/>
          <w:sz w:val="52"/>
        </w:rPr>
        <w:t xml:space="preserve">Guide utilisateur </w:t>
      </w:r>
      <w:r>
        <w:rPr>
          <w:b/>
          <w:color w:val="7F7F7F"/>
          <w:sz w:val="52"/>
        </w:rPr>
        <w:t>d’installation des postes</w:t>
      </w:r>
    </w:p>
    <w:p w:rsidR="00303737" w:rsidRPr="00276580" w:rsidRDefault="00303737" w:rsidP="008804F0">
      <w:pPr>
        <w:spacing w:after="0" w:line="240" w:lineRule="auto"/>
        <w:jc w:val="center"/>
        <w:rPr>
          <w:b/>
          <w:color w:val="7F7F7F"/>
          <w:sz w:val="28"/>
        </w:rPr>
      </w:pPr>
      <w:r w:rsidRPr="00276580">
        <w:rPr>
          <w:b/>
          <w:color w:val="7F7F7F"/>
          <w:sz w:val="28"/>
        </w:rPr>
        <w:t xml:space="preserve">Version </w:t>
      </w:r>
      <w:r>
        <w:rPr>
          <w:b/>
          <w:color w:val="7F7F7F"/>
          <w:sz w:val="28"/>
        </w:rPr>
        <w:t>4.1</w:t>
      </w:r>
      <w:r w:rsidRPr="00276580">
        <w:rPr>
          <w:b/>
          <w:color w:val="7F7F7F"/>
          <w:sz w:val="28"/>
        </w:rPr>
        <w:t xml:space="preserve"> – </w:t>
      </w:r>
      <w:r>
        <w:rPr>
          <w:b/>
          <w:color w:val="7F7F7F"/>
          <w:sz w:val="28"/>
        </w:rPr>
        <w:t>Novembre 2019</w:t>
      </w:r>
    </w:p>
    <w:p w:rsidR="00303737" w:rsidRDefault="00303737" w:rsidP="008804F0">
      <w:pPr>
        <w:spacing w:before="480" w:after="0" w:line="240" w:lineRule="auto"/>
        <w:rPr>
          <w:b/>
          <w:color w:val="7F7F7F"/>
          <w:sz w:val="32"/>
        </w:rPr>
      </w:pPr>
    </w:p>
    <w:p w:rsidR="00303737" w:rsidRPr="00371B69" w:rsidRDefault="00303737" w:rsidP="008804F0">
      <w:pPr>
        <w:spacing w:before="480" w:after="0" w:line="240" w:lineRule="auto"/>
        <w:rPr>
          <w:b/>
          <w:color w:val="7F7F7F"/>
          <w:sz w:val="32"/>
        </w:rPr>
      </w:pPr>
      <w:r w:rsidRPr="00371B69">
        <w:rPr>
          <w:b/>
          <w:color w:val="7F7F7F"/>
          <w:sz w:val="32"/>
        </w:rPr>
        <w:t>Sommaire</w:t>
      </w:r>
    </w:p>
    <w:p w:rsidR="00303737" w:rsidRPr="00371B69" w:rsidRDefault="00303737" w:rsidP="008804F0">
      <w:pPr>
        <w:pStyle w:val="TOCHeading"/>
        <w:spacing w:before="0" w:line="240" w:lineRule="auto"/>
        <w:rPr>
          <w:sz w:val="2"/>
        </w:rPr>
      </w:pPr>
    </w:p>
    <w:p w:rsidR="00303737" w:rsidRDefault="00303737">
      <w:pPr>
        <w:pStyle w:val="TOC1"/>
        <w:tabs>
          <w:tab w:val="right" w:leader="dot" w:pos="9060"/>
        </w:tabs>
        <w:rPr>
          <w:noProof/>
          <w:lang w:eastAsia="fr-FR"/>
        </w:rPr>
      </w:pPr>
      <w:r w:rsidRPr="00371B69">
        <w:fldChar w:fldCharType="begin"/>
      </w:r>
      <w:r w:rsidRPr="00371B69">
        <w:instrText xml:space="preserve"> TOC \o "1-3" \h \z \u </w:instrText>
      </w:r>
      <w:r w:rsidRPr="00371B69">
        <w:fldChar w:fldCharType="separate"/>
      </w:r>
      <w:hyperlink w:anchor="_Toc24635054" w:history="1">
        <w:r w:rsidRPr="00573259">
          <w:rPr>
            <w:rStyle w:val="Hyperlink"/>
            <w:noProof/>
          </w:rPr>
          <w:t>Introduction</w:t>
        </w:r>
        <w:r>
          <w:rPr>
            <w:noProof/>
            <w:webHidden/>
          </w:rPr>
          <w:tab/>
        </w:r>
        <w:r>
          <w:rPr>
            <w:noProof/>
            <w:webHidden/>
          </w:rPr>
          <w:fldChar w:fldCharType="begin"/>
        </w:r>
        <w:r>
          <w:rPr>
            <w:noProof/>
            <w:webHidden/>
          </w:rPr>
          <w:instrText xml:space="preserve"> PAGEREF _Toc24635054 \h </w:instrText>
        </w:r>
        <w:r>
          <w:rPr>
            <w:noProof/>
            <w:webHidden/>
          </w:rPr>
        </w:r>
        <w:r>
          <w:rPr>
            <w:noProof/>
            <w:webHidden/>
          </w:rPr>
          <w:fldChar w:fldCharType="separate"/>
        </w:r>
        <w:r>
          <w:rPr>
            <w:noProof/>
            <w:webHidden/>
          </w:rPr>
          <w:t>2</w:t>
        </w:r>
        <w:r>
          <w:rPr>
            <w:noProof/>
            <w:webHidden/>
          </w:rPr>
          <w:fldChar w:fldCharType="end"/>
        </w:r>
      </w:hyperlink>
    </w:p>
    <w:p w:rsidR="00303737" w:rsidRDefault="00303737">
      <w:pPr>
        <w:pStyle w:val="TOC1"/>
        <w:tabs>
          <w:tab w:val="left" w:pos="440"/>
          <w:tab w:val="right" w:leader="dot" w:pos="9060"/>
        </w:tabs>
        <w:rPr>
          <w:noProof/>
          <w:lang w:eastAsia="fr-FR"/>
        </w:rPr>
      </w:pPr>
      <w:hyperlink w:anchor="_Toc24635055" w:history="1">
        <w:r w:rsidRPr="00573259">
          <w:rPr>
            <w:rStyle w:val="Hyperlink"/>
            <w:noProof/>
          </w:rPr>
          <w:t>A.</w:t>
        </w:r>
        <w:r>
          <w:rPr>
            <w:noProof/>
            <w:lang w:eastAsia="fr-FR"/>
          </w:rPr>
          <w:tab/>
        </w:r>
        <w:r w:rsidRPr="00573259">
          <w:rPr>
            <w:rStyle w:val="Hyperlink"/>
            <w:noProof/>
          </w:rPr>
          <w:t>Configuration de base</w:t>
        </w:r>
        <w:r>
          <w:rPr>
            <w:noProof/>
            <w:webHidden/>
          </w:rPr>
          <w:tab/>
        </w:r>
        <w:r>
          <w:rPr>
            <w:noProof/>
            <w:webHidden/>
          </w:rPr>
          <w:fldChar w:fldCharType="begin"/>
        </w:r>
        <w:r>
          <w:rPr>
            <w:noProof/>
            <w:webHidden/>
          </w:rPr>
          <w:instrText xml:space="preserve"> PAGEREF _Toc24635055 \h </w:instrText>
        </w:r>
        <w:r>
          <w:rPr>
            <w:noProof/>
            <w:webHidden/>
          </w:rPr>
        </w:r>
        <w:r>
          <w:rPr>
            <w:noProof/>
            <w:webHidden/>
          </w:rPr>
          <w:fldChar w:fldCharType="separate"/>
        </w:r>
        <w:r>
          <w:rPr>
            <w:noProof/>
            <w:webHidden/>
          </w:rPr>
          <w:t>2</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56" w:history="1">
        <w:r w:rsidRPr="00573259">
          <w:rPr>
            <w:rStyle w:val="Hyperlink"/>
            <w:noProof/>
          </w:rPr>
          <w:t>1.</w:t>
        </w:r>
        <w:r>
          <w:rPr>
            <w:noProof/>
            <w:lang w:eastAsia="fr-FR"/>
          </w:rPr>
          <w:tab/>
        </w:r>
        <w:r w:rsidRPr="00573259">
          <w:rPr>
            <w:rStyle w:val="Hyperlink"/>
            <w:noProof/>
          </w:rPr>
          <w:t>Configuration des postes</w:t>
        </w:r>
        <w:r>
          <w:rPr>
            <w:noProof/>
            <w:webHidden/>
          </w:rPr>
          <w:tab/>
        </w:r>
        <w:r>
          <w:rPr>
            <w:noProof/>
            <w:webHidden/>
          </w:rPr>
          <w:fldChar w:fldCharType="begin"/>
        </w:r>
        <w:r>
          <w:rPr>
            <w:noProof/>
            <w:webHidden/>
          </w:rPr>
          <w:instrText xml:space="preserve"> PAGEREF _Toc24635056 \h </w:instrText>
        </w:r>
        <w:r>
          <w:rPr>
            <w:noProof/>
            <w:webHidden/>
          </w:rPr>
        </w:r>
        <w:r>
          <w:rPr>
            <w:noProof/>
            <w:webHidden/>
          </w:rPr>
          <w:fldChar w:fldCharType="separate"/>
        </w:r>
        <w:r>
          <w:rPr>
            <w:noProof/>
            <w:webHidden/>
          </w:rPr>
          <w:t>2</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57" w:history="1">
        <w:r w:rsidRPr="00573259">
          <w:rPr>
            <w:rStyle w:val="Hyperlink"/>
            <w:noProof/>
          </w:rPr>
          <w:t>2.</w:t>
        </w:r>
        <w:r>
          <w:rPr>
            <w:noProof/>
            <w:lang w:eastAsia="fr-FR"/>
          </w:rPr>
          <w:tab/>
        </w:r>
        <w:r w:rsidRPr="00573259">
          <w:rPr>
            <w:rStyle w:val="Hyperlink"/>
            <w:noProof/>
          </w:rPr>
          <w:t>Connexion à internet</w:t>
        </w:r>
        <w:r>
          <w:rPr>
            <w:noProof/>
            <w:webHidden/>
          </w:rPr>
          <w:tab/>
        </w:r>
        <w:r>
          <w:rPr>
            <w:noProof/>
            <w:webHidden/>
          </w:rPr>
          <w:fldChar w:fldCharType="begin"/>
        </w:r>
        <w:r>
          <w:rPr>
            <w:noProof/>
            <w:webHidden/>
          </w:rPr>
          <w:instrText xml:space="preserve"> PAGEREF _Toc24635057 \h </w:instrText>
        </w:r>
        <w:r>
          <w:rPr>
            <w:noProof/>
            <w:webHidden/>
          </w:rPr>
        </w:r>
        <w:r>
          <w:rPr>
            <w:noProof/>
            <w:webHidden/>
          </w:rPr>
          <w:fldChar w:fldCharType="separate"/>
        </w:r>
        <w:r>
          <w:rPr>
            <w:noProof/>
            <w:webHidden/>
          </w:rPr>
          <w:t>2</w:t>
        </w:r>
        <w:r>
          <w:rPr>
            <w:noProof/>
            <w:webHidden/>
          </w:rPr>
          <w:fldChar w:fldCharType="end"/>
        </w:r>
      </w:hyperlink>
    </w:p>
    <w:p w:rsidR="00303737" w:rsidRDefault="00303737">
      <w:pPr>
        <w:pStyle w:val="TOC1"/>
        <w:tabs>
          <w:tab w:val="left" w:pos="440"/>
          <w:tab w:val="right" w:leader="dot" w:pos="9060"/>
        </w:tabs>
        <w:rPr>
          <w:noProof/>
          <w:lang w:eastAsia="fr-FR"/>
        </w:rPr>
      </w:pPr>
      <w:hyperlink w:anchor="_Toc24635058" w:history="1">
        <w:r w:rsidRPr="00573259">
          <w:rPr>
            <w:rStyle w:val="Hyperlink"/>
            <w:noProof/>
          </w:rPr>
          <w:t>B.</w:t>
        </w:r>
        <w:r>
          <w:rPr>
            <w:noProof/>
            <w:lang w:eastAsia="fr-FR"/>
          </w:rPr>
          <w:tab/>
        </w:r>
        <w:r w:rsidRPr="00573259">
          <w:rPr>
            <w:rStyle w:val="Hyperlink"/>
            <w:noProof/>
          </w:rPr>
          <w:t>Installation du Middleware V3.3.2</w:t>
        </w:r>
        <w:r>
          <w:rPr>
            <w:noProof/>
            <w:webHidden/>
          </w:rPr>
          <w:tab/>
        </w:r>
        <w:r>
          <w:rPr>
            <w:noProof/>
            <w:webHidden/>
          </w:rPr>
          <w:fldChar w:fldCharType="begin"/>
        </w:r>
        <w:r>
          <w:rPr>
            <w:noProof/>
            <w:webHidden/>
          </w:rPr>
          <w:instrText xml:space="preserve"> PAGEREF _Toc24635058 \h </w:instrText>
        </w:r>
        <w:r>
          <w:rPr>
            <w:noProof/>
            <w:webHidden/>
          </w:rPr>
        </w:r>
        <w:r>
          <w:rPr>
            <w:noProof/>
            <w:webHidden/>
          </w:rPr>
          <w:fldChar w:fldCharType="separate"/>
        </w:r>
        <w:r>
          <w:rPr>
            <w:noProof/>
            <w:webHidden/>
          </w:rPr>
          <w:t>2</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59" w:history="1">
        <w:r w:rsidRPr="00573259">
          <w:rPr>
            <w:rStyle w:val="Hyperlink"/>
            <w:noProof/>
          </w:rPr>
          <w:t>1.</w:t>
        </w:r>
        <w:r>
          <w:rPr>
            <w:noProof/>
            <w:lang w:eastAsia="fr-FR"/>
          </w:rPr>
          <w:tab/>
        </w:r>
        <w:r w:rsidRPr="00573259">
          <w:rPr>
            <w:rStyle w:val="Hyperlink"/>
            <w:noProof/>
          </w:rPr>
          <w:t>Installation du Middleware V3.3.2</w:t>
        </w:r>
        <w:r>
          <w:rPr>
            <w:noProof/>
            <w:webHidden/>
          </w:rPr>
          <w:tab/>
        </w:r>
        <w:r>
          <w:rPr>
            <w:noProof/>
            <w:webHidden/>
          </w:rPr>
          <w:fldChar w:fldCharType="begin"/>
        </w:r>
        <w:r>
          <w:rPr>
            <w:noProof/>
            <w:webHidden/>
          </w:rPr>
          <w:instrText xml:space="preserve"> PAGEREF _Toc24635059 \h </w:instrText>
        </w:r>
        <w:r>
          <w:rPr>
            <w:noProof/>
            <w:webHidden/>
          </w:rPr>
        </w:r>
        <w:r>
          <w:rPr>
            <w:noProof/>
            <w:webHidden/>
          </w:rPr>
          <w:fldChar w:fldCharType="separate"/>
        </w:r>
        <w:r>
          <w:rPr>
            <w:noProof/>
            <w:webHidden/>
          </w:rPr>
          <w:t>4</w:t>
        </w:r>
        <w:r>
          <w:rPr>
            <w:noProof/>
            <w:webHidden/>
          </w:rPr>
          <w:fldChar w:fldCharType="end"/>
        </w:r>
      </w:hyperlink>
    </w:p>
    <w:p w:rsidR="00303737" w:rsidRDefault="00303737">
      <w:pPr>
        <w:pStyle w:val="TOC1"/>
        <w:tabs>
          <w:tab w:val="left" w:pos="440"/>
          <w:tab w:val="right" w:leader="dot" w:pos="9060"/>
        </w:tabs>
        <w:rPr>
          <w:noProof/>
          <w:lang w:eastAsia="fr-FR"/>
        </w:rPr>
      </w:pPr>
      <w:hyperlink w:anchor="_Toc24635060" w:history="1">
        <w:r w:rsidRPr="00573259">
          <w:rPr>
            <w:rStyle w:val="Hyperlink"/>
            <w:noProof/>
          </w:rPr>
          <w:t>C.</w:t>
        </w:r>
        <w:r>
          <w:rPr>
            <w:noProof/>
            <w:lang w:eastAsia="fr-FR"/>
          </w:rPr>
          <w:tab/>
        </w:r>
        <w:r w:rsidRPr="00573259">
          <w:rPr>
            <w:rStyle w:val="Hyperlink"/>
            <w:noProof/>
          </w:rPr>
          <w:t>Installation et paramétrage de Java</w:t>
        </w:r>
        <w:r>
          <w:rPr>
            <w:noProof/>
            <w:webHidden/>
          </w:rPr>
          <w:tab/>
        </w:r>
        <w:r>
          <w:rPr>
            <w:noProof/>
            <w:webHidden/>
          </w:rPr>
          <w:fldChar w:fldCharType="begin"/>
        </w:r>
        <w:r>
          <w:rPr>
            <w:noProof/>
            <w:webHidden/>
          </w:rPr>
          <w:instrText xml:space="preserve"> PAGEREF _Toc24635060 \h </w:instrText>
        </w:r>
        <w:r>
          <w:rPr>
            <w:noProof/>
            <w:webHidden/>
          </w:rPr>
        </w:r>
        <w:r>
          <w:rPr>
            <w:noProof/>
            <w:webHidden/>
          </w:rPr>
          <w:fldChar w:fldCharType="separate"/>
        </w:r>
        <w:r>
          <w:rPr>
            <w:noProof/>
            <w:webHidden/>
          </w:rPr>
          <w:t>7</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61" w:history="1">
        <w:r w:rsidRPr="00573259">
          <w:rPr>
            <w:rStyle w:val="Hyperlink"/>
            <w:noProof/>
          </w:rPr>
          <w:t>1.</w:t>
        </w:r>
        <w:r>
          <w:rPr>
            <w:noProof/>
            <w:lang w:eastAsia="fr-FR"/>
          </w:rPr>
          <w:tab/>
        </w:r>
        <w:r w:rsidRPr="00573259">
          <w:rPr>
            <w:rStyle w:val="Hyperlink"/>
            <w:noProof/>
          </w:rPr>
          <w:t>Version de Java installée sur le poste</w:t>
        </w:r>
        <w:r>
          <w:rPr>
            <w:noProof/>
            <w:webHidden/>
          </w:rPr>
          <w:tab/>
        </w:r>
        <w:r>
          <w:rPr>
            <w:noProof/>
            <w:webHidden/>
          </w:rPr>
          <w:fldChar w:fldCharType="begin"/>
        </w:r>
        <w:r>
          <w:rPr>
            <w:noProof/>
            <w:webHidden/>
          </w:rPr>
          <w:instrText xml:space="preserve"> PAGEREF _Toc24635061 \h </w:instrText>
        </w:r>
        <w:r>
          <w:rPr>
            <w:noProof/>
            <w:webHidden/>
          </w:rPr>
        </w:r>
        <w:r>
          <w:rPr>
            <w:noProof/>
            <w:webHidden/>
          </w:rPr>
          <w:fldChar w:fldCharType="separate"/>
        </w:r>
        <w:r>
          <w:rPr>
            <w:noProof/>
            <w:webHidden/>
          </w:rPr>
          <w:t>7</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62" w:history="1">
        <w:r w:rsidRPr="00573259">
          <w:rPr>
            <w:rStyle w:val="Hyperlink"/>
            <w:noProof/>
          </w:rPr>
          <w:t>2.</w:t>
        </w:r>
        <w:r>
          <w:rPr>
            <w:noProof/>
            <w:lang w:eastAsia="fr-FR"/>
          </w:rPr>
          <w:tab/>
        </w:r>
        <w:r w:rsidRPr="00573259">
          <w:rPr>
            <w:rStyle w:val="Hyperlink"/>
            <w:noProof/>
          </w:rPr>
          <w:t>Paramétrage de Java</w:t>
        </w:r>
        <w:r>
          <w:rPr>
            <w:noProof/>
            <w:webHidden/>
          </w:rPr>
          <w:tab/>
        </w:r>
        <w:r>
          <w:rPr>
            <w:noProof/>
            <w:webHidden/>
          </w:rPr>
          <w:fldChar w:fldCharType="begin"/>
        </w:r>
        <w:r>
          <w:rPr>
            <w:noProof/>
            <w:webHidden/>
          </w:rPr>
          <w:instrText xml:space="preserve"> PAGEREF _Toc24635062 \h </w:instrText>
        </w:r>
        <w:r>
          <w:rPr>
            <w:noProof/>
            <w:webHidden/>
          </w:rPr>
        </w:r>
        <w:r>
          <w:rPr>
            <w:noProof/>
            <w:webHidden/>
          </w:rPr>
          <w:fldChar w:fldCharType="separate"/>
        </w:r>
        <w:r>
          <w:rPr>
            <w:noProof/>
            <w:webHidden/>
          </w:rPr>
          <w:t>8</w:t>
        </w:r>
        <w:r>
          <w:rPr>
            <w:noProof/>
            <w:webHidden/>
          </w:rPr>
          <w:fldChar w:fldCharType="end"/>
        </w:r>
      </w:hyperlink>
    </w:p>
    <w:p w:rsidR="00303737" w:rsidRDefault="00303737">
      <w:pPr>
        <w:pStyle w:val="TOC1"/>
        <w:tabs>
          <w:tab w:val="left" w:pos="440"/>
          <w:tab w:val="right" w:leader="dot" w:pos="9060"/>
        </w:tabs>
        <w:rPr>
          <w:noProof/>
          <w:lang w:eastAsia="fr-FR"/>
        </w:rPr>
      </w:pPr>
      <w:hyperlink w:anchor="_Toc24635063" w:history="1">
        <w:r w:rsidRPr="00573259">
          <w:rPr>
            <w:rStyle w:val="Hyperlink"/>
            <w:noProof/>
          </w:rPr>
          <w:t>D.</w:t>
        </w:r>
        <w:r>
          <w:rPr>
            <w:noProof/>
            <w:lang w:eastAsia="fr-FR"/>
          </w:rPr>
          <w:tab/>
        </w:r>
        <w:r w:rsidRPr="00573259">
          <w:rPr>
            <w:rStyle w:val="Hyperlink"/>
            <w:noProof/>
          </w:rPr>
          <w:t>Paramétrage des navigateurs utilisés pour accéder aux applications</w:t>
        </w:r>
        <w:r>
          <w:rPr>
            <w:noProof/>
            <w:webHidden/>
          </w:rPr>
          <w:tab/>
        </w:r>
        <w:r>
          <w:rPr>
            <w:noProof/>
            <w:webHidden/>
          </w:rPr>
          <w:fldChar w:fldCharType="begin"/>
        </w:r>
        <w:r>
          <w:rPr>
            <w:noProof/>
            <w:webHidden/>
          </w:rPr>
          <w:instrText xml:space="preserve"> PAGEREF _Toc24635063 \h </w:instrText>
        </w:r>
        <w:r>
          <w:rPr>
            <w:noProof/>
            <w:webHidden/>
          </w:rPr>
        </w:r>
        <w:r>
          <w:rPr>
            <w:noProof/>
            <w:webHidden/>
          </w:rPr>
          <w:fldChar w:fldCharType="separate"/>
        </w:r>
        <w:r>
          <w:rPr>
            <w:noProof/>
            <w:webHidden/>
          </w:rPr>
          <w:t>11</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64" w:history="1">
        <w:r w:rsidRPr="00573259">
          <w:rPr>
            <w:rStyle w:val="Hyperlink"/>
            <w:noProof/>
          </w:rPr>
          <w:t>1.</w:t>
        </w:r>
        <w:r>
          <w:rPr>
            <w:noProof/>
            <w:lang w:eastAsia="fr-FR"/>
          </w:rPr>
          <w:tab/>
        </w:r>
        <w:r w:rsidRPr="00573259">
          <w:rPr>
            <w:rStyle w:val="Hyperlink"/>
            <w:noProof/>
          </w:rPr>
          <w:t>Paramétrage de Microsoft Internet Explorer</w:t>
        </w:r>
        <w:r>
          <w:rPr>
            <w:noProof/>
            <w:webHidden/>
          </w:rPr>
          <w:tab/>
        </w:r>
        <w:r>
          <w:rPr>
            <w:noProof/>
            <w:webHidden/>
          </w:rPr>
          <w:fldChar w:fldCharType="begin"/>
        </w:r>
        <w:r>
          <w:rPr>
            <w:noProof/>
            <w:webHidden/>
          </w:rPr>
          <w:instrText xml:space="preserve"> PAGEREF _Toc24635064 \h </w:instrText>
        </w:r>
        <w:r>
          <w:rPr>
            <w:noProof/>
            <w:webHidden/>
          </w:rPr>
        </w:r>
        <w:r>
          <w:rPr>
            <w:noProof/>
            <w:webHidden/>
          </w:rPr>
          <w:fldChar w:fldCharType="separate"/>
        </w:r>
        <w:r>
          <w:rPr>
            <w:noProof/>
            <w:webHidden/>
          </w:rPr>
          <w:t>11</w:t>
        </w:r>
        <w:r>
          <w:rPr>
            <w:noProof/>
            <w:webHidden/>
          </w:rPr>
          <w:fldChar w:fldCharType="end"/>
        </w:r>
      </w:hyperlink>
    </w:p>
    <w:p w:rsidR="00303737" w:rsidRDefault="00303737">
      <w:pPr>
        <w:pStyle w:val="TOC3"/>
        <w:tabs>
          <w:tab w:val="left" w:pos="880"/>
          <w:tab w:val="right" w:leader="dot" w:pos="9060"/>
        </w:tabs>
        <w:rPr>
          <w:noProof/>
          <w:lang w:eastAsia="fr-FR"/>
        </w:rPr>
      </w:pPr>
      <w:hyperlink w:anchor="_Toc24635065" w:history="1">
        <w:r w:rsidRPr="00573259">
          <w:rPr>
            <w:rStyle w:val="Hyperlink"/>
            <w:noProof/>
          </w:rPr>
          <w:t>a.</w:t>
        </w:r>
        <w:r>
          <w:rPr>
            <w:noProof/>
            <w:lang w:eastAsia="fr-FR"/>
          </w:rPr>
          <w:tab/>
        </w:r>
        <w:r w:rsidRPr="00573259">
          <w:rPr>
            <w:rStyle w:val="Hyperlink"/>
            <w:noProof/>
          </w:rPr>
          <w:t>Inscription des sites ANTS dans les sites de confiance Explorer</w:t>
        </w:r>
        <w:r>
          <w:rPr>
            <w:noProof/>
            <w:webHidden/>
          </w:rPr>
          <w:tab/>
        </w:r>
        <w:r>
          <w:rPr>
            <w:noProof/>
            <w:webHidden/>
          </w:rPr>
          <w:fldChar w:fldCharType="begin"/>
        </w:r>
        <w:r>
          <w:rPr>
            <w:noProof/>
            <w:webHidden/>
          </w:rPr>
          <w:instrText xml:space="preserve"> PAGEREF _Toc24635065 \h </w:instrText>
        </w:r>
        <w:r>
          <w:rPr>
            <w:noProof/>
            <w:webHidden/>
          </w:rPr>
        </w:r>
        <w:r>
          <w:rPr>
            <w:noProof/>
            <w:webHidden/>
          </w:rPr>
          <w:fldChar w:fldCharType="separate"/>
        </w:r>
        <w:r>
          <w:rPr>
            <w:noProof/>
            <w:webHidden/>
          </w:rPr>
          <w:t>11</w:t>
        </w:r>
        <w:r>
          <w:rPr>
            <w:noProof/>
            <w:webHidden/>
          </w:rPr>
          <w:fldChar w:fldCharType="end"/>
        </w:r>
      </w:hyperlink>
    </w:p>
    <w:p w:rsidR="00303737" w:rsidRDefault="00303737">
      <w:pPr>
        <w:pStyle w:val="TOC3"/>
        <w:tabs>
          <w:tab w:val="left" w:pos="880"/>
          <w:tab w:val="right" w:leader="dot" w:pos="9060"/>
        </w:tabs>
        <w:rPr>
          <w:noProof/>
          <w:lang w:eastAsia="fr-FR"/>
        </w:rPr>
      </w:pPr>
      <w:hyperlink w:anchor="_Toc24635066" w:history="1">
        <w:r w:rsidRPr="00573259">
          <w:rPr>
            <w:rStyle w:val="Hyperlink"/>
            <w:noProof/>
          </w:rPr>
          <w:t>b.</w:t>
        </w:r>
        <w:r>
          <w:rPr>
            <w:noProof/>
            <w:lang w:eastAsia="fr-FR"/>
          </w:rPr>
          <w:tab/>
        </w:r>
        <w:r w:rsidRPr="00573259">
          <w:rPr>
            <w:rStyle w:val="Hyperlink"/>
            <w:noProof/>
          </w:rPr>
          <w:t>Activation des plugins Java</w:t>
        </w:r>
        <w:r>
          <w:rPr>
            <w:noProof/>
            <w:webHidden/>
          </w:rPr>
          <w:tab/>
        </w:r>
        <w:r>
          <w:rPr>
            <w:noProof/>
            <w:webHidden/>
          </w:rPr>
          <w:fldChar w:fldCharType="begin"/>
        </w:r>
        <w:r>
          <w:rPr>
            <w:noProof/>
            <w:webHidden/>
          </w:rPr>
          <w:instrText xml:space="preserve"> PAGEREF _Toc24635066 \h </w:instrText>
        </w:r>
        <w:r>
          <w:rPr>
            <w:noProof/>
            <w:webHidden/>
          </w:rPr>
        </w:r>
        <w:r>
          <w:rPr>
            <w:noProof/>
            <w:webHidden/>
          </w:rPr>
          <w:fldChar w:fldCharType="separate"/>
        </w:r>
        <w:r>
          <w:rPr>
            <w:noProof/>
            <w:webHidden/>
          </w:rPr>
          <w:t>13</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67" w:history="1">
        <w:r w:rsidRPr="00573259">
          <w:rPr>
            <w:rStyle w:val="Hyperlink"/>
            <w:noProof/>
          </w:rPr>
          <w:t>2.</w:t>
        </w:r>
        <w:r>
          <w:rPr>
            <w:noProof/>
            <w:lang w:eastAsia="fr-FR"/>
          </w:rPr>
          <w:tab/>
        </w:r>
        <w:r w:rsidRPr="00573259">
          <w:rPr>
            <w:rStyle w:val="Hyperlink"/>
            <w:noProof/>
          </w:rPr>
          <w:t>Version de Mozilla Firefox</w:t>
        </w:r>
        <w:r>
          <w:rPr>
            <w:noProof/>
            <w:webHidden/>
          </w:rPr>
          <w:tab/>
        </w:r>
        <w:r>
          <w:rPr>
            <w:noProof/>
            <w:webHidden/>
          </w:rPr>
          <w:fldChar w:fldCharType="begin"/>
        </w:r>
        <w:r>
          <w:rPr>
            <w:noProof/>
            <w:webHidden/>
          </w:rPr>
          <w:instrText xml:space="preserve"> PAGEREF _Toc24635067 \h </w:instrText>
        </w:r>
        <w:r>
          <w:rPr>
            <w:noProof/>
            <w:webHidden/>
          </w:rPr>
        </w:r>
        <w:r>
          <w:rPr>
            <w:noProof/>
            <w:webHidden/>
          </w:rPr>
          <w:fldChar w:fldCharType="separate"/>
        </w:r>
        <w:r>
          <w:rPr>
            <w:noProof/>
            <w:webHidden/>
          </w:rPr>
          <w:t>15</w:t>
        </w:r>
        <w:r>
          <w:rPr>
            <w:noProof/>
            <w:webHidden/>
          </w:rPr>
          <w:fldChar w:fldCharType="end"/>
        </w:r>
      </w:hyperlink>
    </w:p>
    <w:p w:rsidR="00303737" w:rsidRDefault="00303737">
      <w:pPr>
        <w:pStyle w:val="TOC2"/>
        <w:tabs>
          <w:tab w:val="left" w:pos="660"/>
          <w:tab w:val="right" w:leader="dot" w:pos="9060"/>
        </w:tabs>
        <w:rPr>
          <w:noProof/>
          <w:lang w:eastAsia="fr-FR"/>
        </w:rPr>
      </w:pPr>
      <w:hyperlink w:anchor="_Toc24635068" w:history="1">
        <w:r w:rsidRPr="00573259">
          <w:rPr>
            <w:rStyle w:val="Hyperlink"/>
            <w:noProof/>
          </w:rPr>
          <w:t>3.</w:t>
        </w:r>
        <w:r>
          <w:rPr>
            <w:noProof/>
            <w:lang w:eastAsia="fr-FR"/>
          </w:rPr>
          <w:tab/>
        </w:r>
        <w:r w:rsidRPr="00573259">
          <w:rPr>
            <w:rStyle w:val="Hyperlink"/>
            <w:noProof/>
          </w:rPr>
          <w:t>Paramétrage de Mozilla Firefox présent sur votre poste</w:t>
        </w:r>
        <w:r>
          <w:rPr>
            <w:noProof/>
            <w:webHidden/>
          </w:rPr>
          <w:tab/>
        </w:r>
        <w:r>
          <w:rPr>
            <w:noProof/>
            <w:webHidden/>
          </w:rPr>
          <w:fldChar w:fldCharType="begin"/>
        </w:r>
        <w:r>
          <w:rPr>
            <w:noProof/>
            <w:webHidden/>
          </w:rPr>
          <w:instrText xml:space="preserve"> PAGEREF _Toc24635068 \h </w:instrText>
        </w:r>
        <w:r>
          <w:rPr>
            <w:noProof/>
            <w:webHidden/>
          </w:rPr>
        </w:r>
        <w:r>
          <w:rPr>
            <w:noProof/>
            <w:webHidden/>
          </w:rPr>
          <w:fldChar w:fldCharType="separate"/>
        </w:r>
        <w:r>
          <w:rPr>
            <w:noProof/>
            <w:webHidden/>
          </w:rPr>
          <w:t>15</w:t>
        </w:r>
        <w:r>
          <w:rPr>
            <w:noProof/>
            <w:webHidden/>
          </w:rPr>
          <w:fldChar w:fldCharType="end"/>
        </w:r>
      </w:hyperlink>
    </w:p>
    <w:p w:rsidR="00303737" w:rsidRDefault="00303737">
      <w:pPr>
        <w:pStyle w:val="TOC3"/>
        <w:tabs>
          <w:tab w:val="left" w:pos="880"/>
          <w:tab w:val="right" w:leader="dot" w:pos="9060"/>
        </w:tabs>
        <w:rPr>
          <w:noProof/>
          <w:lang w:eastAsia="fr-FR"/>
        </w:rPr>
      </w:pPr>
      <w:hyperlink w:anchor="_Toc24635069" w:history="1">
        <w:r w:rsidRPr="00573259">
          <w:rPr>
            <w:rStyle w:val="Hyperlink"/>
            <w:noProof/>
          </w:rPr>
          <w:t>a.</w:t>
        </w:r>
        <w:r>
          <w:rPr>
            <w:noProof/>
            <w:lang w:eastAsia="fr-FR"/>
          </w:rPr>
          <w:tab/>
        </w:r>
        <w:r w:rsidRPr="00573259">
          <w:rPr>
            <w:rStyle w:val="Hyperlink"/>
            <w:noProof/>
          </w:rPr>
          <w:t>Chargement du module de communication avec les cartes.</w:t>
        </w:r>
        <w:r>
          <w:rPr>
            <w:noProof/>
            <w:webHidden/>
          </w:rPr>
          <w:tab/>
        </w:r>
        <w:r>
          <w:rPr>
            <w:noProof/>
            <w:webHidden/>
          </w:rPr>
          <w:fldChar w:fldCharType="begin"/>
        </w:r>
        <w:r>
          <w:rPr>
            <w:noProof/>
            <w:webHidden/>
          </w:rPr>
          <w:instrText xml:space="preserve"> PAGEREF _Toc24635069 \h </w:instrText>
        </w:r>
        <w:r>
          <w:rPr>
            <w:noProof/>
            <w:webHidden/>
          </w:rPr>
        </w:r>
        <w:r>
          <w:rPr>
            <w:noProof/>
            <w:webHidden/>
          </w:rPr>
          <w:fldChar w:fldCharType="separate"/>
        </w:r>
        <w:r>
          <w:rPr>
            <w:noProof/>
            <w:webHidden/>
          </w:rPr>
          <w:t>15</w:t>
        </w:r>
        <w:r>
          <w:rPr>
            <w:noProof/>
            <w:webHidden/>
          </w:rPr>
          <w:fldChar w:fldCharType="end"/>
        </w:r>
      </w:hyperlink>
    </w:p>
    <w:p w:rsidR="00303737" w:rsidRDefault="00303737">
      <w:pPr>
        <w:pStyle w:val="TOC3"/>
        <w:tabs>
          <w:tab w:val="left" w:pos="880"/>
          <w:tab w:val="right" w:leader="dot" w:pos="9060"/>
        </w:tabs>
        <w:rPr>
          <w:noProof/>
          <w:lang w:eastAsia="fr-FR"/>
        </w:rPr>
      </w:pPr>
      <w:hyperlink w:anchor="_Toc24635070" w:history="1">
        <w:r w:rsidRPr="00573259">
          <w:rPr>
            <w:rStyle w:val="Hyperlink"/>
            <w:noProof/>
          </w:rPr>
          <w:t>b.</w:t>
        </w:r>
        <w:r>
          <w:rPr>
            <w:noProof/>
            <w:lang w:eastAsia="fr-FR"/>
          </w:rPr>
          <w:tab/>
        </w:r>
        <w:r w:rsidRPr="00573259">
          <w:rPr>
            <w:rStyle w:val="Hyperlink"/>
            <w:noProof/>
          </w:rPr>
          <w:t>Inscription des URL des sites ANTS dans la liste des sites avec exception</w:t>
        </w:r>
        <w:r>
          <w:rPr>
            <w:noProof/>
            <w:webHidden/>
          </w:rPr>
          <w:tab/>
        </w:r>
        <w:r>
          <w:rPr>
            <w:noProof/>
            <w:webHidden/>
          </w:rPr>
          <w:fldChar w:fldCharType="begin"/>
        </w:r>
        <w:r>
          <w:rPr>
            <w:noProof/>
            <w:webHidden/>
          </w:rPr>
          <w:instrText xml:space="preserve"> PAGEREF _Toc24635070 \h </w:instrText>
        </w:r>
        <w:r>
          <w:rPr>
            <w:noProof/>
            <w:webHidden/>
          </w:rPr>
        </w:r>
        <w:r>
          <w:rPr>
            <w:noProof/>
            <w:webHidden/>
          </w:rPr>
          <w:fldChar w:fldCharType="separate"/>
        </w:r>
        <w:r>
          <w:rPr>
            <w:noProof/>
            <w:webHidden/>
          </w:rPr>
          <w:t>18</w:t>
        </w:r>
        <w:r>
          <w:rPr>
            <w:noProof/>
            <w:webHidden/>
          </w:rPr>
          <w:fldChar w:fldCharType="end"/>
        </w:r>
      </w:hyperlink>
    </w:p>
    <w:p w:rsidR="00303737" w:rsidRDefault="00303737">
      <w:pPr>
        <w:pStyle w:val="TOC1"/>
        <w:tabs>
          <w:tab w:val="left" w:pos="440"/>
          <w:tab w:val="right" w:leader="dot" w:pos="9060"/>
        </w:tabs>
        <w:rPr>
          <w:noProof/>
          <w:lang w:eastAsia="fr-FR"/>
        </w:rPr>
      </w:pPr>
      <w:hyperlink w:anchor="_Toc24635071" w:history="1">
        <w:r w:rsidRPr="00573259">
          <w:rPr>
            <w:rStyle w:val="Hyperlink"/>
            <w:noProof/>
          </w:rPr>
          <w:t>E.</w:t>
        </w:r>
        <w:r>
          <w:rPr>
            <w:noProof/>
            <w:lang w:eastAsia="fr-FR"/>
          </w:rPr>
          <w:tab/>
        </w:r>
        <w:r w:rsidRPr="00573259">
          <w:rPr>
            <w:rStyle w:val="Hyperlink"/>
            <w:noProof/>
          </w:rPr>
          <w:t>En cas de problèmes</w:t>
        </w:r>
        <w:r>
          <w:rPr>
            <w:noProof/>
            <w:webHidden/>
          </w:rPr>
          <w:tab/>
        </w:r>
        <w:r>
          <w:rPr>
            <w:noProof/>
            <w:webHidden/>
          </w:rPr>
          <w:fldChar w:fldCharType="begin"/>
        </w:r>
        <w:r>
          <w:rPr>
            <w:noProof/>
            <w:webHidden/>
          </w:rPr>
          <w:instrText xml:space="preserve"> PAGEREF _Toc24635071 \h </w:instrText>
        </w:r>
        <w:r>
          <w:rPr>
            <w:noProof/>
            <w:webHidden/>
          </w:rPr>
        </w:r>
        <w:r>
          <w:rPr>
            <w:noProof/>
            <w:webHidden/>
          </w:rPr>
          <w:fldChar w:fldCharType="separate"/>
        </w:r>
        <w:r>
          <w:rPr>
            <w:noProof/>
            <w:webHidden/>
          </w:rPr>
          <w:t>19</w:t>
        </w:r>
        <w:r>
          <w:rPr>
            <w:noProof/>
            <w:webHidden/>
          </w:rPr>
          <w:fldChar w:fldCharType="end"/>
        </w:r>
      </w:hyperlink>
    </w:p>
    <w:p w:rsidR="00303737" w:rsidRDefault="00303737">
      <w:pPr>
        <w:pStyle w:val="TOC1"/>
        <w:tabs>
          <w:tab w:val="right" w:leader="dot" w:pos="9060"/>
        </w:tabs>
        <w:rPr>
          <w:noProof/>
          <w:lang w:eastAsia="fr-FR"/>
        </w:rPr>
      </w:pPr>
      <w:hyperlink w:anchor="_Toc24635072" w:history="1">
        <w:r w:rsidRPr="00573259">
          <w:rPr>
            <w:rStyle w:val="Hyperlink"/>
            <w:noProof/>
          </w:rPr>
          <w:t>Annexes</w:t>
        </w:r>
        <w:r>
          <w:rPr>
            <w:noProof/>
            <w:webHidden/>
          </w:rPr>
          <w:tab/>
        </w:r>
        <w:r>
          <w:rPr>
            <w:noProof/>
            <w:webHidden/>
          </w:rPr>
          <w:fldChar w:fldCharType="begin"/>
        </w:r>
        <w:r>
          <w:rPr>
            <w:noProof/>
            <w:webHidden/>
          </w:rPr>
          <w:instrText xml:space="preserve"> PAGEREF _Toc24635072 \h </w:instrText>
        </w:r>
        <w:r>
          <w:rPr>
            <w:noProof/>
            <w:webHidden/>
          </w:rPr>
        </w:r>
        <w:r>
          <w:rPr>
            <w:noProof/>
            <w:webHidden/>
          </w:rPr>
          <w:fldChar w:fldCharType="separate"/>
        </w:r>
        <w:r>
          <w:rPr>
            <w:noProof/>
            <w:webHidden/>
          </w:rPr>
          <w:t>20</w:t>
        </w:r>
        <w:r>
          <w:rPr>
            <w:noProof/>
            <w:webHidden/>
          </w:rPr>
          <w:fldChar w:fldCharType="end"/>
        </w:r>
      </w:hyperlink>
    </w:p>
    <w:p w:rsidR="00303737" w:rsidRDefault="00303737">
      <w:pPr>
        <w:pStyle w:val="TOC2"/>
        <w:tabs>
          <w:tab w:val="right" w:leader="dot" w:pos="9060"/>
        </w:tabs>
        <w:rPr>
          <w:noProof/>
          <w:lang w:eastAsia="fr-FR"/>
        </w:rPr>
      </w:pPr>
      <w:hyperlink w:anchor="_Toc24635073" w:history="1">
        <w:r w:rsidRPr="00573259">
          <w:rPr>
            <w:rStyle w:val="Hyperlink"/>
            <w:noProof/>
          </w:rPr>
          <w:t>Annexe 1 : URL</w:t>
        </w:r>
        <w:r>
          <w:rPr>
            <w:noProof/>
            <w:webHidden/>
          </w:rPr>
          <w:tab/>
        </w:r>
        <w:r>
          <w:rPr>
            <w:noProof/>
            <w:webHidden/>
          </w:rPr>
          <w:fldChar w:fldCharType="begin"/>
        </w:r>
        <w:r>
          <w:rPr>
            <w:noProof/>
            <w:webHidden/>
          </w:rPr>
          <w:instrText xml:space="preserve"> PAGEREF _Toc24635073 \h </w:instrText>
        </w:r>
        <w:r>
          <w:rPr>
            <w:noProof/>
            <w:webHidden/>
          </w:rPr>
        </w:r>
        <w:r>
          <w:rPr>
            <w:noProof/>
            <w:webHidden/>
          </w:rPr>
          <w:fldChar w:fldCharType="separate"/>
        </w:r>
        <w:r>
          <w:rPr>
            <w:noProof/>
            <w:webHidden/>
          </w:rPr>
          <w:t>20</w:t>
        </w:r>
        <w:r>
          <w:rPr>
            <w:noProof/>
            <w:webHidden/>
          </w:rPr>
          <w:fldChar w:fldCharType="end"/>
        </w:r>
      </w:hyperlink>
    </w:p>
    <w:p w:rsidR="00303737" w:rsidRDefault="00303737">
      <w:pPr>
        <w:pStyle w:val="TOC2"/>
        <w:tabs>
          <w:tab w:val="right" w:leader="dot" w:pos="9060"/>
        </w:tabs>
        <w:rPr>
          <w:noProof/>
          <w:lang w:eastAsia="fr-FR"/>
        </w:rPr>
      </w:pPr>
      <w:hyperlink w:anchor="_Toc24635074" w:history="1">
        <w:r w:rsidRPr="00573259">
          <w:rPr>
            <w:rStyle w:val="Hyperlink"/>
            <w:noProof/>
          </w:rPr>
          <w:t>Annexe 2 : Ressources</w:t>
        </w:r>
        <w:r>
          <w:rPr>
            <w:noProof/>
            <w:webHidden/>
          </w:rPr>
          <w:tab/>
        </w:r>
        <w:r>
          <w:rPr>
            <w:noProof/>
            <w:webHidden/>
          </w:rPr>
          <w:fldChar w:fldCharType="begin"/>
        </w:r>
        <w:r>
          <w:rPr>
            <w:noProof/>
            <w:webHidden/>
          </w:rPr>
          <w:instrText xml:space="preserve"> PAGEREF _Toc24635074 \h </w:instrText>
        </w:r>
        <w:r>
          <w:rPr>
            <w:noProof/>
            <w:webHidden/>
          </w:rPr>
        </w:r>
        <w:r>
          <w:rPr>
            <w:noProof/>
            <w:webHidden/>
          </w:rPr>
          <w:fldChar w:fldCharType="separate"/>
        </w:r>
        <w:r>
          <w:rPr>
            <w:noProof/>
            <w:webHidden/>
          </w:rPr>
          <w:t>20</w:t>
        </w:r>
        <w:r>
          <w:rPr>
            <w:noProof/>
            <w:webHidden/>
          </w:rPr>
          <w:fldChar w:fldCharType="end"/>
        </w:r>
      </w:hyperlink>
    </w:p>
    <w:p w:rsidR="00303737" w:rsidRPr="00371B69" w:rsidRDefault="00303737" w:rsidP="008804F0">
      <w:pPr>
        <w:spacing w:after="0" w:line="240" w:lineRule="auto"/>
      </w:pPr>
      <w:r w:rsidRPr="00371B69">
        <w:fldChar w:fldCharType="end"/>
      </w:r>
    </w:p>
    <w:p w:rsidR="00303737" w:rsidRDefault="00303737">
      <w:r>
        <w:br w:type="page"/>
      </w:r>
    </w:p>
    <w:p w:rsidR="00303737" w:rsidRDefault="00303737" w:rsidP="008804F0">
      <w:pPr>
        <w:pStyle w:val="Heading1"/>
        <w:spacing w:line="240" w:lineRule="auto"/>
      </w:pPr>
      <w:bookmarkStart w:id="1" w:name="_Toc24635054"/>
      <w:r w:rsidRPr="00D46237">
        <w:t>Introduction</w:t>
      </w:r>
      <w:bookmarkEnd w:id="1"/>
    </w:p>
    <w:p w:rsidR="00303737" w:rsidRDefault="00303737" w:rsidP="008804F0">
      <w:pPr>
        <w:spacing w:after="0" w:line="240" w:lineRule="auto"/>
        <w:jc w:val="both"/>
      </w:pPr>
      <w:r>
        <w:t>Ce présent guide utilisateur a pour objet de présenter la configuration nécessaire des postes informatiques dédiés à la commande, la remise, l’activation des cartes COMEDEC ou toute autre action de gestion des utilisateurs et/ou des cartes COMEDEC. Cette configuration permet l’accès aux sites AGAEC</w:t>
      </w:r>
      <w:r>
        <w:rPr>
          <w:rStyle w:val="FootnoteReference"/>
        </w:rPr>
        <w:footnoteReference w:id="1"/>
      </w:r>
      <w:r>
        <w:t>, PGCA</w:t>
      </w:r>
      <w:r>
        <w:rPr>
          <w:rStyle w:val="FootnoteReference"/>
        </w:rPr>
        <w:footnoteReference w:id="2"/>
      </w:r>
      <w:r>
        <w:t>. Il est nécessaire qu’au moins un poste sur le site (celui de l’administrateur cartes) soit paramétré selon les instructions du présent guide.</w:t>
      </w:r>
    </w:p>
    <w:p w:rsidR="00303737" w:rsidRPr="00371B69" w:rsidRDefault="00303737" w:rsidP="008804F0">
      <w:pPr>
        <w:pStyle w:val="Heading1"/>
        <w:numPr>
          <w:ilvl w:val="0"/>
          <w:numId w:val="9"/>
        </w:numPr>
        <w:spacing w:line="240" w:lineRule="auto"/>
      </w:pPr>
      <w:bookmarkStart w:id="2" w:name="_Toc24635055"/>
      <w:r>
        <w:t>Configuration de base</w:t>
      </w:r>
      <w:bookmarkEnd w:id="2"/>
    </w:p>
    <w:p w:rsidR="00303737" w:rsidRDefault="00303737" w:rsidP="008804F0">
      <w:pPr>
        <w:pStyle w:val="Heading2"/>
        <w:numPr>
          <w:ilvl w:val="0"/>
          <w:numId w:val="14"/>
        </w:numPr>
        <w:spacing w:line="240" w:lineRule="auto"/>
      </w:pPr>
      <w:bookmarkStart w:id="3" w:name="_Toc24635056"/>
      <w:r>
        <w:t>Configuration des postes</w:t>
      </w:r>
      <w:bookmarkEnd w:id="3"/>
    </w:p>
    <w:p w:rsidR="00303737" w:rsidRDefault="00303737" w:rsidP="008804F0">
      <w:pPr>
        <w:spacing w:line="240" w:lineRule="auto"/>
        <w:jc w:val="both"/>
      </w:pPr>
      <w:r>
        <w:t>Les postes sur lesquels seront gérées les cartes COMEDEC sont accessibles depuis les systèmes d’exploitation Windows Seven ou Windows 10, en 32 ou 64 bits. Un poste en client lourd est conseillé pour la gestion des cartes.</w:t>
      </w:r>
    </w:p>
    <w:p w:rsidR="00303737" w:rsidRDefault="00303737" w:rsidP="008804F0">
      <w:pPr>
        <w:spacing w:line="240" w:lineRule="auto"/>
        <w:jc w:val="both"/>
      </w:pPr>
      <w:r>
        <w:t>Le poste doit disposer d’un port USB pour connecter le lecteur de carte à puce.</w:t>
      </w:r>
    </w:p>
    <w:p w:rsidR="00303737" w:rsidRPr="00EE06D7" w:rsidRDefault="00303737" w:rsidP="008804F0">
      <w:pPr>
        <w:spacing w:line="240" w:lineRule="auto"/>
        <w:jc w:val="both"/>
      </w:pPr>
      <w:r>
        <w:t>Si le poste dispose d’un lecteur de carte intégré, il ne faut pas connecter le lecteur fourni par l’ANTS et utiliser le lecteur intégré.</w:t>
      </w:r>
    </w:p>
    <w:p w:rsidR="00303737" w:rsidRDefault="00303737" w:rsidP="008804F0">
      <w:pPr>
        <w:pStyle w:val="Heading2"/>
        <w:numPr>
          <w:ilvl w:val="0"/>
          <w:numId w:val="14"/>
        </w:numPr>
        <w:spacing w:line="240" w:lineRule="auto"/>
      </w:pPr>
      <w:bookmarkStart w:id="4" w:name="_Toc24635057"/>
      <w:r>
        <w:t>Connexion à internet</w:t>
      </w:r>
      <w:bookmarkEnd w:id="4"/>
    </w:p>
    <w:p w:rsidR="00303737" w:rsidRDefault="00303737" w:rsidP="008804F0">
      <w:pPr>
        <w:spacing w:line="240" w:lineRule="auto"/>
        <w:jc w:val="both"/>
      </w:pPr>
      <w:r>
        <w:t>Les postes dédiés à la gestion des cartes doivent disposer d’un accès internet ADSL, de préférence sans proxy.</w:t>
      </w:r>
    </w:p>
    <w:p w:rsidR="00303737" w:rsidRDefault="00303737" w:rsidP="00906906">
      <w:pPr>
        <w:spacing w:after="0" w:line="240" w:lineRule="auto"/>
        <w:jc w:val="both"/>
      </w:pPr>
      <w:r>
        <w:t>En cas de présence d’un proxy ou d’un pare-feu, un paramétrage des adresses suivantes doit être réalisé par vos services informatiques afin d’autoriser l’accès aux adresses suivantes :</w:t>
      </w:r>
    </w:p>
    <w:p w:rsidR="00303737" w:rsidRDefault="00303737" w:rsidP="00896F2F">
      <w:pPr>
        <w:pStyle w:val="ListParagraph"/>
        <w:numPr>
          <w:ilvl w:val="0"/>
          <w:numId w:val="23"/>
        </w:numPr>
        <w:spacing w:line="240" w:lineRule="auto"/>
        <w:jc w:val="both"/>
        <w:rPr>
          <w:rStyle w:val="Hyperlink"/>
        </w:rPr>
      </w:pPr>
      <w:hyperlink r:id="rId7" w:history="1">
        <w:r w:rsidRPr="007C3FC7">
          <w:rPr>
            <w:rStyle w:val="Hyperlink"/>
          </w:rPr>
          <w:t>https://www.agaec.ants.gouv.fr</w:t>
        </w:r>
      </w:hyperlink>
    </w:p>
    <w:p w:rsidR="00303737" w:rsidRPr="001B1F79" w:rsidRDefault="00303737" w:rsidP="001B1F79">
      <w:pPr>
        <w:pStyle w:val="ListParagraph"/>
        <w:numPr>
          <w:ilvl w:val="0"/>
          <w:numId w:val="23"/>
        </w:numPr>
        <w:spacing w:line="240" w:lineRule="auto"/>
        <w:jc w:val="both"/>
        <w:rPr>
          <w:rStyle w:val="Hyperlink"/>
        </w:rPr>
      </w:pPr>
      <w:hyperlink r:id="rId8" w:history="1">
        <w:r w:rsidRPr="0007251F">
          <w:rPr>
            <w:rStyle w:val="Hyperlink"/>
          </w:rPr>
          <w:t>https://agents-ctae.cms.plateforme-cartes-agents.ingroupe.com/cms-fo</w:t>
        </w:r>
      </w:hyperlink>
      <w:r w:rsidRPr="001B1F79">
        <w:rPr>
          <w:rStyle w:val="Hyperlink"/>
        </w:rPr>
        <w:t xml:space="preserve"> </w:t>
      </w:r>
    </w:p>
    <w:p w:rsidR="00303737" w:rsidRPr="001B1F79" w:rsidRDefault="00303737" w:rsidP="001B1F79">
      <w:pPr>
        <w:pStyle w:val="ListParagraph"/>
        <w:numPr>
          <w:ilvl w:val="0"/>
          <w:numId w:val="23"/>
        </w:numPr>
        <w:spacing w:line="240" w:lineRule="auto"/>
        <w:jc w:val="both"/>
        <w:rPr>
          <w:rStyle w:val="Hyperlink"/>
        </w:rPr>
      </w:pPr>
      <w:hyperlink r:id="rId9" w:history="1">
        <w:r w:rsidRPr="0007251F">
          <w:rPr>
            <w:rStyle w:val="Hyperlink"/>
          </w:rPr>
          <w:t>https://agents-ctae-crd.cms.plateforme-cartes-agents.ingroupe.com/cms-fo/page/usernamelogin.xhtml</w:t>
        </w:r>
      </w:hyperlink>
      <w:r w:rsidRPr="001B1F79">
        <w:rPr>
          <w:rStyle w:val="Hyperlink"/>
        </w:rPr>
        <w:t xml:space="preserve"> </w:t>
      </w:r>
    </w:p>
    <w:p w:rsidR="00303737" w:rsidRPr="001B1F79" w:rsidRDefault="00303737" w:rsidP="001B1F79">
      <w:pPr>
        <w:pStyle w:val="ListParagraph"/>
        <w:numPr>
          <w:ilvl w:val="0"/>
          <w:numId w:val="23"/>
        </w:numPr>
        <w:spacing w:line="240" w:lineRule="auto"/>
        <w:jc w:val="both"/>
        <w:rPr>
          <w:rStyle w:val="Hyperlink"/>
        </w:rPr>
      </w:pPr>
      <w:hyperlink r:id="rId10" w:history="1">
        <w:r w:rsidRPr="0007251F">
          <w:rPr>
            <w:rStyle w:val="Hyperlink"/>
          </w:rPr>
          <w:t>https://agents-ctae-crd.cms.plateforme-cartes-agents.ingroupe.com/cms-fo/page/login.xhtml</w:t>
        </w:r>
      </w:hyperlink>
      <w:r w:rsidRPr="001B1F79">
        <w:rPr>
          <w:rStyle w:val="Hyperlink"/>
        </w:rPr>
        <w:t xml:space="preserve"> </w:t>
      </w:r>
    </w:p>
    <w:p w:rsidR="00303737" w:rsidRPr="00780D6E" w:rsidRDefault="00303737" w:rsidP="001B1F79">
      <w:pPr>
        <w:pStyle w:val="ListParagraph"/>
        <w:numPr>
          <w:ilvl w:val="0"/>
          <w:numId w:val="23"/>
        </w:numPr>
        <w:spacing w:line="240" w:lineRule="auto"/>
        <w:jc w:val="both"/>
        <w:rPr>
          <w:rStyle w:val="Hyperlink"/>
        </w:rPr>
      </w:pPr>
      <w:hyperlink r:id="rId11" w:history="1">
        <w:r w:rsidRPr="00296107">
          <w:rPr>
            <w:rStyle w:val="Hyperlink"/>
          </w:rPr>
          <w:t>https://www.etatcivil-routage.ants.gouv.fr/wsreponseV2</w:t>
        </w:r>
      </w:hyperlink>
    </w:p>
    <w:p w:rsidR="00303737" w:rsidRPr="001B1F79" w:rsidRDefault="00303737" w:rsidP="00896F2F">
      <w:pPr>
        <w:pStyle w:val="ListParagraph"/>
        <w:numPr>
          <w:ilvl w:val="0"/>
          <w:numId w:val="23"/>
        </w:numPr>
        <w:spacing w:line="240" w:lineRule="auto"/>
        <w:jc w:val="both"/>
        <w:rPr>
          <w:rStyle w:val="Hyperlink"/>
        </w:rPr>
      </w:pPr>
      <w:hyperlink r:id="rId12" w:history="1">
        <w:r w:rsidRPr="00094C2E">
          <w:rPr>
            <w:rStyle w:val="Hyperlink"/>
          </w:rPr>
          <w:t>https://www.etatcivil-routage.ants.gouv.fr/wsdemandeV2</w:t>
        </w:r>
      </w:hyperlink>
    </w:p>
    <w:p w:rsidR="00303737" w:rsidRPr="001B1F79" w:rsidRDefault="00303737" w:rsidP="00896F2F">
      <w:pPr>
        <w:pStyle w:val="ListParagraph"/>
        <w:numPr>
          <w:ilvl w:val="0"/>
          <w:numId w:val="23"/>
        </w:numPr>
        <w:spacing w:line="240" w:lineRule="auto"/>
        <w:jc w:val="both"/>
        <w:rPr>
          <w:rStyle w:val="Hyperlink"/>
        </w:rPr>
      </w:pPr>
      <w:hyperlink r:id="rId13" w:history="1">
        <w:r w:rsidRPr="00094C2E">
          <w:rPr>
            <w:rStyle w:val="Hyperlink"/>
          </w:rPr>
          <w:t>https://www.etatcivil-routage.ants.gouv.fr/services/wscommunes</w:t>
        </w:r>
      </w:hyperlink>
    </w:p>
    <w:p w:rsidR="00303737" w:rsidRDefault="00303737" w:rsidP="008804F0">
      <w:pPr>
        <w:pStyle w:val="Heading1"/>
        <w:numPr>
          <w:ilvl w:val="0"/>
          <w:numId w:val="9"/>
        </w:numPr>
        <w:spacing w:line="240" w:lineRule="auto"/>
      </w:pPr>
      <w:bookmarkStart w:id="5" w:name="_Toc24635058"/>
      <w:r>
        <w:t>Installation du Middleware V3.3.2</w:t>
      </w:r>
      <w:bookmarkEnd w:id="5"/>
    </w:p>
    <w:p w:rsidR="00303737" w:rsidRDefault="00303737" w:rsidP="000C59A1">
      <w:pPr>
        <w:spacing w:line="240" w:lineRule="auto"/>
        <w:jc w:val="both"/>
        <w:rPr>
          <w:b/>
        </w:rPr>
      </w:pPr>
      <w:r w:rsidRPr="004D3E7E">
        <w:rPr>
          <w:b/>
          <w:u w:val="single"/>
        </w:rPr>
        <w:t>Attention</w:t>
      </w:r>
      <w:r w:rsidRPr="004D3E7E">
        <w:rPr>
          <w:b/>
        </w:rPr>
        <w:t> : Cette installation n’est possible que par des utilisateurs disposant des droits d’administration sur le poste.</w:t>
      </w:r>
    </w:p>
    <w:p w:rsidR="00303737" w:rsidRDefault="00303737" w:rsidP="00426424">
      <w:pPr>
        <w:spacing w:line="240" w:lineRule="auto"/>
        <w:jc w:val="both"/>
        <w:rPr>
          <w:sz w:val="28"/>
        </w:rPr>
      </w:pPr>
      <w:r w:rsidRPr="000373B6">
        <w:rPr>
          <w:sz w:val="28"/>
        </w:rPr>
        <w:t xml:space="preserve">Pour les postes déjà équipés des modules Comedec, il est nécessaire de </w:t>
      </w:r>
      <w:r w:rsidRPr="000373B6">
        <w:rPr>
          <w:b/>
          <w:color w:val="FF0000"/>
          <w:sz w:val="28"/>
        </w:rPr>
        <w:t>désinstaller le Middleware V2 </w:t>
      </w:r>
      <w:r>
        <w:rPr>
          <w:b/>
          <w:color w:val="FF0000"/>
          <w:sz w:val="28"/>
        </w:rPr>
        <w:t>ou le Middleware V3.2</w:t>
      </w:r>
      <w:r w:rsidRPr="000373B6">
        <w:rPr>
          <w:sz w:val="28"/>
        </w:rPr>
        <w:t>:</w:t>
      </w:r>
    </w:p>
    <w:p w:rsidR="00303737" w:rsidRPr="001B1F79" w:rsidRDefault="00303737" w:rsidP="00426424">
      <w:pPr>
        <w:spacing w:line="240" w:lineRule="auto"/>
        <w:jc w:val="both"/>
      </w:pPr>
      <w:r w:rsidRPr="001B1F79">
        <w:t>Dans le menu de WINDOWS, en bas saisir : désinstaller un programme et choisir Désinstaller un programme</w:t>
      </w:r>
    </w:p>
    <w:p w:rsidR="00303737" w:rsidRDefault="00303737" w:rsidP="00426424">
      <w:pPr>
        <w:spacing w:line="240" w:lineRule="auto"/>
        <w:jc w:val="both"/>
        <w:rPr>
          <w:sz w:val="28"/>
        </w:rPr>
      </w:pPr>
      <w:r w:rsidRPr="00887A31">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i1025" type="#_x0000_t75" style="width:255.75pt;height:371.25pt;visibility:visible">
            <v:imagedata r:id="rId14" o:title=""/>
          </v:shape>
        </w:pict>
      </w:r>
    </w:p>
    <w:p w:rsidR="00303737" w:rsidRPr="001B1F79" w:rsidRDefault="00303737" w:rsidP="00426424">
      <w:pPr>
        <w:spacing w:line="240" w:lineRule="auto"/>
        <w:jc w:val="both"/>
      </w:pPr>
      <w:r w:rsidRPr="001B1F79">
        <w:t xml:space="preserve">Dans l’écran qui s’ouvre, retrouvez : </w:t>
      </w:r>
    </w:p>
    <w:p w:rsidR="00303737" w:rsidRDefault="00303737" w:rsidP="00AC2595">
      <w:pPr>
        <w:pStyle w:val="ListParagraph"/>
        <w:numPr>
          <w:ilvl w:val="0"/>
          <w:numId w:val="21"/>
        </w:numPr>
        <w:spacing w:line="240" w:lineRule="auto"/>
        <w:jc w:val="both"/>
        <w:rPr>
          <w:sz w:val="28"/>
        </w:rPr>
      </w:pPr>
      <w:r>
        <w:rPr>
          <w:sz w:val="28"/>
        </w:rPr>
        <w:t xml:space="preserve">Kit Carte ANTS… (si vous utilisez le middleware V2) </w:t>
      </w:r>
      <w:r w:rsidRPr="00887A31">
        <w:rPr>
          <w:noProof/>
          <w:lang w:eastAsia="fr-FR"/>
        </w:rPr>
        <w:pict>
          <v:shape id="Image 5" o:spid="_x0000_i1026" type="#_x0000_t75" style="width:399pt;height:102.75pt;visibility:visible">
            <v:imagedata r:id="rId15" o:title=""/>
          </v:shape>
        </w:pict>
      </w:r>
    </w:p>
    <w:p w:rsidR="00303737" w:rsidRDefault="00303737" w:rsidP="00AC2595">
      <w:pPr>
        <w:pStyle w:val="ListParagraph"/>
        <w:numPr>
          <w:ilvl w:val="0"/>
          <w:numId w:val="21"/>
        </w:numPr>
        <w:spacing w:line="240" w:lineRule="auto"/>
        <w:jc w:val="both"/>
        <w:rPr>
          <w:sz w:val="28"/>
        </w:rPr>
      </w:pPr>
      <w:r w:rsidRPr="00540689">
        <w:rPr>
          <w:sz w:val="28"/>
        </w:rPr>
        <w:t xml:space="preserve">Middleware IAS ECC …. </w:t>
      </w:r>
      <w:r w:rsidRPr="00AC2595">
        <w:rPr>
          <w:sz w:val="28"/>
        </w:rPr>
        <w:t>(Si vous utilisez le m</w:t>
      </w:r>
      <w:r>
        <w:rPr>
          <w:sz w:val="28"/>
        </w:rPr>
        <w:t>iddleware V3.2)</w:t>
      </w:r>
    </w:p>
    <w:p w:rsidR="00303737" w:rsidRDefault="00303737" w:rsidP="003A5A1C">
      <w:pPr>
        <w:pStyle w:val="ListParagraph"/>
        <w:spacing w:line="240" w:lineRule="auto"/>
        <w:jc w:val="both"/>
        <w:rPr>
          <w:sz w:val="28"/>
        </w:rPr>
      </w:pPr>
      <w:r w:rsidRPr="00887A31">
        <w:rPr>
          <w:noProof/>
          <w:lang w:eastAsia="fr-FR"/>
        </w:rPr>
        <w:pict>
          <v:shape id="Image 71" o:spid="_x0000_i1027" type="#_x0000_t75" style="width:453pt;height:17.25pt;visibility:visible">
            <v:imagedata r:id="rId16" o:title=""/>
          </v:shape>
        </w:pict>
      </w:r>
    </w:p>
    <w:p w:rsidR="00303737" w:rsidRPr="001B1F79" w:rsidRDefault="00303737" w:rsidP="00AC2595">
      <w:pPr>
        <w:spacing w:line="240" w:lineRule="auto"/>
        <w:jc w:val="both"/>
      </w:pPr>
      <w:r w:rsidRPr="001B1F79">
        <w:t xml:space="preserve">En effectuant un clic droit sur le programme concerné, on fait apparaître un fenêtre pop-up dans laquelle il faut cliquer sur désinstaller exemple : </w:t>
      </w:r>
    </w:p>
    <w:p w:rsidR="00303737" w:rsidRDefault="00303737" w:rsidP="00AC2595">
      <w:pPr>
        <w:spacing w:line="240" w:lineRule="auto"/>
        <w:jc w:val="both"/>
        <w:rPr>
          <w:sz w:val="28"/>
        </w:rPr>
      </w:pPr>
      <w:r w:rsidRPr="00887A31">
        <w:rPr>
          <w:noProof/>
          <w:lang w:eastAsia="fr-FR"/>
        </w:rPr>
        <w:pict>
          <v:shape id="Image 70" o:spid="_x0000_i1028" type="#_x0000_t75" style="width:258pt;height:71.25pt;visibility:visible">
            <v:imagedata r:id="rId17" o:title=""/>
          </v:shape>
        </w:pict>
      </w:r>
    </w:p>
    <w:p w:rsidR="00303737" w:rsidRDefault="00303737" w:rsidP="00AC2595">
      <w:pPr>
        <w:spacing w:line="240" w:lineRule="auto"/>
        <w:jc w:val="both"/>
      </w:pPr>
      <w:r w:rsidRPr="001B1F79">
        <w:t xml:space="preserve">Suivez la procédure de désinstallation en cliquant pour accepter les modifications lorsque cela vous sera proposé. </w:t>
      </w:r>
      <w:r w:rsidRPr="001B1F79">
        <w:rPr>
          <w:b/>
          <w:bCs/>
        </w:rPr>
        <w:t>Après la désinstallation du middleware, vous devrez re démarrer votre poste pour tous les composants soient supprimés avant l’installation du prochain middleware.</w:t>
      </w:r>
      <w:r w:rsidRPr="001B1F79">
        <w:t xml:space="preserve"> </w:t>
      </w:r>
    </w:p>
    <w:p w:rsidR="00303737" w:rsidRPr="001B1F79" w:rsidRDefault="00303737" w:rsidP="00AC2595">
      <w:pPr>
        <w:spacing w:line="240" w:lineRule="auto"/>
        <w:jc w:val="both"/>
      </w:pPr>
    </w:p>
    <w:p w:rsidR="00303737" w:rsidRDefault="00303737" w:rsidP="000F128A">
      <w:pPr>
        <w:pStyle w:val="Heading2"/>
        <w:numPr>
          <w:ilvl w:val="0"/>
          <w:numId w:val="15"/>
        </w:numPr>
      </w:pPr>
      <w:bookmarkStart w:id="6" w:name="_Toc24635059"/>
      <w:r>
        <w:t>Installation du Middleware V3.3.2</w:t>
      </w:r>
      <w:bookmarkEnd w:id="6"/>
      <w:r>
        <w:t xml:space="preserve"> </w:t>
      </w:r>
    </w:p>
    <w:p w:rsidR="00303737" w:rsidRDefault="00303737" w:rsidP="00426424">
      <w:r>
        <w:t>Les programmes d’installation à utiliser sont :</w:t>
      </w:r>
    </w:p>
    <w:p w:rsidR="00303737" w:rsidRPr="0055150D" w:rsidRDefault="00303737" w:rsidP="00426424">
      <w:pPr>
        <w:rPr>
          <w:lang w:val="en-US"/>
        </w:rPr>
      </w:pPr>
      <w:r>
        <w:rPr>
          <w:lang w:val="en-US"/>
        </w:rPr>
        <w:t xml:space="preserve">Poste </w:t>
      </w:r>
      <w:r w:rsidRPr="0055150D">
        <w:rPr>
          <w:lang w:val="en-US"/>
        </w:rPr>
        <w:t>Seven / W10 64 bits :</w:t>
      </w:r>
    </w:p>
    <w:p w:rsidR="00303737" w:rsidRDefault="00303737" w:rsidP="00426424">
      <w:pPr>
        <w:rPr>
          <w:b/>
          <w:lang w:val="en-US"/>
        </w:rPr>
      </w:pPr>
      <w:r>
        <w:rPr>
          <w:b/>
          <w:lang w:val="en-US"/>
        </w:rPr>
        <w:tab/>
      </w:r>
      <w:r w:rsidRPr="003A5A1C">
        <w:rPr>
          <w:b/>
          <w:lang w:val="en-US"/>
        </w:rPr>
        <w:t>Middleware_ANTS_x64_v3.3.</w:t>
      </w:r>
      <w:r>
        <w:rPr>
          <w:b/>
          <w:lang w:val="en-US"/>
        </w:rPr>
        <w:t>2</w:t>
      </w:r>
      <w:r w:rsidRPr="003A5A1C">
        <w:rPr>
          <w:b/>
          <w:lang w:val="en-US"/>
        </w:rPr>
        <w:t>_PinCache.msi</w:t>
      </w:r>
    </w:p>
    <w:p w:rsidR="00303737" w:rsidRPr="0055150D" w:rsidRDefault="00303737" w:rsidP="00426424">
      <w:pPr>
        <w:rPr>
          <w:lang w:val="en-US"/>
        </w:rPr>
      </w:pPr>
      <w:r w:rsidRPr="0055150D">
        <w:rPr>
          <w:lang w:val="en-US"/>
        </w:rPr>
        <w:t>Poste Seven 32 bits :</w:t>
      </w:r>
    </w:p>
    <w:p w:rsidR="00303737" w:rsidRPr="0055150D" w:rsidRDefault="00303737" w:rsidP="00426424">
      <w:pPr>
        <w:ind w:left="708"/>
        <w:rPr>
          <w:b/>
          <w:lang w:val="en-US"/>
        </w:rPr>
      </w:pPr>
      <w:r w:rsidRPr="0055150D">
        <w:rPr>
          <w:b/>
          <w:lang w:val="en-US"/>
        </w:rPr>
        <w:t>Middleware_ANTS_x86_v3.</w:t>
      </w:r>
      <w:r>
        <w:rPr>
          <w:b/>
          <w:lang w:val="en-US"/>
        </w:rPr>
        <w:t>3.2</w:t>
      </w:r>
      <w:r w:rsidRPr="0055150D">
        <w:rPr>
          <w:b/>
          <w:lang w:val="en-US"/>
        </w:rPr>
        <w:t>_PinCache.msi</w:t>
      </w:r>
    </w:p>
    <w:p w:rsidR="00303737" w:rsidRDefault="00303737" w:rsidP="00426424">
      <w:pPr>
        <w:rPr>
          <w:rStyle w:val="Hyperlink"/>
        </w:rPr>
      </w:pPr>
      <w:r w:rsidRPr="00D50F08">
        <w:t xml:space="preserve">Ces programmes </w:t>
      </w:r>
      <w:r>
        <w:t>sont</w:t>
      </w:r>
      <w:r w:rsidRPr="00D50F08">
        <w:t xml:space="preserve"> téléchargeables à</w:t>
      </w:r>
      <w:r>
        <w:t xml:space="preserve"> l’adresse suivante : </w:t>
      </w:r>
      <w:hyperlink r:id="rId18" w:history="1">
        <w:r w:rsidRPr="005660E7">
          <w:rPr>
            <w:rStyle w:val="Hyperlink"/>
          </w:rPr>
          <w:t>https://www.support.cartes.ants.gouv.fr/pages/diagnostic/telechargements.jsp</w:t>
        </w:r>
      </w:hyperlink>
    </w:p>
    <w:p w:rsidR="00303737" w:rsidRDefault="00303737" w:rsidP="00426424">
      <w:r w:rsidRPr="00887A31">
        <w:rPr>
          <w:noProof/>
          <w:lang w:eastAsia="fr-FR"/>
        </w:rPr>
        <w:pict>
          <v:shape id="Image 24" o:spid="_x0000_i1029" type="#_x0000_t75" style="width:336pt;height:183.75pt;visibility:visible">
            <v:imagedata r:id="rId19" o:title=""/>
          </v:shape>
        </w:pict>
      </w:r>
    </w:p>
    <w:p w:rsidR="00303737" w:rsidRDefault="00303737" w:rsidP="00426424">
      <w:r>
        <w:t xml:space="preserve">Nous ne connaissons pas les différents programmes installés sur votre poste. Lors de l’installation décrite ci-dessous, il est possible que votre poste vous indique que </w:t>
      </w:r>
      <w:r w:rsidRPr="00282099">
        <w:rPr>
          <w:rStyle w:val="fontstyle0"/>
          <w:b/>
          <w:bCs/>
        </w:rPr>
        <w:t>vcredist_x64 et Microsoft Visual C++</w:t>
      </w:r>
      <w:r>
        <w:t xml:space="preserve"> soient précédemment installés.</w:t>
      </w:r>
      <w:r>
        <w:br/>
      </w:r>
    </w:p>
    <w:p w:rsidR="00303737" w:rsidRDefault="00303737" w:rsidP="00426424"/>
    <w:p w:rsidR="00303737" w:rsidRDefault="00303737" w:rsidP="00426424">
      <w:r>
        <w:t>Avec un profil disposant des droits d’administration, l’installation se déroule de la manière suivante (exemple sur un poste en 64 bits) :</w:t>
      </w:r>
    </w:p>
    <w:tbl>
      <w:tblPr>
        <w:tblW w:w="0" w:type="auto"/>
        <w:tblLook w:val="00A0"/>
      </w:tblPr>
      <w:tblGrid>
        <w:gridCol w:w="9210"/>
      </w:tblGrid>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13" o:spid="_x0000_i1030" type="#_x0000_t75" style="width:314.25pt;height:245.25pt;visibility:visible">
                  <v:imagedata r:id="rId20" o:title=""/>
                </v:shape>
              </w:pict>
            </w:r>
          </w:p>
        </w:tc>
      </w:tr>
      <w:tr w:rsidR="00303737" w:rsidRPr="005B41C7" w:rsidTr="005B41C7">
        <w:tc>
          <w:tcPr>
            <w:tcW w:w="9210" w:type="dxa"/>
          </w:tcPr>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26" o:spid="_x0000_i1031" type="#_x0000_t75" style="width:306.75pt;height:239.25pt;visibility:visible">
                  <v:imagedata r:id="rId21" o:title=""/>
                </v:shape>
              </w:pict>
            </w:r>
          </w:p>
        </w:tc>
      </w:tr>
      <w:tr w:rsidR="00303737" w:rsidRPr="005B41C7" w:rsidTr="005B41C7">
        <w:tc>
          <w:tcPr>
            <w:tcW w:w="9210" w:type="dxa"/>
          </w:tcPr>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27" o:spid="_x0000_i1032" type="#_x0000_t75" style="width:299.25pt;height:233.25pt;visibility:visible">
                  <v:imagedata r:id="rId22" o:title=""/>
                </v:shape>
              </w:pict>
            </w:r>
          </w:p>
        </w:tc>
      </w:tr>
      <w:tr w:rsidR="00303737" w:rsidRPr="005B41C7" w:rsidTr="005B41C7">
        <w:tc>
          <w:tcPr>
            <w:tcW w:w="9210" w:type="dxa"/>
          </w:tcPr>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30" o:spid="_x0000_i1033" type="#_x0000_t75" style="width:284.25pt;height:222pt;visibility:visible">
                  <v:imagedata r:id="rId23" o:title=""/>
                </v:shape>
              </w:pict>
            </w:r>
          </w:p>
        </w:tc>
      </w:tr>
      <w:tr w:rsidR="00303737" w:rsidRPr="005B41C7" w:rsidTr="005B41C7">
        <w:tc>
          <w:tcPr>
            <w:tcW w:w="9210" w:type="dxa"/>
          </w:tcPr>
          <w:p w:rsidR="00303737" w:rsidRPr="005B41C7" w:rsidRDefault="00303737" w:rsidP="005B41C7">
            <w:pPr>
              <w:spacing w:after="0" w:line="240" w:lineRule="auto"/>
              <w:jc w:val="center"/>
              <w:rPr>
                <w:b/>
                <w:bCs/>
              </w:rPr>
            </w:pPr>
            <w:r w:rsidRPr="005B41C7">
              <w:rPr>
                <w:b/>
                <w:bCs/>
              </w:rPr>
              <w:t xml:space="preserve">A l’issue de l’installation, il est obligatoire de redémarrer le poste. Si cette étape n’est pas réalisée les connexions à PGCA ne seront pas fonctionnelles. </w:t>
            </w:r>
          </w:p>
        </w:tc>
      </w:tr>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34" o:spid="_x0000_i1034" type="#_x0000_t75" style="width:211.5pt;height:97.5pt;visibility:visible">
                  <v:imagedata r:id="rId24" o:title=""/>
                </v:shape>
              </w:pict>
            </w:r>
          </w:p>
        </w:tc>
      </w:tr>
      <w:tr w:rsidR="00303737" w:rsidRPr="005B41C7" w:rsidTr="005B41C7">
        <w:tc>
          <w:tcPr>
            <w:tcW w:w="9210" w:type="dxa"/>
          </w:tcPr>
          <w:p w:rsidR="00303737" w:rsidRPr="005B41C7" w:rsidRDefault="00303737" w:rsidP="005B41C7">
            <w:pPr>
              <w:spacing w:after="0" w:line="240" w:lineRule="auto"/>
              <w:jc w:val="center"/>
            </w:pPr>
          </w:p>
        </w:tc>
      </w:tr>
    </w:tbl>
    <w:p w:rsidR="00303737" w:rsidRPr="00426424" w:rsidRDefault="00303737" w:rsidP="00426424"/>
    <w:p w:rsidR="00303737" w:rsidRDefault="00303737" w:rsidP="008804F0">
      <w:pPr>
        <w:pStyle w:val="Heading1"/>
        <w:numPr>
          <w:ilvl w:val="0"/>
          <w:numId w:val="9"/>
        </w:numPr>
        <w:spacing w:line="240" w:lineRule="auto"/>
      </w:pPr>
      <w:bookmarkStart w:id="7" w:name="_Toc24635060"/>
      <w:r>
        <w:t>Installation et paramétrage de Java</w:t>
      </w:r>
      <w:bookmarkEnd w:id="7"/>
    </w:p>
    <w:p w:rsidR="00303737" w:rsidRDefault="00303737" w:rsidP="00ED00F9">
      <w:pPr>
        <w:jc w:val="both"/>
      </w:pPr>
      <w:r>
        <w:t xml:space="preserve">Le poste utilisé pour la gestion des cartes COMEDEC doit disposer d’une version de </w:t>
      </w:r>
      <w:r w:rsidRPr="00892835">
        <w:rPr>
          <w:b/>
          <w:color w:val="FF0000"/>
        </w:rPr>
        <w:t>Java 32 bits</w:t>
      </w:r>
      <w:r>
        <w:t xml:space="preserve"> à jour (</w:t>
      </w:r>
      <w:r w:rsidRPr="0069785B">
        <w:rPr>
          <w:b/>
          <w:bCs/>
          <w:color w:val="FF0000"/>
        </w:rPr>
        <w:t>version 1.8</w:t>
      </w:r>
      <w:r w:rsidRPr="0069785B">
        <w:t>). Ce logiciel</w:t>
      </w:r>
      <w:r>
        <w:t xml:space="preserve"> est téléchargeable sur le site de Java (</w:t>
      </w:r>
      <w:hyperlink r:id="rId25" w:history="1">
        <w:r w:rsidRPr="008E269D">
          <w:rPr>
            <w:rStyle w:val="Hyperlink"/>
          </w:rPr>
          <w:t>http://www.java.com/fr</w:t>
        </w:r>
      </w:hyperlink>
      <w:r>
        <w:t>).</w:t>
      </w:r>
    </w:p>
    <w:p w:rsidR="00303737" w:rsidRDefault="00303737" w:rsidP="00696317">
      <w:pPr>
        <w:pStyle w:val="Heading2"/>
        <w:numPr>
          <w:ilvl w:val="0"/>
          <w:numId w:val="16"/>
        </w:numPr>
      </w:pPr>
      <w:bookmarkStart w:id="8" w:name="_Toc24635061"/>
      <w:r>
        <w:t>Version de Java installée sur le poste</w:t>
      </w:r>
      <w:bookmarkEnd w:id="8"/>
    </w:p>
    <w:p w:rsidR="00303737" w:rsidRDefault="00303737" w:rsidP="00ED00F9">
      <w:pPr>
        <w:jc w:val="both"/>
      </w:pPr>
      <w:r>
        <w:t>Pour vérifier la version de Java installée sur le poste, allez dans le panneau de configuration du poste puis cliquer sur Java. Le panneau de configuration Java s’ouvre. Dans l’onglet « Général », cliquer sur « A propos de… ». La fenêtre ci-dessous s’affiche : la version de Java est renseignée sous le logo Java.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303737" w:rsidRPr="005B41C7" w:rsidTr="005B41C7">
        <w:tc>
          <w:tcPr>
            <w:tcW w:w="9210" w:type="dxa"/>
            <w:tcBorders>
              <w:top w:val="nil"/>
              <w:left w:val="nil"/>
              <w:bottom w:val="nil"/>
              <w:right w:val="nil"/>
            </w:tcBorders>
          </w:tcPr>
          <w:p w:rsidR="00303737" w:rsidRPr="005B41C7" w:rsidRDefault="00303737" w:rsidP="005B41C7">
            <w:pPr>
              <w:spacing w:after="0" w:line="240" w:lineRule="auto"/>
              <w:jc w:val="center"/>
            </w:pPr>
            <w:r w:rsidRPr="005B41C7">
              <w:rPr>
                <w:noProof/>
                <w:lang w:eastAsia="fr-FR"/>
              </w:rPr>
              <w:pict>
                <v:shape id="Image 39" o:spid="_x0000_i1035" type="#_x0000_t75" style="width:306.75pt;height:250.5pt;visibility:visible">
                  <v:imagedata r:id="rId26" o:title=""/>
                </v:shape>
              </w:pict>
            </w:r>
          </w:p>
        </w:tc>
      </w:tr>
      <w:tr w:rsidR="00303737" w:rsidRPr="005B41C7" w:rsidTr="005B41C7">
        <w:tc>
          <w:tcPr>
            <w:tcW w:w="9210" w:type="dxa"/>
            <w:tcBorders>
              <w:top w:val="nil"/>
              <w:left w:val="nil"/>
              <w:bottom w:val="nil"/>
              <w:right w:val="nil"/>
            </w:tcBorders>
          </w:tcPr>
          <w:p w:rsidR="00303737" w:rsidRPr="005B41C7" w:rsidRDefault="00303737" w:rsidP="005B41C7">
            <w:pPr>
              <w:spacing w:after="0" w:line="240" w:lineRule="auto"/>
              <w:rPr>
                <w:noProof/>
                <w:lang w:eastAsia="fr-FR"/>
              </w:rPr>
            </w:pPr>
            <w:r w:rsidRPr="005B41C7">
              <w:rPr>
                <w:noProof/>
                <w:lang w:eastAsia="fr-FR"/>
              </w:rPr>
              <w:t>Il faut une seule version de Java. Cliquez sur l’onglet Java</w:t>
            </w:r>
          </w:p>
        </w:tc>
      </w:tr>
      <w:tr w:rsidR="00303737" w:rsidRPr="005B41C7" w:rsidTr="005B41C7">
        <w:tc>
          <w:tcPr>
            <w:tcW w:w="9210" w:type="dxa"/>
            <w:tcBorders>
              <w:top w:val="nil"/>
              <w:left w:val="nil"/>
              <w:bottom w:val="nil"/>
              <w:right w:val="nil"/>
            </w:tcBorders>
          </w:tcPr>
          <w:p w:rsidR="00303737" w:rsidRPr="005B41C7" w:rsidRDefault="00303737" w:rsidP="005B41C7">
            <w:pPr>
              <w:spacing w:after="0" w:line="240" w:lineRule="auto"/>
              <w:jc w:val="center"/>
              <w:rPr>
                <w:noProof/>
                <w:lang w:eastAsia="fr-FR"/>
              </w:rPr>
            </w:pPr>
            <w:r w:rsidRPr="005B41C7">
              <w:rPr>
                <w:noProof/>
                <w:lang w:eastAsia="fr-FR"/>
              </w:rPr>
              <w:pict>
                <v:shape id="Image 49" o:spid="_x0000_i1036" type="#_x0000_t75" style="width:309.75pt;height:170.25pt;visibility:visible">
                  <v:imagedata r:id="rId27" o:title=""/>
                </v:shape>
              </w:pict>
            </w:r>
          </w:p>
        </w:tc>
      </w:tr>
      <w:tr w:rsidR="00303737" w:rsidRPr="005B41C7" w:rsidTr="005B41C7">
        <w:tc>
          <w:tcPr>
            <w:tcW w:w="9210" w:type="dxa"/>
            <w:tcBorders>
              <w:top w:val="nil"/>
              <w:left w:val="nil"/>
              <w:bottom w:val="nil"/>
              <w:right w:val="nil"/>
            </w:tcBorders>
          </w:tcPr>
          <w:p w:rsidR="00303737" w:rsidRPr="005B41C7" w:rsidRDefault="00303737" w:rsidP="005B41C7">
            <w:pPr>
              <w:spacing w:after="0" w:line="240" w:lineRule="auto"/>
              <w:jc w:val="center"/>
              <w:rPr>
                <w:noProof/>
                <w:lang w:eastAsia="fr-FR"/>
              </w:rPr>
            </w:pPr>
          </w:p>
        </w:tc>
      </w:tr>
      <w:tr w:rsidR="00303737" w:rsidRPr="005B41C7" w:rsidTr="005B41C7">
        <w:tc>
          <w:tcPr>
            <w:tcW w:w="9210" w:type="dxa"/>
            <w:tcBorders>
              <w:top w:val="nil"/>
              <w:left w:val="nil"/>
              <w:bottom w:val="nil"/>
              <w:right w:val="nil"/>
            </w:tcBorders>
          </w:tcPr>
          <w:p w:rsidR="00303737" w:rsidRPr="005B41C7" w:rsidRDefault="00303737" w:rsidP="005B41C7">
            <w:pPr>
              <w:spacing w:after="0" w:line="240" w:lineRule="auto"/>
              <w:jc w:val="center"/>
              <w:rPr>
                <w:b/>
                <w:noProof/>
                <w:color w:val="FF0000"/>
                <w:sz w:val="28"/>
                <w:lang w:eastAsia="fr-FR"/>
              </w:rPr>
            </w:pPr>
            <w:r w:rsidRPr="005B41C7">
              <w:rPr>
                <w:b/>
                <w:noProof/>
                <w:color w:val="FF0000"/>
                <w:sz w:val="28"/>
                <w:lang w:eastAsia="fr-FR"/>
              </w:rPr>
              <w:t>Pour l’activation des cartes, il ne faut pas de Java 64 bits installé sur le poste</w:t>
            </w:r>
          </w:p>
        </w:tc>
      </w:tr>
    </w:tbl>
    <w:p w:rsidR="00303737" w:rsidRDefault="00303737" w:rsidP="000E66BE">
      <w:pPr>
        <w:jc w:val="center"/>
      </w:pPr>
    </w:p>
    <w:p w:rsidR="00303737" w:rsidRDefault="00303737" w:rsidP="0094590F">
      <w:pPr>
        <w:pStyle w:val="Heading2"/>
        <w:numPr>
          <w:ilvl w:val="0"/>
          <w:numId w:val="16"/>
        </w:numPr>
      </w:pPr>
      <w:bookmarkStart w:id="9" w:name="_Toc24635062"/>
      <w:r>
        <w:t>Paramétrage de Java</w:t>
      </w:r>
      <w:bookmarkEnd w:id="9"/>
    </w:p>
    <w:p w:rsidR="00303737" w:rsidRDefault="00303737" w:rsidP="0094590F">
      <w:pPr>
        <w:jc w:val="both"/>
      </w:pPr>
      <w:r>
        <w:t>Java doit être paramétré pour l’accès aux applications COMEDEC. Le paramétrage s’effectue dans le panneau de configuration Java. Il est accessible en allant dans le panneau de configuration du poste puis en cliquant sur Java.</w:t>
      </w:r>
    </w:p>
    <w:p w:rsidR="00303737" w:rsidRDefault="00303737" w:rsidP="0094590F">
      <w:pPr>
        <w:jc w:val="both"/>
      </w:pPr>
      <w:r>
        <w:t>Le panneau de configuration se présente ainsi, avec plusieurs onglets. Un paramétrage est à effectuer sur plusieurs de ces onglets.</w:t>
      </w:r>
    </w:p>
    <w:p w:rsidR="00303737" w:rsidRDefault="00303737" w:rsidP="0094590F">
      <w:pPr>
        <w:jc w:val="center"/>
      </w:pPr>
      <w:r w:rsidRPr="00887A31">
        <w:rPr>
          <w:noProof/>
          <w:lang w:eastAsia="fr-FR"/>
        </w:rPr>
        <w:pict>
          <v:shape id="Image 4" o:spid="_x0000_i1037" type="#_x0000_t75" style="width:252.75pt;height:264.75pt;visibility:visible">
            <v:imagedata r:id="rId28" o:title=""/>
          </v:shape>
        </w:pict>
      </w:r>
    </w:p>
    <w:p w:rsidR="00303737" w:rsidRDefault="00303737" w:rsidP="0094590F">
      <w:pPr>
        <w:jc w:val="both"/>
      </w:pPr>
      <w:r w:rsidRPr="007C7D60">
        <w:rPr>
          <w:b/>
          <w:u w:val="single"/>
        </w:rPr>
        <w:t>Accéder à l’onglet « Sécurité »</w:t>
      </w:r>
      <w:r>
        <w:t>. Vérifier que :</w:t>
      </w:r>
    </w:p>
    <w:p w:rsidR="00303737" w:rsidRDefault="00303737" w:rsidP="000573B2">
      <w:pPr>
        <w:pStyle w:val="ListParagraph"/>
        <w:numPr>
          <w:ilvl w:val="0"/>
          <w:numId w:val="13"/>
        </w:numPr>
        <w:jc w:val="both"/>
      </w:pPr>
      <w:r>
        <w:t>La case « Activer le contenu Java dans le navigateur » est cochée.</w:t>
      </w:r>
    </w:p>
    <w:p w:rsidR="00303737" w:rsidRDefault="00303737" w:rsidP="000573B2">
      <w:pPr>
        <w:pStyle w:val="ListParagraph"/>
        <w:numPr>
          <w:ilvl w:val="0"/>
          <w:numId w:val="13"/>
        </w:numPr>
        <w:jc w:val="both"/>
      </w:pPr>
      <w:r>
        <w:t>Les trois URL des applications ANTS sont renseignées dans la liste des sites avec exception</w:t>
      </w:r>
    </w:p>
    <w:p w:rsidR="00303737" w:rsidRPr="00896F2F" w:rsidRDefault="00303737" w:rsidP="00F56867">
      <w:pPr>
        <w:pStyle w:val="ListParagraph"/>
        <w:numPr>
          <w:ilvl w:val="1"/>
          <w:numId w:val="13"/>
        </w:numPr>
        <w:spacing w:line="240" w:lineRule="auto"/>
        <w:jc w:val="both"/>
        <w:rPr>
          <w:rStyle w:val="Hyperlink"/>
          <w:color w:val="auto"/>
          <w:u w:val="none"/>
        </w:rPr>
      </w:pPr>
      <w:hyperlink r:id="rId29" w:history="1">
        <w:r w:rsidRPr="00296107">
          <w:rPr>
            <w:rStyle w:val="Hyperlink"/>
          </w:rPr>
          <w:t>https://www.support.cartes.ants.gouv.fr</w:t>
        </w:r>
      </w:hyperlink>
    </w:p>
    <w:p w:rsidR="00303737" w:rsidRDefault="00303737" w:rsidP="00896F2F">
      <w:pPr>
        <w:pStyle w:val="ListParagraph"/>
        <w:numPr>
          <w:ilvl w:val="1"/>
          <w:numId w:val="13"/>
        </w:numPr>
        <w:spacing w:line="240" w:lineRule="auto"/>
        <w:jc w:val="both"/>
      </w:pPr>
      <w:hyperlink r:id="rId30" w:history="1">
        <w:r w:rsidRPr="0007251F">
          <w:rPr>
            <w:rStyle w:val="Hyperlink"/>
          </w:rPr>
          <w:t>https://agents-ctae.cms.plateforme-cartes-agents.ingroupe.com/cms-fo</w:t>
        </w:r>
      </w:hyperlink>
      <w:r>
        <w:t xml:space="preserve"> </w:t>
      </w:r>
    </w:p>
    <w:p w:rsidR="00303737" w:rsidRDefault="00303737" w:rsidP="00896F2F">
      <w:pPr>
        <w:pStyle w:val="ListParagraph"/>
        <w:numPr>
          <w:ilvl w:val="1"/>
          <w:numId w:val="13"/>
        </w:numPr>
        <w:spacing w:line="240" w:lineRule="auto"/>
        <w:jc w:val="both"/>
      </w:pPr>
      <w:hyperlink r:id="rId31" w:history="1">
        <w:r w:rsidRPr="0007251F">
          <w:rPr>
            <w:rStyle w:val="Hyperlink"/>
          </w:rPr>
          <w:t>https://agents-ctae-crd.cms.plateforme-cartes-agents.ingroupe.com/cms-fo/page/usernamelogin.xhtml</w:t>
        </w:r>
      </w:hyperlink>
      <w:r>
        <w:t xml:space="preserve"> </w:t>
      </w:r>
    </w:p>
    <w:p w:rsidR="00303737" w:rsidRDefault="00303737" w:rsidP="00896F2F">
      <w:pPr>
        <w:pStyle w:val="ListParagraph"/>
        <w:numPr>
          <w:ilvl w:val="1"/>
          <w:numId w:val="13"/>
        </w:numPr>
        <w:spacing w:line="240" w:lineRule="auto"/>
        <w:jc w:val="both"/>
      </w:pPr>
      <w:hyperlink r:id="rId32" w:history="1">
        <w:r w:rsidRPr="0007251F">
          <w:rPr>
            <w:rStyle w:val="Hyperlink"/>
          </w:rPr>
          <w:t>https://agents-ctae-crd.cms.plateforme-cartes-agents.ingroupe.com/cms-fo/page/login.xhtml</w:t>
        </w:r>
      </w:hyperlink>
      <w:r>
        <w:t xml:space="preserve"> </w:t>
      </w:r>
    </w:p>
    <w:p w:rsidR="00303737" w:rsidRDefault="00303737" w:rsidP="001F5608">
      <w:pPr>
        <w:rPr>
          <w:noProof/>
          <w:lang w:eastAsia="fr-FR"/>
        </w:rPr>
      </w:pPr>
      <w:r>
        <w:t>Si les URL ne sont pas renseignées, alors cliquer sur « Modifier la liste des sites… » (ne pas indiquer de caractère / en fin d’url)</w:t>
      </w:r>
      <w:r>
        <w:rPr>
          <w:noProof/>
          <w:lang w:eastAsia="fr-FR"/>
        </w:rPr>
        <w:t>.</w:t>
      </w:r>
    </w:p>
    <w:tbl>
      <w:tblPr>
        <w:tblW w:w="0" w:type="auto"/>
        <w:tblLook w:val="00A0"/>
      </w:tblPr>
      <w:tblGrid>
        <w:gridCol w:w="9210"/>
      </w:tblGrid>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15" o:spid="_x0000_i1038" type="#_x0000_t75" style="width:163.5pt;height:171.75pt;visibility:visible">
                  <v:imagedata r:id="rId33" o:title=""/>
                </v:shape>
              </w:pict>
            </w:r>
          </w:p>
        </w:tc>
      </w:tr>
    </w:tbl>
    <w:p w:rsidR="00303737" w:rsidRDefault="00303737" w:rsidP="00F1772E">
      <w:pPr>
        <w:jc w:val="both"/>
      </w:pPr>
      <w:r>
        <w:t>La fenêtre ci-dessous s’affiche. Cliquer sur « Ajouter » puis renseigner les URL dans le champ texte (une adresse par ligne). Cliquer sur « OK » une fois les adresses renseignées.</w:t>
      </w:r>
    </w:p>
    <w:tbl>
      <w:tblPr>
        <w:tblW w:w="0" w:type="auto"/>
        <w:tblLook w:val="00A0"/>
      </w:tblPr>
      <w:tblGrid>
        <w:gridCol w:w="9210"/>
      </w:tblGrid>
      <w:tr w:rsidR="00303737" w:rsidRPr="005B41C7" w:rsidTr="005B41C7">
        <w:tc>
          <w:tcPr>
            <w:tcW w:w="9210" w:type="dxa"/>
          </w:tcPr>
          <w:p w:rsidR="00303737" w:rsidRPr="005B41C7" w:rsidRDefault="00303737" w:rsidP="005B41C7">
            <w:pPr>
              <w:spacing w:after="0" w:line="240" w:lineRule="auto"/>
              <w:jc w:val="center"/>
            </w:pPr>
            <w:r w:rsidRPr="005B41C7">
              <w:rPr>
                <w:noProof/>
                <w:lang w:eastAsia="fr-FR"/>
              </w:rPr>
              <w:pict>
                <v:shape id="Image 7" o:spid="_x0000_i1039" type="#_x0000_t75" style="width:158.25pt;height:105.75pt;visibility:visible">
                  <v:imagedata r:id="rId34" o:title=""/>
                </v:shape>
              </w:pict>
            </w:r>
          </w:p>
          <w:p w:rsidR="00303737" w:rsidRPr="005B41C7" w:rsidRDefault="00303737" w:rsidP="005B41C7">
            <w:pPr>
              <w:spacing w:after="0" w:line="240" w:lineRule="auto"/>
              <w:jc w:val="center"/>
            </w:pPr>
          </w:p>
        </w:tc>
      </w:tr>
      <w:tr w:rsidR="00303737" w:rsidRPr="005B41C7" w:rsidTr="005B41C7">
        <w:tc>
          <w:tcPr>
            <w:tcW w:w="9210" w:type="dxa"/>
          </w:tcPr>
          <w:p w:rsidR="00303737" w:rsidRPr="005B41C7" w:rsidRDefault="00303737" w:rsidP="005B41C7">
            <w:pPr>
              <w:spacing w:after="0" w:line="240" w:lineRule="auto"/>
              <w:jc w:val="center"/>
              <w:rPr>
                <w:noProof/>
                <w:lang w:eastAsia="fr-FR"/>
              </w:rPr>
            </w:pPr>
            <w:r w:rsidRPr="005B41C7">
              <w:rPr>
                <w:noProof/>
                <w:lang w:eastAsia="fr-FR"/>
              </w:rPr>
              <w:pict>
                <v:shape id="Image 10" o:spid="_x0000_i1040" type="#_x0000_t75" style="width:163.5pt;height:171.75pt;visibility:visible">
                  <v:imagedata r:id="rId35" o:title=""/>
                </v:shape>
              </w:pict>
            </w:r>
          </w:p>
        </w:tc>
      </w:tr>
    </w:tbl>
    <w:p w:rsidR="00303737" w:rsidRDefault="00303737" w:rsidP="00F1772E">
      <w:pPr>
        <w:jc w:val="both"/>
      </w:pPr>
    </w:p>
    <w:p w:rsidR="00303737" w:rsidRDefault="00303737" w:rsidP="00E84205">
      <w:pPr>
        <w:jc w:val="both"/>
      </w:pPr>
      <w:r w:rsidRPr="00BC066C">
        <w:rPr>
          <w:b/>
          <w:u w:val="single"/>
        </w:rPr>
        <w:t>Accéder à l’onglet « Avancé »</w:t>
      </w:r>
      <w:r>
        <w:t>.</w:t>
      </w:r>
      <w:r w:rsidRPr="007C7D60">
        <w:t xml:space="preserve"> </w:t>
      </w:r>
      <w:r>
        <w:t>Cet onglet se présente comme ci-dessous. Dans la section « Java par défaut des navigateurs », vérifiez que les cases « Microsoft Internet Explorer » et « Famille Mozilla » sont cochées.</w:t>
      </w:r>
    </w:p>
    <w:p w:rsidR="00303737" w:rsidRDefault="00303737" w:rsidP="00BC066C">
      <w:pPr>
        <w:jc w:val="center"/>
      </w:pPr>
      <w:r>
        <w:rPr>
          <w:noProof/>
          <w:lang w:eastAsia="fr-FR"/>
        </w:rPr>
        <w:pict>
          <v:rect id="_x0000_s1031" style="position:absolute;left:0;text-align:left;margin-left:108.2pt;margin-top:63.35pt;width:84.35pt;height:25.8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" filled="f" strokecolor="#f79646" strokeweight="2.25pt"/>
        </w:pict>
      </w:r>
      <w:r>
        <w:rPr>
          <w:noProof/>
          <w:lang w:eastAsia="fr-FR"/>
        </w:rPr>
        <w:pict>
          <v:rect id="Rectangle 207" o:spid="_x0000_s1032" style="position:absolute;left:0;text-align:left;margin-left:108.05pt;margin-top:95.2pt;width:84.35pt;height:25.8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" filled="f" strokecolor="#f79646" strokeweight="2.25pt"/>
        </w:pict>
      </w:r>
      <w:r w:rsidRPr="00887A31">
        <w:rPr>
          <w:noProof/>
          <w:lang w:eastAsia="fr-FR"/>
        </w:rPr>
        <w:pict>
          <v:shape id="Image 16" o:spid="_x0000_i1041" type="#_x0000_t75" style="width:252.75pt;height:264.75pt;visibility:visible">
            <v:imagedata r:id="rId36" o:title=""/>
          </v:shape>
        </w:pict>
      </w:r>
    </w:p>
    <w:p w:rsidR="00303737" w:rsidRPr="00ED00F9" w:rsidRDefault="00303737" w:rsidP="00BC066C">
      <w:pPr>
        <w:jc w:val="both"/>
      </w:pPr>
      <w:r>
        <w:t>Dans cet onglet, il est également possible de choisir d’afficher la console Java (en cliquant sur « Afficher la console » de la section « Console Java »). La console est une fenêtre Java qui s’affiche lors des tentatives de signature. En cas de message d’erreur, le texte apparaissant dans cette fenêtre peut être copié et transmis au support technique de l’ANTS afin de permettre une résolution plus rapide du problème.</w:t>
      </w:r>
    </w:p>
    <w:p w:rsidR="00303737" w:rsidRDefault="00303737">
      <w:pPr>
        <w:rPr>
          <w:b/>
          <w:bCs/>
          <w:color w:val="7F7F7F"/>
          <w:sz w:val="32"/>
          <w:szCs w:val="28"/>
        </w:rPr>
      </w:pPr>
      <w:r>
        <w:br w:type="page"/>
      </w:r>
    </w:p>
    <w:p w:rsidR="00303737" w:rsidRPr="008750CC" w:rsidRDefault="00303737" w:rsidP="008804F0">
      <w:pPr>
        <w:pStyle w:val="Heading1"/>
        <w:numPr>
          <w:ilvl w:val="0"/>
          <w:numId w:val="9"/>
        </w:numPr>
        <w:spacing w:line="240" w:lineRule="auto"/>
      </w:pPr>
      <w:bookmarkStart w:id="10" w:name="_Toc24635063"/>
      <w:r>
        <w:t>Paramétrage des navigateurs utilisés pour accéder aux applications</w:t>
      </w:r>
      <w:bookmarkEnd w:id="10"/>
    </w:p>
    <w:p w:rsidR="00303737" w:rsidRDefault="00303737" w:rsidP="003A1BB4">
      <w:pPr>
        <w:spacing w:line="240" w:lineRule="auto"/>
        <w:jc w:val="both"/>
      </w:pPr>
      <w:r w:rsidRPr="00F1772E">
        <w:rPr>
          <w:b/>
        </w:rPr>
        <w:t xml:space="preserve">Les navigateurs compatibles avec les applications de gestion des utilisateurs et </w:t>
      </w:r>
      <w:r>
        <w:rPr>
          <w:b/>
        </w:rPr>
        <w:t>l</w:t>
      </w:r>
      <w:r w:rsidRPr="00F1772E">
        <w:rPr>
          <w:b/>
        </w:rPr>
        <w:t>es cartes COMEDEC sont Microsoft Internet Explorer et Mozilla Firefox</w:t>
      </w:r>
      <w:r>
        <w:t>. Ces deux navigateurs doivent être paramétrés pour l’utilisation des applications COMEDEC comme expliqué ci-dessous.</w:t>
      </w:r>
    </w:p>
    <w:p w:rsidR="00303737" w:rsidRDefault="00303737" w:rsidP="003A1BB4">
      <w:pPr>
        <w:spacing w:line="240" w:lineRule="auto"/>
        <w:jc w:val="both"/>
      </w:pPr>
    </w:p>
    <w:p w:rsidR="00303737" w:rsidRDefault="00303737" w:rsidP="00880387">
      <w:pPr>
        <w:pStyle w:val="Heading2"/>
        <w:numPr>
          <w:ilvl w:val="0"/>
          <w:numId w:val="17"/>
        </w:numPr>
      </w:pPr>
      <w:bookmarkStart w:id="11" w:name="_Toc24635064"/>
      <w:r>
        <w:t>Paramétrage de Microsoft Internet Explorer</w:t>
      </w:r>
      <w:bookmarkEnd w:id="11"/>
    </w:p>
    <w:p w:rsidR="00303737" w:rsidRDefault="00303737" w:rsidP="002E5B71">
      <w:pPr>
        <w:jc w:val="both"/>
      </w:pPr>
      <w:r>
        <w:t>Deux éléments sont à paramétrer dans Microsoft Internet Explorer : inscrire les sites ANTS dans les sites de confiance et vérifier que les plugins Java sont bien activés.</w:t>
      </w:r>
    </w:p>
    <w:p w:rsidR="00303737" w:rsidRPr="00CF3EA5" w:rsidRDefault="00303737" w:rsidP="00CF3EA5">
      <w:pPr>
        <w:pStyle w:val="Heading3"/>
        <w:numPr>
          <w:ilvl w:val="1"/>
          <w:numId w:val="9"/>
        </w:numPr>
      </w:pPr>
      <w:bookmarkStart w:id="12" w:name="_Toc24635065"/>
      <w:r w:rsidRPr="00CF3EA5">
        <w:t>Inscription des sites ANTS dans les sites de confiance Explorer</w:t>
      </w:r>
      <w:bookmarkEnd w:id="12"/>
    </w:p>
    <w:p w:rsidR="00303737" w:rsidRDefault="00303737" w:rsidP="002E5B71">
      <w:pPr>
        <w:jc w:val="both"/>
      </w:pPr>
      <w:r>
        <w:t>Ouvrir Internet Explorer, et cliquer sur l’icône des outils en haut à droite de la page (représentant une roue crantée) puis cliquer sur « Options Internet ».</w:t>
      </w:r>
    </w:p>
    <w:p w:rsidR="00303737" w:rsidRDefault="00303737" w:rsidP="002E5B71">
      <w:pPr>
        <w:jc w:val="center"/>
      </w:pPr>
      <w:r>
        <w:rPr>
          <w:noProof/>
          <w:lang w:eastAsia="fr-FR"/>
        </w:rPr>
        <w:pict>
          <v:rect id="Rectangle 209" o:spid="_x0000_s1033" style="position:absolute;left:0;text-align:left;margin-left:167.8pt;margin-top:135.45pt;width:42.6pt;height:8.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" filled="f" strokecolor="#f79646" strokeweight="2.25pt"/>
        </w:pict>
      </w:r>
      <w:r>
        <w:rPr>
          <w:noProof/>
          <w:lang w:eastAsia="fr-FR"/>
        </w:rPr>
        <w:pict>
          <v:rect id="Rectangle 208" o:spid="_x0000_s1034" style="position:absolute;left:0;text-align:left;margin-left:279.8pt;margin-top:8.6pt;width:13pt;height:11.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" filled="f" strokecolor="#f79646" strokeweight="2.25pt"/>
        </w:pict>
      </w:r>
      <w:r w:rsidRPr="00887A31">
        <w:rPr>
          <w:noProof/>
          <w:lang w:eastAsia="fr-FR"/>
        </w:rPr>
        <w:pict>
          <v:shape id="Image 19" o:spid="_x0000_i1042" type="#_x0000_t75" style="width:145.5pt;height:154.5pt;visibility:visible">
            <v:imagedata r:id="rId37" o:title=""/>
          </v:shape>
        </w:pict>
      </w:r>
    </w:p>
    <w:p w:rsidR="00303737" w:rsidRDefault="00303737" w:rsidP="002E5B71">
      <w:pPr>
        <w:jc w:val="both"/>
      </w:pPr>
      <w:r>
        <w:t>Les options Internet sont également accessibles en cliquant sur le menu « Outils » puis « Options internet ».</w:t>
      </w:r>
    </w:p>
    <w:p w:rsidR="00303737" w:rsidRDefault="00303737" w:rsidP="002E5B71">
      <w:pPr>
        <w:jc w:val="center"/>
      </w:pPr>
      <w:r>
        <w:rPr>
          <w:noProof/>
          <w:lang w:eastAsia="fr-FR"/>
        </w:rPr>
        <w:pict>
          <v:rect id="Rectangle 210" o:spid="_x0000_s1035" style="position:absolute;left:0;text-align:left;margin-left:0;margin-top:202.25pt;width:42.6pt;height:8.35pt;z-index:2516485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" filled="f" strokecolor="#f79646" strokeweight="2.25pt">
            <w10:wrap anchorx="margin"/>
          </v:rect>
        </w:pict>
      </w:r>
      <w:r>
        <w:rPr>
          <w:noProof/>
          <w:lang w:eastAsia="fr-FR"/>
        </w:rPr>
        <w:pict>
          <v:rect id="Rectangle 211" o:spid="_x0000_s1036" style="position:absolute;left:0;text-align:left;margin-left:197.6pt;margin-top:18.05pt;width:20.55pt;height:10.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" filled="f" strokecolor="#f79646" strokeweight="2.25pt"/>
        </w:pict>
      </w:r>
      <w:r w:rsidRPr="00887A31">
        <w:rPr>
          <w:noProof/>
          <w:lang w:eastAsia="fr-FR"/>
        </w:rPr>
        <w:pict>
          <v:shape id="Image 46" o:spid="_x0000_i1043" type="#_x0000_t75" style="width:234pt;height:210.75pt;visibility:visible">
            <v:imagedata r:id="rId38" o:title=""/>
          </v:shape>
        </w:pict>
      </w:r>
    </w:p>
    <w:p w:rsidR="00303737" w:rsidRDefault="00303737" w:rsidP="008C526B">
      <w:pPr>
        <w:jc w:val="both"/>
      </w:pPr>
      <w:r>
        <w:t>La fenêtre ci-dessous, regroupant les options Internet, s’ouvre. Cliquer sur l’onglet « Sécurité ».</w:t>
      </w:r>
    </w:p>
    <w:p w:rsidR="00303737" w:rsidRDefault="00303737" w:rsidP="008C526B">
      <w:pPr>
        <w:jc w:val="center"/>
      </w:pPr>
      <w:r>
        <w:rPr>
          <w:noProof/>
          <w:lang w:eastAsia="fr-FR"/>
        </w:rPr>
        <w:pict>
          <v:rect id="Rectangle 212" o:spid="_x0000_s1037" style="position:absolute;left:0;text-align:left;margin-left:150.05pt;margin-top:11.65pt;width:32pt;height:1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" filled="f" strokecolor="#f79646" strokeweight="2.25pt"/>
        </w:pict>
      </w:r>
      <w:r w:rsidRPr="00887A31">
        <w:rPr>
          <w:noProof/>
          <w:lang w:eastAsia="fr-FR"/>
        </w:rPr>
        <w:pict>
          <v:shape id="Image 22" o:spid="_x0000_i1044" type="#_x0000_t75" style="width:192pt;height:222pt;visibility:visible">
            <v:imagedata r:id="rId39" o:title=""/>
          </v:shape>
        </w:pict>
      </w:r>
    </w:p>
    <w:p w:rsidR="00303737" w:rsidRDefault="00303737" w:rsidP="008C526B">
      <w:pPr>
        <w:jc w:val="both"/>
      </w:pPr>
      <w:r>
        <w:t>Sur l’onglet « Sécurité », en haut de la fenêtre, cliquer sur « Sites de confiance » puis sur le bouton « Sites ».</w:t>
      </w:r>
    </w:p>
    <w:p w:rsidR="00303737" w:rsidRDefault="00303737" w:rsidP="008C526B">
      <w:pPr>
        <w:jc w:val="center"/>
      </w:pPr>
      <w:r>
        <w:rPr>
          <w:noProof/>
          <w:lang w:eastAsia="fr-FR"/>
        </w:rPr>
        <w:pict>
          <v:rect id="Rectangle 214" o:spid="_x0000_s1038" style="position:absolute;left:0;text-align:left;margin-left:288.6pt;margin-top:76.45pt;width:41.75pt;height:19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" filled="f" strokecolor="#f79646" strokeweight="2.25pt"/>
        </w:pict>
      </w:r>
      <w:r>
        <w:rPr>
          <w:noProof/>
          <w:lang w:eastAsia="fr-FR"/>
        </w:rPr>
        <w:pict>
          <v:rect id="Rectangle 213" o:spid="_x0000_s1039" style="position:absolute;left:0;text-align:left;margin-left:205.85pt;margin-top:44.7pt;width:56.25pt;height:31.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" filled="f" strokecolor="#f79646" strokeweight="2.25pt"/>
        </w:pict>
      </w:r>
      <w:r w:rsidRPr="00887A31">
        <w:rPr>
          <w:noProof/>
          <w:lang w:eastAsia="fr-FR"/>
        </w:rPr>
        <w:pict>
          <v:shape id="Image 25" o:spid="_x0000_i1045" type="#_x0000_t75" style="width:225.75pt;height:257.25pt;visibility:visible">
            <v:imagedata r:id="rId40" o:title=""/>
          </v:shape>
        </w:pict>
      </w:r>
    </w:p>
    <w:p w:rsidR="00303737" w:rsidRDefault="00303737" w:rsidP="006941CD">
      <w:pPr>
        <w:spacing w:after="0"/>
        <w:jc w:val="both"/>
      </w:pPr>
      <w:r>
        <w:t>La fenêtre ci-dessous s’affiche. Renseigner dans le champ du haut l’URL correspondante et cliquer sur « Ajouter » :</w:t>
      </w:r>
    </w:p>
    <w:p w:rsidR="00303737" w:rsidRDefault="00303737" w:rsidP="006941CD">
      <w:pPr>
        <w:spacing w:after="0"/>
        <w:jc w:val="both"/>
        <w:rPr>
          <w:rStyle w:val="Hyperlink"/>
        </w:rPr>
      </w:pPr>
      <w:r>
        <w:t xml:space="preserve"> </w:t>
      </w:r>
      <w:hyperlink r:id="rId41" w:history="1">
        <w:r w:rsidRPr="0007251F">
          <w:rPr>
            <w:rStyle w:val="Hyperlink"/>
          </w:rPr>
          <w:t>https://*.ants.gouv.fr</w:t>
        </w:r>
      </w:hyperlink>
      <w:r>
        <w:rPr>
          <w:rStyle w:val="Hyperlink"/>
        </w:rPr>
        <w:t xml:space="preserve"> </w:t>
      </w:r>
    </w:p>
    <w:p w:rsidR="00303737" w:rsidRDefault="00303737" w:rsidP="006941CD">
      <w:pPr>
        <w:spacing w:after="0"/>
        <w:jc w:val="both"/>
        <w:rPr>
          <w:rStyle w:val="Hyperlink"/>
        </w:rPr>
      </w:pPr>
      <w:r w:rsidRPr="00B33687">
        <w:rPr>
          <w:rStyle w:val="Hyperlink"/>
        </w:rPr>
        <w:t>https://agents-ctae.cms.plateforme-cartes-agents.ingroupe.com/cms-fo</w:t>
      </w:r>
    </w:p>
    <w:p w:rsidR="00303737" w:rsidRPr="006941CD" w:rsidRDefault="00303737" w:rsidP="006941CD">
      <w:pPr>
        <w:spacing w:after="0"/>
        <w:jc w:val="both"/>
      </w:pPr>
    </w:p>
    <w:p w:rsidR="00303737" w:rsidRDefault="00303737" w:rsidP="008C526B">
      <w:pPr>
        <w:jc w:val="center"/>
      </w:pPr>
      <w:r w:rsidRPr="00887A31">
        <w:rPr>
          <w:noProof/>
          <w:lang w:eastAsia="fr-FR"/>
        </w:rPr>
        <w:pict>
          <v:shape id="Image 21" o:spid="_x0000_i1046" type="#_x0000_t75" style="width:231.75pt;height:165pt;visibility:visible">
            <v:imagedata r:id="rId42" o:title=""/>
          </v:shape>
        </w:pict>
      </w:r>
    </w:p>
    <w:p w:rsidR="00303737" w:rsidRDefault="00303737" w:rsidP="00367910">
      <w:pPr>
        <w:jc w:val="both"/>
      </w:pPr>
      <w:r>
        <w:t>Les sites ajoutés apparaissent alors dans le cadre « Sites web » et ont été ajouté dans la liste des sites de confiance d’Internet Explorer.</w:t>
      </w:r>
    </w:p>
    <w:p w:rsidR="00303737" w:rsidRDefault="00303737" w:rsidP="00CF3EA5">
      <w:pPr>
        <w:pStyle w:val="Heading3"/>
        <w:numPr>
          <w:ilvl w:val="1"/>
          <w:numId w:val="9"/>
        </w:numPr>
      </w:pPr>
      <w:bookmarkStart w:id="13" w:name="_Toc24635066"/>
      <w:r>
        <w:t>Activation des plugins Java</w:t>
      </w:r>
      <w:bookmarkEnd w:id="13"/>
    </w:p>
    <w:p w:rsidR="00303737" w:rsidRDefault="00303737" w:rsidP="006E2477">
      <w:pPr>
        <w:jc w:val="both"/>
      </w:pPr>
      <w:r>
        <w:t>La deuxième étape consiste à activer les plugins Java. Ouvrir Internet Explorer, et cliquer sur l’icône des outils en haut à droite de la page (représentant une roue crantée) puis cliquer sur « Gérer les modules complémentaires ».</w:t>
      </w:r>
    </w:p>
    <w:p w:rsidR="00303737" w:rsidRDefault="00303737" w:rsidP="006E2477">
      <w:pPr>
        <w:jc w:val="center"/>
      </w:pPr>
      <w:r>
        <w:rPr>
          <w:noProof/>
          <w:lang w:eastAsia="fr-FR"/>
        </w:rPr>
        <w:pict>
          <v:rect id="Rectangle 218" o:spid="_x0000_s1040" style="position:absolute;left:0;text-align:left;margin-left:172pt;margin-top:75.25pt;width:82.25pt;height:8.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" filled="f" strokecolor="#f79646" strokeweight="2.25pt"/>
        </w:pict>
      </w:r>
      <w:r>
        <w:rPr>
          <w:noProof/>
          <w:lang w:eastAsia="fr-FR"/>
        </w:rPr>
        <w:pict>
          <v:rect id="Rectangle 217" o:spid="_x0000_s1041" style="position:absolute;left:0;text-align:left;margin-left:279.8pt;margin-top:8.6pt;width:13pt;height:11.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" filled="f" strokecolor="#f79646" strokeweight="2.25pt"/>
        </w:pict>
      </w:r>
      <w:r w:rsidRPr="00887A31">
        <w:rPr>
          <w:noProof/>
          <w:lang w:eastAsia="fr-FR"/>
        </w:rPr>
        <w:pict>
          <v:shape id="_x0000_i1047" type="#_x0000_t75" style="width:130.5pt;height:140.25pt;visibility:visible">
            <v:imagedata r:id="rId37" o:title=""/>
          </v:shape>
        </w:pict>
      </w:r>
    </w:p>
    <w:p w:rsidR="00303737" w:rsidRDefault="00303737" w:rsidP="006E2477">
      <w:pPr>
        <w:jc w:val="both"/>
      </w:pPr>
      <w:r>
        <w:t>Les modules complémentaires Internet sont également accessibles en cliquant sur le menu « Outils » puis « Gérer les modules complémentaires ».</w:t>
      </w:r>
    </w:p>
    <w:p w:rsidR="00303737" w:rsidRDefault="00303737" w:rsidP="006E2477">
      <w:pPr>
        <w:jc w:val="center"/>
      </w:pPr>
      <w:r>
        <w:rPr>
          <w:noProof/>
          <w:lang w:eastAsia="fr-FR"/>
        </w:rPr>
        <w:pict>
          <v:rect id="Rectangle 219" o:spid="_x0000_s1042" style="position:absolute;left:0;text-align:left;margin-left:207.9pt;margin-top:115.4pt;width:75.15pt;height:8.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" filled="f" strokecolor="#f79646" strokeweight="2.25pt"/>
        </w:pict>
      </w:r>
      <w:r>
        <w:rPr>
          <w:noProof/>
          <w:lang w:eastAsia="fr-FR"/>
        </w:rPr>
        <w:pict>
          <v:rect id="Rectangle 220" o:spid="_x0000_s1043" style="position:absolute;left:0;text-align:left;margin-left:197.6pt;margin-top:18.05pt;width:20.55pt;height:10.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" filled="f" strokecolor="#f79646" strokeweight="2.25pt"/>
        </w:pict>
      </w:r>
      <w:r w:rsidRPr="00887A31">
        <w:rPr>
          <w:noProof/>
          <w:lang w:eastAsia="fr-FR"/>
        </w:rPr>
        <w:pict>
          <v:shape id="_x0000_i1048" type="#_x0000_t75" style="width:221.25pt;height:197.25pt;visibility:visible">
            <v:imagedata r:id="rId38" o:title=""/>
          </v:shape>
        </w:pict>
      </w:r>
    </w:p>
    <w:p w:rsidR="00303737" w:rsidRPr="00CF3EA5" w:rsidRDefault="00303737" w:rsidP="00013F2B">
      <w:pPr>
        <w:jc w:val="both"/>
      </w:pPr>
      <w:r>
        <w:t>La fenêtre ci-dessous s’affiche. Vérifier que les deux plugins Java sont bien à l’état « Activé ». Si ce n’est pas le cas, alors il faut les activer en les sélectionnant puis en cliquant sur « Activer » en bas à droite de la fenêtre.</w:t>
      </w:r>
    </w:p>
    <w:p w:rsidR="00303737" w:rsidRDefault="00303737" w:rsidP="00013F2B">
      <w:pPr>
        <w:jc w:val="center"/>
      </w:pPr>
      <w:r>
        <w:rPr>
          <w:noProof/>
          <w:lang w:eastAsia="fr-FR"/>
        </w:rPr>
        <w:pict>
          <v:rect id="Rectangle 222" o:spid="_x0000_s1044" style="position:absolute;left:0;text-align:left;margin-left:295.1pt;margin-top:85.5pt;width:22.5pt;height:18.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" filled="f" strokecolor="#f79646" strokeweight="2.25pt"/>
        </w:pict>
      </w:r>
      <w:r>
        <w:rPr>
          <w:noProof/>
          <w:lang w:eastAsia="fr-FR"/>
        </w:rPr>
        <w:pict>
          <v:rect id="Rectangle 221" o:spid="_x0000_s1045" style="position:absolute;left:0;text-align:left;margin-left:169.35pt;margin-top:85.5pt;width:68.7pt;height:18.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" filled="f" strokecolor="#f79646" strokeweight="2.25pt"/>
        </w:pict>
      </w:r>
      <w:r w:rsidRPr="00887A31">
        <w:rPr>
          <w:noProof/>
          <w:lang w:eastAsia="fr-FR"/>
        </w:rPr>
        <w:pict>
          <v:shape id="Image 43" o:spid="_x0000_i1049" type="#_x0000_t75" style="width:346.5pt;height:225pt;visibility:visible">
            <v:imagedata r:id="rId43" o:title=""/>
          </v:shape>
        </w:pict>
      </w:r>
    </w:p>
    <w:p w:rsidR="00303737" w:rsidRPr="002E5B71" w:rsidRDefault="00303737" w:rsidP="00DE739F">
      <w:pPr>
        <w:jc w:val="both"/>
      </w:pPr>
      <w:r>
        <w:t>Le navigateur Internet Explorer est alors paramétré.</w:t>
      </w:r>
    </w:p>
    <w:p w:rsidR="00303737" w:rsidRDefault="00303737">
      <w:pPr>
        <w:rPr>
          <w:bCs/>
          <w:color w:val="7F7F7F"/>
          <w:sz w:val="26"/>
          <w:szCs w:val="26"/>
        </w:rPr>
      </w:pPr>
      <w:r>
        <w:br w:type="page"/>
      </w:r>
    </w:p>
    <w:p w:rsidR="00303737" w:rsidRDefault="00303737" w:rsidP="00880387">
      <w:pPr>
        <w:pStyle w:val="Heading2"/>
        <w:numPr>
          <w:ilvl w:val="0"/>
          <w:numId w:val="17"/>
        </w:numPr>
      </w:pPr>
      <w:bookmarkStart w:id="14" w:name="_Toc24635067"/>
      <w:r>
        <w:t>Version de Mozilla Firefox</w:t>
      </w:r>
      <w:bookmarkEnd w:id="14"/>
    </w:p>
    <w:p w:rsidR="00303737" w:rsidRPr="0022085C" w:rsidRDefault="00303737" w:rsidP="00F56867">
      <w:pPr>
        <w:rPr>
          <w:b/>
        </w:rPr>
      </w:pPr>
      <w:r>
        <w:rPr>
          <w:b/>
        </w:rPr>
        <w:t>Les versions</w:t>
      </w:r>
      <w:r w:rsidRPr="0022085C">
        <w:rPr>
          <w:b/>
        </w:rPr>
        <w:t xml:space="preserve"> V60 de Mozilla Firefox </w:t>
      </w:r>
      <w:r>
        <w:rPr>
          <w:b/>
        </w:rPr>
        <w:t xml:space="preserve">et ultérieures ne sont </w:t>
      </w:r>
      <w:r w:rsidRPr="0022085C">
        <w:rPr>
          <w:b/>
        </w:rPr>
        <w:t xml:space="preserve">pas compatible avec les fonctions d’activation ou de déblocage de cartes de </w:t>
      </w:r>
      <w:r>
        <w:rPr>
          <w:b/>
        </w:rPr>
        <w:t>PGCA</w:t>
      </w:r>
      <w:r w:rsidRPr="0022085C">
        <w:rPr>
          <w:b/>
        </w:rPr>
        <w:t xml:space="preserve">. </w:t>
      </w:r>
    </w:p>
    <w:p w:rsidR="00303737" w:rsidRDefault="00303737" w:rsidP="00F56867">
      <w:r>
        <w:t xml:space="preserve">Deux solutions peuvent être utilisées. </w:t>
      </w:r>
    </w:p>
    <w:p w:rsidR="00303737" w:rsidRDefault="00303737" w:rsidP="00F56867">
      <w:r>
        <w:t xml:space="preserve">Utiliser Internet Explorer 11 ou utiliser Firefox Mozilla portable ESR V52. Cette dernière solution est en téléchargement sur le site </w:t>
      </w:r>
      <w:hyperlink r:id="rId44" w:history="1">
        <w:r w:rsidRPr="007C3FC7">
          <w:rPr>
            <w:rStyle w:val="Hyperlink"/>
          </w:rPr>
          <w:t>https://www.support.cartes.ants.gouv.fr/pages/diagnostic/telechargements.jsp</w:t>
        </w:r>
      </w:hyperlink>
      <w:r>
        <w:t xml:space="preserve"> sous la forme d’une application portable. </w:t>
      </w:r>
    </w:p>
    <w:p w:rsidR="00303737" w:rsidRDefault="00303737" w:rsidP="00F56867">
      <w:r w:rsidRPr="00887A31">
        <w:rPr>
          <w:noProof/>
          <w:lang w:eastAsia="fr-FR"/>
        </w:rPr>
        <w:pict>
          <v:shape id="Image 1" o:spid="_x0000_i1050" type="#_x0000_t75" style="width:450.75pt;height:180.75pt;visibility:visible">
            <v:imagedata r:id="rId45" o:title=""/>
          </v:shape>
        </w:pict>
      </w:r>
      <w:r>
        <w:t>Elle est déjà utilisée par une partie des membres de l’équipe de l’ANTS. Elle utilise uniquement le middleware V3.2 (32 ou 64 bits).</w:t>
      </w:r>
    </w:p>
    <w:p w:rsidR="00303737" w:rsidRDefault="00303737" w:rsidP="0022085C">
      <w:r>
        <w:t xml:space="preserve">Le fichier kit.PortableApps.7z, est un fichier compressé qui contient une version de Firefox Portable qui accepte le plugin Java et un guide explicatif pour son déploiement sur votre poste. Une fois l'archive décompressée, merci de consulter le document </w:t>
      </w:r>
      <w:r w:rsidRPr="00780D6E">
        <w:rPr>
          <w:u w:val="single"/>
        </w:rPr>
        <w:t>Guide utilisateur installation portable COMEDEC.doc</w:t>
      </w:r>
      <w:r>
        <w:rPr>
          <w:u w:val="single"/>
        </w:rPr>
        <w:t xml:space="preserve">x </w:t>
      </w:r>
    </w:p>
    <w:p w:rsidR="00303737" w:rsidRPr="00F56867" w:rsidRDefault="00303737" w:rsidP="0022085C">
      <w:r>
        <w:t xml:space="preserve">Cette version de Firefox peut être installée sur un poste déjà équipé d'une version de Firefox qui ne supporte plus les applets Java. Cela vous permettra de réaliser les opérations d'activation déblocage, renouvellement des certificats pour les cartes COMEDEC dans PGCA. </w:t>
      </w:r>
    </w:p>
    <w:p w:rsidR="00303737" w:rsidRDefault="00303737" w:rsidP="00880387">
      <w:pPr>
        <w:pStyle w:val="Heading2"/>
        <w:numPr>
          <w:ilvl w:val="0"/>
          <w:numId w:val="17"/>
        </w:numPr>
      </w:pPr>
      <w:bookmarkStart w:id="15" w:name="_Toc24635068"/>
      <w:r>
        <w:t>Paramétrage de Mozilla Firefox présent sur votre poste</w:t>
      </w:r>
      <w:bookmarkEnd w:id="15"/>
    </w:p>
    <w:p w:rsidR="00303737" w:rsidRDefault="00303737" w:rsidP="00BE64E3">
      <w:pPr>
        <w:jc w:val="both"/>
      </w:pPr>
      <w:r>
        <w:t>Deux manipulations sont nécessaires afin de paramétrer Mozilla Firefox : le chargement du module de communication avec les cartes et l’inscription des URL des sites ANTS dans la liste des sites avec exception de sécurité.</w:t>
      </w:r>
    </w:p>
    <w:p w:rsidR="00303737" w:rsidRDefault="00303737">
      <w:pPr>
        <w:pStyle w:val="Heading3"/>
        <w:numPr>
          <w:ilvl w:val="0"/>
          <w:numId w:val="18"/>
        </w:numPr>
        <w:ind w:left="1418"/>
      </w:pPr>
      <w:bookmarkStart w:id="16" w:name="_Toc24635069"/>
      <w:r>
        <w:t>Chargement du module de communication avec les cartes.</w:t>
      </w:r>
      <w:bookmarkEnd w:id="16"/>
    </w:p>
    <w:p w:rsidR="00303737" w:rsidRPr="00A70564" w:rsidRDefault="00303737" w:rsidP="00BE64E3">
      <w:pPr>
        <w:jc w:val="both"/>
      </w:pPr>
      <w:bookmarkStart w:id="17" w:name="_Hlk24634475"/>
      <w:r>
        <w:t>Ouvrir Mozilla Firefox, et cliquer sur l’icône des outils en haut à droite de la page (représentant une roue crantée) puis cliquer sur « Options ».</w:t>
      </w:r>
    </w:p>
    <w:p w:rsidR="00303737" w:rsidRDefault="00303737" w:rsidP="0006720C">
      <w:pPr>
        <w:spacing w:line="240" w:lineRule="auto"/>
        <w:jc w:val="center"/>
      </w:pPr>
      <w:r>
        <w:rPr>
          <w:noProof/>
          <w:lang w:eastAsia="fr-FR"/>
        </w:rPr>
        <w:pict>
          <v:rect id="Rectangle 224" o:spid="_x0000_s1046" style="position:absolute;left:0;text-align:left;margin-left:384.35pt;margin-top:109.45pt;width:31.15pt;height:27.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" filled="f" strokecolor="#f79646" strokeweight="2.25pt"/>
        </w:pict>
      </w:r>
      <w:r>
        <w:rPr>
          <w:noProof/>
          <w:lang w:eastAsia="fr-FR"/>
        </w:rPr>
        <w:pict>
          <v:rect id="Rectangle 223" o:spid="_x0000_s1047" style="position:absolute;left:0;text-align:left;margin-left:437.6pt;margin-top:11.55pt;width:17.35pt;height:1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" filled="f" strokecolor="#f79646" strokeweight="2.25pt"/>
        </w:pict>
      </w:r>
      <w:r w:rsidRPr="00887A31">
        <w:rPr>
          <w:noProof/>
          <w:lang w:eastAsia="fr-FR"/>
        </w:rPr>
        <w:pict>
          <v:shape id="_x0000_i1051" type="#_x0000_t75" style="width:452.25pt;height:201.75pt;visibility:visible">
            <v:imagedata r:id="rId46" o:title=""/>
          </v:shape>
        </w:pict>
      </w:r>
    </w:p>
    <w:p w:rsidR="00303737" w:rsidRDefault="00303737" w:rsidP="0006720C">
      <w:pPr>
        <w:spacing w:line="240" w:lineRule="auto"/>
        <w:jc w:val="both"/>
      </w:pPr>
      <w:r>
        <w:t>Les options sont également accessibles en cliquant sur le menu « Outils » puis « Options ».</w:t>
      </w:r>
    </w:p>
    <w:bookmarkEnd w:id="17"/>
    <w:p w:rsidR="00303737" w:rsidRDefault="00303737" w:rsidP="0006720C">
      <w:pPr>
        <w:spacing w:line="240" w:lineRule="auto"/>
        <w:jc w:val="both"/>
      </w:pPr>
      <w:r>
        <w:rPr>
          <w:noProof/>
          <w:lang w:eastAsia="fr-FR"/>
        </w:rPr>
        <w:pict>
          <v:rect id="Rectangle 226" o:spid="_x0000_s1048" style="position:absolute;left:0;text-align:left;margin-left:121.45pt;margin-top:58.75pt;width:22.15pt;height:8.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" filled="f" strokecolor="#f79646" strokeweight="2.25pt"/>
        </w:pict>
      </w:r>
      <w:r w:rsidRPr="00887A31">
        <w:rPr>
          <w:noProof/>
          <w:lang w:eastAsia="fr-FR"/>
        </w:rPr>
        <w:pict>
          <v:shape id="_x0000_i1052" type="#_x0000_t75" style="width:452.25pt;height:81.75pt;visibility:visible">
            <v:imagedata r:id="rId47" o:title=""/>
          </v:shape>
        </w:pict>
      </w:r>
    </w:p>
    <w:p w:rsidR="00303737" w:rsidRDefault="00303737" w:rsidP="008804F0">
      <w:pPr>
        <w:spacing w:line="240" w:lineRule="auto"/>
      </w:pPr>
      <w:r>
        <w:t>Dans la page des options Mozilla, cliquer sur « Avancé » puis sur « Certificats ». La page ci-dessous s’affiche. Cliquer alors sur « Périphériques de sécurité ».</w:t>
      </w:r>
    </w:p>
    <w:p w:rsidR="00303737" w:rsidRDefault="00303737" w:rsidP="0006720C">
      <w:pPr>
        <w:spacing w:line="240" w:lineRule="auto"/>
        <w:jc w:val="center"/>
      </w:pPr>
      <w:r>
        <w:rPr>
          <w:noProof/>
          <w:lang w:eastAsia="fr-FR"/>
        </w:rPr>
        <w:pict>
          <v:rect id="Rectangle 229" o:spid="_x0000_s1049" style="position:absolute;left:0;text-align:left;margin-left:193.7pt;margin-top:119.6pt;width:82.9pt;height:15.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" filled="f" strokecolor="#f79646" strokeweight="2.25pt"/>
        </w:pict>
      </w:r>
      <w:r>
        <w:rPr>
          <w:noProof/>
          <w:lang w:eastAsia="fr-FR"/>
        </w:rPr>
        <w:pict>
          <v:rect id="Rectangle 228" o:spid="_x0000_s1050" style="position:absolute;left:0;text-align:left;margin-left:285.75pt;margin-top:27.55pt;width:44.7pt;height:15.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" filled="f" strokecolor="#f79646" strokeweight="2.25pt"/>
        </w:pict>
      </w:r>
      <w:r>
        <w:rPr>
          <w:noProof/>
          <w:lang w:eastAsia="fr-FR"/>
        </w:rPr>
        <w:pict>
          <v:rect id="Rectangle 227" o:spid="_x0000_s1051" style="position:absolute;left:0;text-align:left;margin-left:47.8pt;margin-top:105.15pt;width:44.7pt;height:15.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" filled="f" strokecolor="#f79646" strokeweight="2.25pt"/>
        </w:pict>
      </w:r>
      <w:r w:rsidRPr="00887A31">
        <w:rPr>
          <w:noProof/>
          <w:lang w:eastAsia="fr-FR"/>
        </w:rPr>
        <w:pict>
          <v:shape id="_x0000_i1053" type="#_x0000_t75" style="width:356.25pt;height:141pt;visibility:visible">
            <v:imagedata r:id="rId48" o:title=""/>
          </v:shape>
        </w:pict>
      </w:r>
    </w:p>
    <w:p w:rsidR="00303737" w:rsidRDefault="00303737" w:rsidP="0006720C">
      <w:pPr>
        <w:spacing w:line="240" w:lineRule="auto"/>
        <w:jc w:val="both"/>
      </w:pPr>
      <w:r>
        <w:t>La fenêtre ci-dessous s’affiche. Cliquer sur « Charger ».</w:t>
      </w:r>
    </w:p>
    <w:p w:rsidR="00303737" w:rsidRDefault="00303737" w:rsidP="0006720C">
      <w:pPr>
        <w:spacing w:line="240" w:lineRule="auto"/>
        <w:jc w:val="center"/>
      </w:pPr>
      <w:r>
        <w:rPr>
          <w:noProof/>
          <w:lang w:eastAsia="fr-FR"/>
        </w:rPr>
        <w:pict>
          <v:rect id="Rectangle 230" o:spid="_x0000_s1052" style="position:absolute;left:0;text-align:left;margin-left:299.1pt;margin-top:50.7pt;width:60.9pt;height:15.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" filled="f" strokecolor="#f79646" strokeweight="2.25pt"/>
        </w:pict>
      </w:r>
      <w:r w:rsidRPr="00887A31">
        <w:rPr>
          <w:noProof/>
          <w:lang w:eastAsia="fr-FR"/>
        </w:rPr>
        <w:pict>
          <v:shape id="_x0000_i1054" type="#_x0000_t75" style="width:277.5pt;height:114pt;visibility:visible">
            <v:imagedata r:id="rId49" o:title=""/>
          </v:shape>
        </w:pict>
      </w:r>
    </w:p>
    <w:p w:rsidR="00303737" w:rsidRDefault="00303737" w:rsidP="0006720C">
      <w:pPr>
        <w:spacing w:line="240" w:lineRule="auto"/>
        <w:jc w:val="both"/>
      </w:pPr>
      <w:r>
        <w:t>La page suivante apparait. Cliquer sur « Parcourir… ».</w:t>
      </w:r>
    </w:p>
    <w:p w:rsidR="00303737" w:rsidRDefault="00303737" w:rsidP="0006720C">
      <w:pPr>
        <w:spacing w:line="240" w:lineRule="auto"/>
        <w:jc w:val="center"/>
      </w:pPr>
      <w:r>
        <w:rPr>
          <w:noProof/>
          <w:lang w:eastAsia="fr-FR"/>
        </w:rPr>
        <w:pict>
          <v:rect id="Rectangle 245" o:spid="_x0000_s1053" style="position:absolute;left:0;text-align:left;margin-left:270.8pt;margin-top:36.2pt;width:37.9pt;height:15.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" filled="f" strokecolor="#f79646" strokeweight="2.25pt"/>
        </w:pict>
      </w:r>
      <w:r w:rsidRPr="00887A31">
        <w:rPr>
          <w:noProof/>
          <w:lang w:eastAsia="fr-FR"/>
        </w:rPr>
        <w:pict>
          <v:shape id="Image 28" o:spid="_x0000_i1055" type="#_x0000_t75" style="width:177.75pt;height:75pt;visibility:visible">
            <v:imagedata r:id="rId50" o:title=""/>
          </v:shape>
        </w:pict>
      </w:r>
    </w:p>
    <w:p w:rsidR="00303737" w:rsidRDefault="00303737" w:rsidP="00827623">
      <w:pPr>
        <w:spacing w:after="0" w:line="240" w:lineRule="auto"/>
        <w:jc w:val="both"/>
      </w:pPr>
      <w:r>
        <w:t xml:space="preserve">Sélectionner alors successivement (comme sur les captures écrans ci-dessous) : </w:t>
      </w:r>
    </w:p>
    <w:p w:rsidR="00303737" w:rsidRDefault="00303737" w:rsidP="00827623">
      <w:pPr>
        <w:pStyle w:val="ListParagraph"/>
        <w:numPr>
          <w:ilvl w:val="0"/>
          <w:numId w:val="13"/>
        </w:numPr>
        <w:spacing w:line="240" w:lineRule="auto"/>
        <w:jc w:val="both"/>
      </w:pPr>
      <w:r>
        <w:t>Le disque C: de votre poste</w:t>
      </w:r>
    </w:p>
    <w:p w:rsidR="00303737" w:rsidRDefault="00303737" w:rsidP="00827623">
      <w:pPr>
        <w:pStyle w:val="ListParagraph"/>
        <w:numPr>
          <w:ilvl w:val="0"/>
          <w:numId w:val="13"/>
        </w:numPr>
        <w:spacing w:line="240" w:lineRule="auto"/>
        <w:jc w:val="both"/>
      </w:pPr>
      <w:r>
        <w:t>Windows</w:t>
      </w:r>
    </w:p>
    <w:p w:rsidR="00303737" w:rsidRDefault="00303737" w:rsidP="00827623">
      <w:pPr>
        <w:pStyle w:val="ListParagraph"/>
        <w:numPr>
          <w:ilvl w:val="0"/>
          <w:numId w:val="13"/>
        </w:numPr>
        <w:spacing w:line="240" w:lineRule="auto"/>
        <w:jc w:val="both"/>
      </w:pPr>
      <w:r>
        <w:t>System32</w:t>
      </w:r>
    </w:p>
    <w:p w:rsidR="00303737" w:rsidRDefault="00303737" w:rsidP="00D14B2E">
      <w:pPr>
        <w:pStyle w:val="ListParagraph"/>
        <w:numPr>
          <w:ilvl w:val="0"/>
          <w:numId w:val="13"/>
        </w:numPr>
        <w:spacing w:line="240" w:lineRule="auto"/>
        <w:jc w:val="both"/>
      </w:pPr>
      <w:r>
        <w:t>Le fichier « </w:t>
      </w:r>
      <w:r w:rsidRPr="00493E7F">
        <w:rPr>
          <w:b/>
          <w:color w:val="FF0000"/>
        </w:rPr>
        <w:t>iasP11dll</w:t>
      </w:r>
      <w:r>
        <w:t> »</w:t>
      </w:r>
    </w:p>
    <w:tbl>
      <w:tblPr>
        <w:tblW w:w="0" w:type="auto"/>
        <w:tblLook w:val="00A0"/>
      </w:tblPr>
      <w:tblGrid>
        <w:gridCol w:w="9281"/>
      </w:tblGrid>
      <w:tr w:rsidR="00303737" w:rsidRPr="005B41C7" w:rsidTr="005B41C7">
        <w:tc>
          <w:tcPr>
            <w:tcW w:w="9277" w:type="dxa"/>
          </w:tcPr>
          <w:p w:rsidR="00303737" w:rsidRPr="005B41C7" w:rsidRDefault="00303737" w:rsidP="005B41C7">
            <w:pPr>
              <w:spacing w:after="0" w:line="240" w:lineRule="auto"/>
            </w:pPr>
          </w:p>
        </w:tc>
      </w:tr>
      <w:tr w:rsidR="00303737" w:rsidRPr="005B41C7" w:rsidTr="005B41C7">
        <w:tc>
          <w:tcPr>
            <w:tcW w:w="9277" w:type="dxa"/>
          </w:tcPr>
          <w:p w:rsidR="00303737" w:rsidRPr="005B41C7" w:rsidRDefault="00303737" w:rsidP="005B41C7">
            <w:pPr>
              <w:spacing w:after="0" w:line="240" w:lineRule="auto"/>
            </w:pPr>
            <w:r w:rsidRPr="005B41C7">
              <w:rPr>
                <w:noProof/>
                <w:lang w:eastAsia="fr-FR"/>
              </w:rPr>
              <w:pict>
                <v:shape id="Image 52" o:spid="_x0000_i1056" type="#_x0000_t75" style="width:453pt;height:204.75pt;visibility:visible">
                  <v:imagedata r:id="rId51" o:title=""/>
                </v:shape>
              </w:pict>
            </w:r>
          </w:p>
        </w:tc>
      </w:tr>
      <w:tr w:rsidR="00303737" w:rsidRPr="005B41C7" w:rsidTr="005B41C7">
        <w:tc>
          <w:tcPr>
            <w:tcW w:w="9277" w:type="dxa"/>
          </w:tcPr>
          <w:p w:rsidR="00303737" w:rsidRPr="005B41C7" w:rsidRDefault="00303737" w:rsidP="005B41C7">
            <w:pPr>
              <w:spacing w:after="0" w:line="240" w:lineRule="auto"/>
            </w:pPr>
          </w:p>
        </w:tc>
      </w:tr>
      <w:tr w:rsidR="00303737" w:rsidRPr="005B41C7" w:rsidTr="005B41C7">
        <w:tc>
          <w:tcPr>
            <w:tcW w:w="9277" w:type="dxa"/>
          </w:tcPr>
          <w:p w:rsidR="00303737" w:rsidRPr="005B41C7" w:rsidRDefault="00303737" w:rsidP="005B41C7">
            <w:pPr>
              <w:spacing w:after="0" w:line="240" w:lineRule="auto"/>
            </w:pPr>
            <w:r w:rsidRPr="005B41C7">
              <w:rPr>
                <w:noProof/>
                <w:lang w:eastAsia="fr-FR"/>
              </w:rPr>
              <w:pict>
                <v:shape id="Image 53" o:spid="_x0000_i1057" type="#_x0000_t75" style="width:449.25pt;height:146.25pt;visibility:visible">
                  <v:imagedata r:id="rId52" o:title=""/>
                </v:shape>
              </w:pict>
            </w:r>
          </w:p>
        </w:tc>
      </w:tr>
      <w:tr w:rsidR="00303737" w:rsidRPr="005B41C7" w:rsidTr="005B41C7">
        <w:tc>
          <w:tcPr>
            <w:tcW w:w="9277" w:type="dxa"/>
          </w:tcPr>
          <w:p w:rsidR="00303737" w:rsidRPr="005B41C7" w:rsidRDefault="00303737" w:rsidP="005B41C7">
            <w:pPr>
              <w:spacing w:after="0" w:line="240" w:lineRule="auto"/>
            </w:pPr>
            <w:r w:rsidRPr="005B41C7">
              <w:t>La fenêtre se ferme et l’utilisateur retourne à la page ci-dessous. Cliquer sur « OK ».</w:t>
            </w:r>
          </w:p>
        </w:tc>
      </w:tr>
      <w:tr w:rsidR="00303737" w:rsidRPr="005B41C7" w:rsidTr="005B41C7">
        <w:tc>
          <w:tcPr>
            <w:tcW w:w="9277" w:type="dxa"/>
          </w:tcPr>
          <w:p w:rsidR="00303737" w:rsidRPr="005B41C7" w:rsidRDefault="00303737" w:rsidP="005B41C7">
            <w:pPr>
              <w:spacing w:after="0" w:line="240" w:lineRule="auto"/>
            </w:pPr>
            <w:r w:rsidRPr="005B41C7">
              <w:rPr>
                <w:noProof/>
                <w:lang w:eastAsia="fr-FR"/>
              </w:rPr>
              <w:pict>
                <v:shape id="Image 54" o:spid="_x0000_i1058" type="#_x0000_t75" style="width:448.5pt;height:207pt;visibility:visible">
                  <v:imagedata r:id="rId53" o:title=""/>
                </v:shape>
              </w:pict>
            </w:r>
          </w:p>
        </w:tc>
      </w:tr>
      <w:tr w:rsidR="00303737" w:rsidRPr="005B41C7" w:rsidTr="005B41C7">
        <w:tc>
          <w:tcPr>
            <w:tcW w:w="9277" w:type="dxa"/>
          </w:tcPr>
          <w:p w:rsidR="00303737" w:rsidRPr="005B41C7" w:rsidRDefault="00303737" w:rsidP="005B41C7">
            <w:pPr>
              <w:spacing w:after="0" w:line="240" w:lineRule="auto"/>
            </w:pPr>
          </w:p>
        </w:tc>
      </w:tr>
    </w:tbl>
    <w:p w:rsidR="00303737" w:rsidRDefault="00303737" w:rsidP="008804F0">
      <w:pPr>
        <w:spacing w:line="240" w:lineRule="auto"/>
      </w:pPr>
    </w:p>
    <w:p w:rsidR="00303737" w:rsidRDefault="00303737">
      <w:pPr>
        <w:pStyle w:val="Heading3"/>
        <w:numPr>
          <w:ilvl w:val="0"/>
          <w:numId w:val="18"/>
        </w:numPr>
        <w:jc w:val="both"/>
      </w:pPr>
      <w:bookmarkStart w:id="18" w:name="_Toc24635070"/>
      <w:r>
        <w:t>Inscription des URL des sites ANTS dans la liste des sites avec exception</w:t>
      </w:r>
      <w:bookmarkEnd w:id="18"/>
    </w:p>
    <w:p w:rsidR="00303737" w:rsidRPr="00A70564" w:rsidRDefault="00303737" w:rsidP="007938D3">
      <w:pPr>
        <w:jc w:val="both"/>
      </w:pPr>
      <w:r>
        <w:t>Sur une page Mozilla Firefox, accéder au « Options » de la même manière que dans l’étape a : cliquer sur l’icône des outils en haut à droite de la page (représentant une roue crantée) puis cliquer sur « Options ». Les options sont également accessibles en cliquant sur le menu « Outils » puis « Options ».</w:t>
      </w:r>
    </w:p>
    <w:p w:rsidR="00303737" w:rsidRDefault="00303737" w:rsidP="008804F0">
      <w:pPr>
        <w:spacing w:line="240" w:lineRule="auto"/>
      </w:pPr>
      <w:r>
        <w:t>Cliquer sur l’onglet « Sécurité » puis sur le premier bouton « Exception… » Comme indiqué ci-dessous.</w:t>
      </w:r>
    </w:p>
    <w:p w:rsidR="00303737" w:rsidRDefault="00303737" w:rsidP="00FB5784">
      <w:pPr>
        <w:spacing w:line="240" w:lineRule="auto"/>
        <w:jc w:val="center"/>
      </w:pPr>
      <w:r>
        <w:rPr>
          <w:noProof/>
          <w:lang w:eastAsia="fr-FR"/>
        </w:rPr>
        <w:pict>
          <v:rect id="Rectangle 239" o:spid="_x0000_s1054" style="position:absolute;left:0;text-align:left;margin-left:41.2pt;margin-top:75.7pt;width:43.8pt;height:1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" filled="f" strokecolor="#f79646" strokeweight="2.25pt"/>
        </w:pict>
      </w:r>
      <w:r>
        <w:rPr>
          <w:noProof/>
          <w:lang w:eastAsia="fr-FR"/>
        </w:rPr>
        <w:pict>
          <v:rect id="Rectangle 238" o:spid="_x0000_s1055" style="position:absolute;left:0;text-align:left;margin-left:355.5pt;margin-top:42.5pt;width:43.8pt;height:1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" filled="f" strokecolor="#f79646" strokeweight="2.25pt"/>
        </w:pict>
      </w:r>
      <w:r w:rsidRPr="00887A31">
        <w:rPr>
          <w:noProof/>
          <w:lang w:eastAsia="fr-FR"/>
        </w:rPr>
        <w:pict>
          <v:shape id="_x0000_i1059" type="#_x0000_t75" style="width:368.25pt;height:142.5pt;visibility:visible">
            <v:imagedata r:id="rId54" o:title=""/>
          </v:shape>
        </w:pict>
      </w:r>
    </w:p>
    <w:p w:rsidR="00303737" w:rsidRDefault="00303737" w:rsidP="00FB5784">
      <w:pPr>
        <w:spacing w:after="0" w:line="240" w:lineRule="auto"/>
        <w:jc w:val="both"/>
      </w:pPr>
      <w:r>
        <w:t>La page suivante s’affiche. Renseigner successivement dans le champ « Adresse du site web » les URL des sites ANTS et cliquer à chaque fois sur « Autoriser ». Les URL sont les suivantes :</w:t>
      </w:r>
    </w:p>
    <w:p w:rsidR="00303737" w:rsidRPr="00E46173" w:rsidRDefault="00303737" w:rsidP="00FB5784">
      <w:pPr>
        <w:pStyle w:val="ListParagraph"/>
        <w:numPr>
          <w:ilvl w:val="0"/>
          <w:numId w:val="13"/>
        </w:numPr>
        <w:spacing w:line="240" w:lineRule="auto"/>
        <w:jc w:val="both"/>
        <w:rPr>
          <w:rStyle w:val="Hyperlink"/>
          <w:color w:val="auto"/>
          <w:u w:val="none"/>
        </w:rPr>
      </w:pPr>
      <w:hyperlink r:id="rId55" w:history="1">
        <w:r w:rsidRPr="008E269D">
          <w:rPr>
            <w:rStyle w:val="Hyperlink"/>
          </w:rPr>
          <w:t>https://www.agaec.ants.gouv.fr</w:t>
        </w:r>
      </w:hyperlink>
    </w:p>
    <w:p w:rsidR="00303737" w:rsidRDefault="00303737" w:rsidP="00FB5784">
      <w:pPr>
        <w:pStyle w:val="ListParagraph"/>
        <w:numPr>
          <w:ilvl w:val="0"/>
          <w:numId w:val="13"/>
        </w:numPr>
        <w:spacing w:line="240" w:lineRule="auto"/>
        <w:jc w:val="both"/>
      </w:pPr>
      <w:hyperlink r:id="rId56" w:history="1">
        <w:r w:rsidRPr="0007251F">
          <w:rPr>
            <w:rStyle w:val="Hyperlink"/>
          </w:rPr>
          <w:t>https://agents-ctae.cms.plateforme-cartes-agents.ingroupe.com/cms-fo</w:t>
        </w:r>
      </w:hyperlink>
      <w:r>
        <w:t xml:space="preserve"> </w:t>
      </w:r>
    </w:p>
    <w:p w:rsidR="00303737" w:rsidRDefault="00303737" w:rsidP="00FB5784">
      <w:pPr>
        <w:spacing w:line="240" w:lineRule="auto"/>
        <w:jc w:val="both"/>
      </w:pPr>
      <w:r>
        <w:t xml:space="preserve">Cliquer ensuite sur « Enregistrer les modifications ». </w:t>
      </w:r>
    </w:p>
    <w:p w:rsidR="00303737" w:rsidRDefault="00303737" w:rsidP="00FB5784">
      <w:pPr>
        <w:spacing w:line="240" w:lineRule="auto"/>
        <w:jc w:val="center"/>
      </w:pPr>
      <w:r w:rsidRPr="00887A31">
        <w:rPr>
          <w:noProof/>
          <w:lang w:eastAsia="fr-FR"/>
        </w:rPr>
        <w:pict>
          <v:shape id="Image 72" o:spid="_x0000_i1060" type="#_x0000_t75" style="width:307.5pt;height:192pt;visibility:visible">
            <v:imagedata r:id="rId57" o:title=""/>
          </v:shape>
        </w:pict>
      </w:r>
    </w:p>
    <w:p w:rsidR="00303737" w:rsidRDefault="00303737" w:rsidP="00DE739F">
      <w:pPr>
        <w:spacing w:line="240" w:lineRule="auto"/>
      </w:pPr>
      <w:r>
        <w:t>Le paramétrage du navigateur est terminé.</w:t>
      </w:r>
    </w:p>
    <w:p w:rsidR="00303737" w:rsidRDefault="00303737" w:rsidP="008804F0">
      <w:pPr>
        <w:pStyle w:val="Heading1"/>
        <w:numPr>
          <w:ilvl w:val="0"/>
          <w:numId w:val="9"/>
        </w:numPr>
        <w:spacing w:line="240" w:lineRule="auto"/>
      </w:pPr>
      <w:bookmarkStart w:id="19" w:name="_Toc24635071"/>
      <w:r>
        <w:t>En cas de problèmes</w:t>
      </w:r>
      <w:bookmarkEnd w:id="19"/>
    </w:p>
    <w:p w:rsidR="00303737" w:rsidRDefault="00303737" w:rsidP="008804F0">
      <w:pPr>
        <w:spacing w:after="0" w:line="240" w:lineRule="auto"/>
        <w:rPr>
          <w:szCs w:val="20"/>
        </w:rPr>
      </w:pPr>
      <w:r>
        <w:rPr>
          <w:szCs w:val="20"/>
        </w:rPr>
        <w:t>Si v</w:t>
      </w:r>
      <w:r w:rsidRPr="00FF0BA4">
        <w:rPr>
          <w:szCs w:val="20"/>
        </w:rPr>
        <w:t xml:space="preserve">ous rencontrez des difficultés d'ordre technique ou fonctionnel pour l’utilisation de l’annuaire et de l’application de gestion de </w:t>
      </w:r>
      <w:r>
        <w:rPr>
          <w:szCs w:val="20"/>
        </w:rPr>
        <w:t>cartes, merci de contacter notre support technique :</w:t>
      </w:r>
    </w:p>
    <w:p w:rsidR="00303737" w:rsidRDefault="00303737" w:rsidP="008804F0">
      <w:pPr>
        <w:spacing w:after="0" w:line="240" w:lineRule="auto"/>
        <w:rPr>
          <w:szCs w:val="20"/>
        </w:rPr>
      </w:pPr>
    </w:p>
    <w:p w:rsidR="00303737" w:rsidRDefault="00303737" w:rsidP="008804F0">
      <w:pPr>
        <w:pBdr>
          <w:top w:val="single" w:sz="4" w:space="1" w:color="auto"/>
          <w:left w:val="single" w:sz="4" w:space="4" w:color="auto"/>
          <w:bottom w:val="single" w:sz="4" w:space="1" w:color="auto"/>
          <w:right w:val="single" w:sz="4" w:space="4" w:color="auto"/>
        </w:pBdr>
        <w:spacing w:after="0" w:line="240" w:lineRule="auto"/>
        <w:jc w:val="center"/>
        <w:rPr>
          <w:szCs w:val="20"/>
        </w:rPr>
      </w:pPr>
      <w:hyperlink r:id="rId58" w:history="1">
        <w:r w:rsidRPr="00C64C7A">
          <w:rPr>
            <w:rStyle w:val="Hyperlink"/>
            <w:sz w:val="36"/>
            <w:szCs w:val="20"/>
          </w:rPr>
          <w:t>ants-comedec@interieur.gouv.fr</w:t>
        </w:r>
      </w:hyperlink>
    </w:p>
    <w:p w:rsidR="00303737" w:rsidRDefault="00303737" w:rsidP="008804F0">
      <w:pPr>
        <w:spacing w:after="0" w:line="240" w:lineRule="auto"/>
        <w:rPr>
          <w:szCs w:val="20"/>
        </w:rPr>
      </w:pPr>
    </w:p>
    <w:p w:rsidR="00303737" w:rsidRPr="00C64C7A" w:rsidRDefault="00303737" w:rsidP="008804F0">
      <w:pPr>
        <w:spacing w:after="0" w:line="240" w:lineRule="auto"/>
        <w:jc w:val="both"/>
        <w:rPr>
          <w:szCs w:val="20"/>
        </w:rPr>
      </w:pPr>
      <w:r>
        <w:rPr>
          <w:szCs w:val="20"/>
        </w:rPr>
        <w:t>Afin de faciliter la résolution de vos problèmes, l</w:t>
      </w:r>
      <w:r w:rsidRPr="00C64C7A">
        <w:rPr>
          <w:szCs w:val="20"/>
        </w:rPr>
        <w:t xml:space="preserve">orsque vous vous adressez à l'assistance, n'oubliez pas de préciser : </w:t>
      </w:r>
    </w:p>
    <w:p w:rsidR="00303737" w:rsidRDefault="00303737" w:rsidP="008804F0">
      <w:pPr>
        <w:pStyle w:val="ListParagraph"/>
        <w:numPr>
          <w:ilvl w:val="0"/>
          <w:numId w:val="3"/>
        </w:numPr>
        <w:spacing w:after="0" w:line="240" w:lineRule="auto"/>
        <w:jc w:val="both"/>
        <w:rPr>
          <w:szCs w:val="20"/>
        </w:rPr>
      </w:pPr>
      <w:r>
        <w:rPr>
          <w:szCs w:val="20"/>
        </w:rPr>
        <w:t>V</w:t>
      </w:r>
      <w:r w:rsidRPr="00C64C7A">
        <w:rPr>
          <w:szCs w:val="20"/>
        </w:rPr>
        <w:t>os coordonnées : prénom, nom, n° de carte « AAE/ACT », le système d’exploitation</w:t>
      </w:r>
      <w:r>
        <w:rPr>
          <w:szCs w:val="20"/>
        </w:rPr>
        <w:t xml:space="preserve"> du poste utilisateur</w:t>
      </w:r>
      <w:r w:rsidRPr="00C64C7A">
        <w:rPr>
          <w:szCs w:val="20"/>
        </w:rPr>
        <w:t xml:space="preserve"> (</w:t>
      </w:r>
      <w:r>
        <w:rPr>
          <w:szCs w:val="20"/>
        </w:rPr>
        <w:t>Windows 7 32 bits / 64 bits,  Windows 10</w:t>
      </w:r>
      <w:r w:rsidRPr="00C64C7A">
        <w:rPr>
          <w:szCs w:val="20"/>
        </w:rPr>
        <w:t>), le type et la version du navigateur (I</w:t>
      </w:r>
      <w:r>
        <w:rPr>
          <w:szCs w:val="20"/>
        </w:rPr>
        <w:t xml:space="preserve">nternet </w:t>
      </w:r>
      <w:r w:rsidRPr="00C64C7A">
        <w:rPr>
          <w:szCs w:val="20"/>
        </w:rPr>
        <w:t>E</w:t>
      </w:r>
      <w:r>
        <w:rPr>
          <w:szCs w:val="20"/>
        </w:rPr>
        <w:t>xplorer</w:t>
      </w:r>
      <w:r w:rsidRPr="00C64C7A">
        <w:rPr>
          <w:szCs w:val="20"/>
        </w:rPr>
        <w:t xml:space="preserve"> ou FireFox) utilisé</w:t>
      </w:r>
      <w:r>
        <w:rPr>
          <w:szCs w:val="20"/>
        </w:rPr>
        <w:t>, la version Java 32 bits utilisée, etc…</w:t>
      </w:r>
    </w:p>
    <w:p w:rsidR="00303737" w:rsidRDefault="00303737" w:rsidP="008804F0">
      <w:pPr>
        <w:pStyle w:val="ListParagraph"/>
        <w:numPr>
          <w:ilvl w:val="0"/>
          <w:numId w:val="3"/>
        </w:numPr>
        <w:spacing w:after="0" w:line="240" w:lineRule="auto"/>
        <w:jc w:val="both"/>
        <w:rPr>
          <w:szCs w:val="20"/>
        </w:rPr>
      </w:pPr>
      <w:r>
        <w:rPr>
          <w:szCs w:val="20"/>
        </w:rPr>
        <w:t>L</w:t>
      </w:r>
      <w:r w:rsidRPr="00C64C7A">
        <w:rPr>
          <w:szCs w:val="20"/>
        </w:rPr>
        <w:t>a nature de votre problème en explic</w:t>
      </w:r>
      <w:r>
        <w:rPr>
          <w:szCs w:val="20"/>
        </w:rPr>
        <w:t>itant très exactement les faits ;</w:t>
      </w:r>
    </w:p>
    <w:p w:rsidR="00303737" w:rsidRPr="00F61073" w:rsidRDefault="00303737" w:rsidP="008804F0">
      <w:pPr>
        <w:pStyle w:val="ListParagraph"/>
        <w:numPr>
          <w:ilvl w:val="0"/>
          <w:numId w:val="3"/>
        </w:numPr>
        <w:spacing w:after="0" w:line="240" w:lineRule="auto"/>
        <w:jc w:val="both"/>
        <w:rPr>
          <w:szCs w:val="20"/>
        </w:rPr>
      </w:pPr>
      <w:r>
        <w:rPr>
          <w:szCs w:val="20"/>
        </w:rPr>
        <w:t>S</w:t>
      </w:r>
      <w:r w:rsidRPr="00C64C7A">
        <w:rPr>
          <w:szCs w:val="20"/>
        </w:rPr>
        <w:t>i possible les copies d’écrans avec les messages d’erreur, la date et l’heure de l’incident.</w:t>
      </w:r>
    </w:p>
    <w:p w:rsidR="00303737" w:rsidRDefault="00303737" w:rsidP="0055150D">
      <w:pPr>
        <w:pStyle w:val="Heading1"/>
        <w:jc w:val="center"/>
      </w:pPr>
      <w:r>
        <w:br w:type="column"/>
      </w:r>
      <w:bookmarkStart w:id="20" w:name="_Toc24635072"/>
      <w:r>
        <w:t>Annexes</w:t>
      </w:r>
      <w:bookmarkEnd w:id="20"/>
    </w:p>
    <w:p w:rsidR="00303737" w:rsidRDefault="00303737" w:rsidP="009F038A">
      <w:pPr>
        <w:pStyle w:val="Heading2"/>
      </w:pPr>
      <w:bookmarkStart w:id="21" w:name="_Toc24635073"/>
      <w:r>
        <w:t>Annexe 1 : URL</w:t>
      </w:r>
      <w:bookmarkEnd w:id="21"/>
    </w:p>
    <w:p w:rsidR="00303737" w:rsidRDefault="00303737" w:rsidP="009F038A">
      <w:r>
        <w:rPr>
          <w:b/>
        </w:rPr>
        <w:t xml:space="preserve">AGAEC - </w:t>
      </w:r>
      <w:r w:rsidRPr="004C44B1">
        <w:rPr>
          <w:b/>
        </w:rPr>
        <w:t>A</w:t>
      </w:r>
      <w:r>
        <w:t xml:space="preserve">nnuaire de </w:t>
      </w:r>
      <w:r w:rsidRPr="004C44B1">
        <w:rPr>
          <w:b/>
        </w:rPr>
        <w:t>G</w:t>
      </w:r>
      <w:r>
        <w:t xml:space="preserve">estion des </w:t>
      </w:r>
      <w:r w:rsidRPr="004C44B1">
        <w:rPr>
          <w:b/>
        </w:rPr>
        <w:t>A</w:t>
      </w:r>
      <w:r>
        <w:t>cteurs de l’</w:t>
      </w:r>
      <w:r w:rsidRPr="004C44B1">
        <w:rPr>
          <w:b/>
        </w:rPr>
        <w:t>É</w:t>
      </w:r>
      <w:r>
        <w:t xml:space="preserve">tat </w:t>
      </w:r>
      <w:r w:rsidRPr="004C44B1">
        <w:rPr>
          <w:b/>
        </w:rPr>
        <w:t>C</w:t>
      </w:r>
      <w:r>
        <w:t>ivil</w:t>
      </w:r>
    </w:p>
    <w:p w:rsidR="00303737" w:rsidRDefault="00303737" w:rsidP="009F038A">
      <w:pPr>
        <w:ind w:left="1134" w:firstLine="142"/>
      </w:pPr>
      <w:hyperlink r:id="rId59" w:history="1">
        <w:r w:rsidRPr="00480D1C">
          <w:rPr>
            <w:rStyle w:val="Hyperlink"/>
          </w:rPr>
          <w:t>https://www.agaec.ants.gouv.fr</w:t>
        </w:r>
      </w:hyperlink>
      <w:r>
        <w:t xml:space="preserve"> </w:t>
      </w:r>
      <w:r>
        <w:tab/>
      </w:r>
      <w:r w:rsidRPr="00887A31">
        <w:rPr>
          <w:noProof/>
          <w:lang w:eastAsia="fr-FR"/>
        </w:rPr>
        <w:pict>
          <v:shape id="Image 23" o:spid="_x0000_i1061" type="#_x0000_t75" style="width:12.75pt;height:12.75pt;visibility:visible">
            <v:imagedata r:id="rId60" o:title=""/>
          </v:shape>
        </w:pict>
      </w:r>
      <w:r>
        <w:t xml:space="preserve"> nécessite une carte agent activée</w:t>
      </w:r>
    </w:p>
    <w:p w:rsidR="00303737" w:rsidRPr="001C1125" w:rsidRDefault="00303737" w:rsidP="009F038A">
      <w:pPr>
        <w:rPr>
          <w:b/>
        </w:rPr>
      </w:pPr>
      <w:r w:rsidRPr="001C1125">
        <w:rPr>
          <w:b/>
        </w:rPr>
        <w:t>ASSCAP - A</w:t>
      </w:r>
      <w:r w:rsidRPr="001C1125">
        <w:t xml:space="preserve">pplication de </w:t>
      </w:r>
      <w:r w:rsidRPr="001C1125">
        <w:rPr>
          <w:b/>
        </w:rPr>
        <w:t>S</w:t>
      </w:r>
      <w:r w:rsidRPr="001C1125">
        <w:t xml:space="preserve">uivi et de </w:t>
      </w:r>
      <w:r w:rsidRPr="001C1125">
        <w:rPr>
          <w:b/>
        </w:rPr>
        <w:t>S</w:t>
      </w:r>
      <w:r w:rsidRPr="001C1125">
        <w:t xml:space="preserve">upervision des </w:t>
      </w:r>
      <w:r w:rsidRPr="001C1125">
        <w:rPr>
          <w:b/>
        </w:rPr>
        <w:t>C</w:t>
      </w:r>
      <w:r w:rsidRPr="001C1125">
        <w:t>artes d’</w:t>
      </w:r>
      <w:r w:rsidRPr="001C1125">
        <w:rPr>
          <w:b/>
        </w:rPr>
        <w:t>A</w:t>
      </w:r>
      <w:r w:rsidRPr="001C1125">
        <w:t xml:space="preserve">gents </w:t>
      </w:r>
      <w:r w:rsidRPr="001C1125">
        <w:rPr>
          <w:b/>
        </w:rPr>
        <w:t>P</w:t>
      </w:r>
      <w:r w:rsidRPr="001C1125">
        <w:t>ublics</w:t>
      </w:r>
    </w:p>
    <w:p w:rsidR="00303737" w:rsidRDefault="00303737" w:rsidP="009F038A">
      <w:pPr>
        <w:ind w:firstLine="142"/>
      </w:pPr>
      <w:r>
        <w:t xml:space="preserve">Administrateur : </w:t>
      </w:r>
    </w:p>
    <w:p w:rsidR="00303737" w:rsidRDefault="00303737" w:rsidP="009F038A">
      <w:pPr>
        <w:ind w:left="1134" w:firstLine="142"/>
      </w:pPr>
      <w:hyperlink r:id="rId61" w:history="1">
        <w:r w:rsidRPr="00480D1C">
          <w:rPr>
            <w:rStyle w:val="Hyperlink"/>
          </w:rPr>
          <w:t>https://www.asscap.agents-ctae-sec.ants.gouv.fr</w:t>
        </w:r>
      </w:hyperlink>
      <w:r>
        <w:t xml:space="preserve"> </w:t>
      </w:r>
      <w:r w:rsidRPr="00887A31">
        <w:rPr>
          <w:noProof/>
          <w:lang w:eastAsia="fr-FR"/>
        </w:rPr>
        <w:pict>
          <v:shape id="_x0000_i1062" type="#_x0000_t75" style="width:12.75pt;height:12.75pt;visibility:visible">
            <v:imagedata r:id="rId60" o:title=""/>
          </v:shape>
        </w:pict>
      </w:r>
      <w:r>
        <w:t xml:space="preserve"> nécessite une carte agent activée</w:t>
      </w:r>
    </w:p>
    <w:p w:rsidR="00303737" w:rsidRPr="00D947E8" w:rsidRDefault="00303737" w:rsidP="009F038A">
      <w:pPr>
        <w:rPr>
          <w:b/>
        </w:rPr>
      </w:pPr>
      <w:r w:rsidRPr="00D947E8">
        <w:rPr>
          <w:b/>
        </w:rPr>
        <w:t xml:space="preserve">Porteur : </w:t>
      </w:r>
    </w:p>
    <w:p w:rsidR="00303737" w:rsidRDefault="00303737" w:rsidP="009F038A">
      <w:pPr>
        <w:ind w:left="1134" w:firstLine="142"/>
      </w:pPr>
      <w:hyperlink r:id="rId62" w:history="1">
        <w:r>
          <w:rPr>
            <w:rStyle w:val="Hyperlink"/>
          </w:rPr>
          <w:t>https://www.asscap.agents-ctae.ants.gouv.fr/</w:t>
        </w:r>
      </w:hyperlink>
    </w:p>
    <w:p w:rsidR="00303737" w:rsidRPr="00D947E8" w:rsidRDefault="00303737" w:rsidP="009F038A">
      <w:pPr>
        <w:rPr>
          <w:b/>
        </w:rPr>
      </w:pPr>
      <w:r w:rsidRPr="00D947E8">
        <w:rPr>
          <w:b/>
        </w:rPr>
        <w:t>Diagnostic poste</w:t>
      </w:r>
      <w:r>
        <w:rPr>
          <w:b/>
        </w:rPr>
        <w:t> :</w:t>
      </w:r>
    </w:p>
    <w:p w:rsidR="00303737" w:rsidRDefault="00303737" w:rsidP="009F038A">
      <w:pPr>
        <w:ind w:left="1276"/>
      </w:pPr>
      <w:hyperlink r:id="rId63" w:history="1">
        <w:r w:rsidRPr="00480D1C">
          <w:rPr>
            <w:rStyle w:val="Hyperlink"/>
          </w:rPr>
          <w:t>https://www.support.cartes.ants.gouv.fr</w:t>
        </w:r>
      </w:hyperlink>
      <w:r>
        <w:tab/>
      </w:r>
      <w:r>
        <w:tab/>
      </w:r>
      <w:r w:rsidRPr="00887A31">
        <w:rPr>
          <w:noProof/>
          <w:lang w:eastAsia="fr-FR"/>
        </w:rPr>
        <w:pict>
          <v:shape id="Image 17" o:spid="_x0000_i1063" type="#_x0000_t75" style="width:12.75pt;height:12.75pt;visibility:visible">
            <v:imagedata r:id="rId60" o:title=""/>
          </v:shape>
        </w:pict>
      </w:r>
      <w:r>
        <w:t xml:space="preserve"> nécessite Java sur le poste</w:t>
      </w:r>
    </w:p>
    <w:p w:rsidR="00303737" w:rsidRPr="007A17B9" w:rsidRDefault="00303737" w:rsidP="009F038A">
      <w:pPr>
        <w:rPr>
          <w:b/>
        </w:rPr>
      </w:pPr>
      <w:r w:rsidRPr="007A17B9">
        <w:rPr>
          <w:b/>
        </w:rPr>
        <w:t>Site Web de l’ANTS</w:t>
      </w:r>
    </w:p>
    <w:p w:rsidR="00303737" w:rsidRDefault="00303737" w:rsidP="009F038A">
      <w:pPr>
        <w:pStyle w:val="Texte"/>
        <w:ind w:left="1276"/>
        <w:jc w:val="left"/>
      </w:pPr>
      <w:hyperlink r:id="rId64" w:history="1">
        <w:r w:rsidRPr="00EF29C8">
          <w:rPr>
            <w:rStyle w:val="Hyperlink"/>
          </w:rPr>
          <w:t>https://ants.gouv.fr/Les-solutions/COMEDEC/Support-et-FAQ</w:t>
        </w:r>
      </w:hyperlink>
    </w:p>
    <w:p w:rsidR="00303737" w:rsidRDefault="00303737" w:rsidP="009F038A">
      <w:pPr>
        <w:pStyle w:val="Texte"/>
        <w:ind w:left="567"/>
        <w:jc w:val="left"/>
      </w:pPr>
    </w:p>
    <w:p w:rsidR="00303737" w:rsidRPr="007A17B9" w:rsidRDefault="00303737" w:rsidP="009F038A">
      <w:pPr>
        <w:pStyle w:val="Texte"/>
        <w:ind w:left="0"/>
        <w:jc w:val="left"/>
        <w:rPr>
          <w:b/>
        </w:rPr>
      </w:pPr>
      <w:r w:rsidRPr="007A17B9">
        <w:rPr>
          <w:b/>
        </w:rPr>
        <w:t>Documents relatifs aux hiérarchies d'Autorités de Certification ANTS</w:t>
      </w:r>
    </w:p>
    <w:p w:rsidR="00303737" w:rsidRPr="00A32916" w:rsidRDefault="00303737" w:rsidP="009F038A">
      <w:pPr>
        <w:pStyle w:val="Texte"/>
        <w:ind w:left="567" w:firstLine="142"/>
        <w:jc w:val="left"/>
      </w:pPr>
      <w:hyperlink r:id="rId65" w:history="1">
        <w:r>
          <w:rPr>
            <w:rStyle w:val="Hyperlink"/>
          </w:rPr>
          <w:t>https://sp.ants.gouv.fr/antsv2/index.html</w:t>
        </w:r>
      </w:hyperlink>
      <w:r>
        <w:br/>
      </w:r>
    </w:p>
    <w:p w:rsidR="00303737" w:rsidRDefault="00303737" w:rsidP="009F038A">
      <w:pPr>
        <w:pStyle w:val="Heading2"/>
      </w:pPr>
      <w:bookmarkStart w:id="22" w:name="_Toc24635074"/>
      <w:r>
        <w:t>Annexe 2 : Ressources</w:t>
      </w:r>
      <w:bookmarkEnd w:id="22"/>
    </w:p>
    <w:p w:rsidR="00303737" w:rsidRDefault="00303737" w:rsidP="009F038A">
      <w:pPr>
        <w:pStyle w:val="PlainText"/>
        <w:rPr>
          <w:b/>
          <w:lang w:val="fr-FR"/>
        </w:rPr>
      </w:pPr>
      <w:r>
        <w:rPr>
          <w:b/>
          <w:lang w:val="fr-FR"/>
        </w:rPr>
        <w:t>Cette annexe décrit les ressources nécessaires dans le cas où l’infrastructure de la mairie intègre des filtrages sur les accès vers l’internet.</w:t>
      </w:r>
    </w:p>
    <w:p w:rsidR="00303737" w:rsidRDefault="00303737" w:rsidP="009F038A">
      <w:pPr>
        <w:pStyle w:val="PlainText"/>
        <w:rPr>
          <w:b/>
          <w:lang w:val="fr-FR"/>
        </w:rPr>
      </w:pPr>
      <w:r>
        <w:rPr>
          <w:b/>
          <w:lang w:val="fr-FR"/>
        </w:rPr>
        <w:t>Dans ce il convient que le service informatique vérifie que les ressources suivantes sont accessibles aux postes du service de l’état-civil.</w:t>
      </w:r>
    </w:p>
    <w:p w:rsidR="00303737" w:rsidRDefault="00303737" w:rsidP="009F038A">
      <w:pPr>
        <w:pStyle w:val="PlainText"/>
        <w:rPr>
          <w:b/>
          <w:lang w:val="fr-FR"/>
        </w:rPr>
      </w:pPr>
    </w:p>
    <w:p w:rsidR="00303737" w:rsidRDefault="00303737" w:rsidP="009F038A">
      <w:pPr>
        <w:pStyle w:val="PlainText"/>
        <w:rPr>
          <w:b/>
          <w:lang w:val="fr-FR"/>
        </w:rPr>
      </w:pPr>
      <w:r>
        <w:rPr>
          <w:b/>
          <w:lang w:val="fr-FR"/>
        </w:rPr>
        <w:t>Configuration des accès au réseau / proxy</w:t>
      </w:r>
    </w:p>
    <w:p w:rsidR="00303737" w:rsidRDefault="00303737" w:rsidP="009F038A">
      <w:pPr>
        <w:pStyle w:val="PlainText"/>
        <w:rPr>
          <w:lang w:val="fr-FR"/>
        </w:rPr>
      </w:pPr>
    </w:p>
    <w:p w:rsidR="00303737" w:rsidRDefault="00303737" w:rsidP="009F038A">
      <w:pPr>
        <w:pStyle w:val="PlainText"/>
        <w:rPr>
          <w:lang w:val="fr-FR"/>
        </w:rPr>
      </w:pPr>
      <w:r>
        <w:rPr>
          <w:lang w:val="fr-FR"/>
        </w:rPr>
        <w:t>Il est recommandé que tout poste client auquel est connectée une carte sécurisée permette au plug-in Java d’accéder à Internet aux noms de domaines et adresses listées ci-dessous, impliqués dans la vérification des signatures électroniques des applets Java fournies :</w:t>
      </w:r>
    </w:p>
    <w:p w:rsidR="00303737" w:rsidRDefault="00303737" w:rsidP="009F038A">
      <w:pPr>
        <w:pStyle w:val="PlainText"/>
        <w:rPr>
          <w:lang w:val="fr-FR"/>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4503"/>
        <w:gridCol w:w="4394"/>
      </w:tblGrid>
      <w:tr w:rsidR="00303737" w:rsidRPr="005B41C7" w:rsidTr="00D50F08">
        <w:tc>
          <w:tcPr>
            <w:tcW w:w="4503"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Domaine / adresse</w:t>
            </w:r>
          </w:p>
        </w:tc>
        <w:tc>
          <w:tcPr>
            <w:tcW w:w="4394"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Description</w:t>
            </w:r>
          </w:p>
        </w:tc>
      </w:tr>
      <w:tr w:rsidR="00303737" w:rsidRPr="005B41C7" w:rsidTr="00D50F08">
        <w:tc>
          <w:tcPr>
            <w:tcW w:w="4503" w:type="dxa"/>
          </w:tcPr>
          <w:p w:rsidR="00303737" w:rsidRPr="00E056A7" w:rsidRDefault="00303737" w:rsidP="00D50F08">
            <w:pPr>
              <w:pStyle w:val="PlainText"/>
              <w:rPr>
                <w:highlight w:val="yellow"/>
                <w:lang w:val="fr-FR"/>
              </w:rPr>
            </w:pPr>
            <w:hyperlink r:id="rId66" w:history="1">
              <w:r w:rsidRPr="005B41C7">
                <w:rPr>
                  <w:rStyle w:val="Hyperlink"/>
                  <w:lang w:val="fr-FR"/>
                </w:rPr>
                <w:t>http://crl.ants.gouv.fr/tes/crl/ac-machines-2.crl</w:t>
              </w:r>
            </w:hyperlink>
          </w:p>
        </w:tc>
        <w:tc>
          <w:tcPr>
            <w:tcW w:w="4394" w:type="dxa"/>
          </w:tcPr>
          <w:p w:rsidR="00303737" w:rsidRPr="005B41C7" w:rsidRDefault="00303737" w:rsidP="00D50F08">
            <w:pPr>
              <w:ind w:left="113"/>
            </w:pPr>
            <w:r w:rsidRPr="005B41C7">
              <w:t>Liste de révocation associée à la chaîne de confiance du site sécurisé ASSCAP/KEYNECTIS (Internet/SSL)</w:t>
            </w:r>
          </w:p>
        </w:tc>
      </w:tr>
      <w:tr w:rsidR="00303737" w:rsidRPr="005B41C7" w:rsidTr="00D50F08">
        <w:tc>
          <w:tcPr>
            <w:tcW w:w="4503" w:type="dxa"/>
          </w:tcPr>
          <w:p w:rsidR="00303737" w:rsidRPr="00E056A7" w:rsidRDefault="00303737" w:rsidP="00D50F08">
            <w:pPr>
              <w:pStyle w:val="PlainText"/>
              <w:rPr>
                <w:highlight w:val="yellow"/>
                <w:lang w:val="fr-FR"/>
              </w:rPr>
            </w:pPr>
            <w:hyperlink r:id="rId67" w:history="1">
              <w:r w:rsidRPr="005B41C7">
                <w:rPr>
                  <w:rStyle w:val="Hyperlink"/>
                  <w:lang w:val="fr-FR"/>
                </w:rPr>
                <w:t>http://crl.ants.gouv.fr/tes/crl/ac-ants.crl</w:t>
              </w:r>
            </w:hyperlink>
          </w:p>
        </w:tc>
        <w:tc>
          <w:tcPr>
            <w:tcW w:w="4394" w:type="dxa"/>
          </w:tcPr>
          <w:p w:rsidR="00303737" w:rsidRPr="005B41C7" w:rsidRDefault="00303737" w:rsidP="00D50F08">
            <w:pPr>
              <w:ind w:left="113"/>
            </w:pPr>
            <w:r w:rsidRPr="005B41C7">
              <w:t>Liste de révocation associée à la chaîne de confiance du site sécurisé ASSCAP/KEYNECTIS (Internet/SSL)</w:t>
            </w:r>
          </w:p>
        </w:tc>
      </w:tr>
      <w:tr w:rsidR="00303737" w:rsidRPr="005B41C7" w:rsidTr="00D50F08">
        <w:tc>
          <w:tcPr>
            <w:tcW w:w="4503" w:type="dxa"/>
          </w:tcPr>
          <w:p w:rsidR="00303737" w:rsidRPr="00E056A7" w:rsidRDefault="00303737" w:rsidP="00D50F08">
            <w:pPr>
              <w:pStyle w:val="PlainText"/>
              <w:rPr>
                <w:lang w:val="fr-FR"/>
              </w:rPr>
            </w:pPr>
            <w:hyperlink r:id="rId68" w:history="1">
              <w:r w:rsidRPr="005B41C7">
                <w:rPr>
                  <w:rStyle w:val="Hyperlink"/>
                  <w:lang w:val="fr-FR"/>
                </w:rPr>
                <w:t>http://crl.entrust.net/level1d.crl</w:t>
              </w:r>
            </w:hyperlink>
          </w:p>
        </w:tc>
        <w:tc>
          <w:tcPr>
            <w:tcW w:w="4394" w:type="dxa"/>
          </w:tcPr>
          <w:p w:rsidR="00303737" w:rsidRPr="005B41C7" w:rsidRDefault="00303737" w:rsidP="00D50F08">
            <w:pPr>
              <w:ind w:left="113"/>
            </w:pPr>
            <w:r w:rsidRPr="005B41C7">
              <w:t>Liste de révocation associée au certificat Atos Worldline/Entrust (WLSigner)</w:t>
            </w:r>
          </w:p>
        </w:tc>
      </w:tr>
      <w:tr w:rsidR="00303737" w:rsidRPr="005B41C7" w:rsidTr="00D50F08">
        <w:tc>
          <w:tcPr>
            <w:tcW w:w="4503" w:type="dxa"/>
          </w:tcPr>
          <w:p w:rsidR="00303737" w:rsidRPr="00E056A7" w:rsidRDefault="00303737" w:rsidP="00D50F08">
            <w:pPr>
              <w:pStyle w:val="PlainText"/>
              <w:rPr>
                <w:lang w:val="fr-FR"/>
              </w:rPr>
            </w:pPr>
            <w:hyperlink r:id="rId69" w:history="1">
              <w:r w:rsidRPr="005B41C7">
                <w:rPr>
                  <w:rStyle w:val="Hyperlink"/>
                  <w:lang w:val="fr-FR"/>
                </w:rPr>
                <w:t>http://ocsp.entrust.net</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Service de réponse OCSP associé à la chaîne de confiance Atos Worldline/Entrust (WLSigner)</w:t>
            </w:r>
          </w:p>
        </w:tc>
      </w:tr>
      <w:tr w:rsidR="00303737" w:rsidRPr="005B41C7" w:rsidTr="00D50F08">
        <w:tc>
          <w:tcPr>
            <w:tcW w:w="4503" w:type="dxa"/>
          </w:tcPr>
          <w:p w:rsidR="00303737" w:rsidRPr="00E056A7" w:rsidRDefault="00303737" w:rsidP="00D50F08">
            <w:pPr>
              <w:pStyle w:val="PlainText"/>
              <w:rPr>
                <w:lang w:val="fr-FR"/>
              </w:rPr>
            </w:pPr>
            <w:hyperlink r:id="rId70" w:history="1">
              <w:r w:rsidRPr="005B41C7">
                <w:rPr>
                  <w:rStyle w:val="Hyperlink"/>
                  <w:lang w:val="fr-FR"/>
                </w:rPr>
                <w:t>http://aia.entrust.net/l1d-2048.cer</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Certificat intermédiaire de la chaîne de confiance du certificat Atos Worldline/Entrust (WLSigner)</w:t>
            </w:r>
          </w:p>
        </w:tc>
      </w:tr>
      <w:tr w:rsidR="00303737" w:rsidRPr="005B41C7" w:rsidTr="00D50F08">
        <w:tc>
          <w:tcPr>
            <w:tcW w:w="4503" w:type="dxa"/>
          </w:tcPr>
          <w:p w:rsidR="00303737" w:rsidRPr="00E056A7" w:rsidRDefault="00303737" w:rsidP="00D50F08">
            <w:pPr>
              <w:pStyle w:val="PlainText"/>
              <w:rPr>
                <w:lang w:val="fr-FR"/>
              </w:rPr>
            </w:pPr>
            <w:hyperlink r:id="rId71" w:history="1">
              <w:r w:rsidRPr="005B41C7">
                <w:rPr>
                  <w:rStyle w:val="Hyperlink"/>
                  <w:lang w:val="fr-FR"/>
                </w:rPr>
                <w:t>http://crl.entrust.net/2048ca.crl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à la chaîne de confiance du certificat Atos Worldline/Entrust (WLSigner)</w:t>
            </w:r>
          </w:p>
        </w:tc>
      </w:tr>
      <w:tr w:rsidR="00303737" w:rsidRPr="005B41C7" w:rsidTr="00D50F08">
        <w:tc>
          <w:tcPr>
            <w:tcW w:w="4503" w:type="dxa"/>
          </w:tcPr>
          <w:p w:rsidR="00303737" w:rsidRPr="00E056A7" w:rsidRDefault="00303737" w:rsidP="00D50F08">
            <w:pPr>
              <w:pStyle w:val="PlainText"/>
              <w:rPr>
                <w:lang w:val="fr-FR"/>
              </w:rPr>
            </w:pPr>
            <w:hyperlink r:id="rId72" w:history="1">
              <w:r w:rsidRPr="005B41C7">
                <w:rPr>
                  <w:rStyle w:val="Hyperlink"/>
                  <w:lang w:val="fr-FR"/>
                </w:rPr>
                <w:t>http://crl.ants.gouv.fr/antsv2/ac_racine.crl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au certificat de politique de sécurité ASSCAP (WLSigner)</w:t>
            </w:r>
          </w:p>
        </w:tc>
      </w:tr>
      <w:tr w:rsidR="00303737" w:rsidRPr="005B41C7" w:rsidTr="00D50F08">
        <w:tc>
          <w:tcPr>
            <w:tcW w:w="4503" w:type="dxa"/>
          </w:tcPr>
          <w:p w:rsidR="00303737" w:rsidRPr="00E056A7" w:rsidRDefault="00303737" w:rsidP="00D50F08">
            <w:pPr>
              <w:pStyle w:val="PlainText"/>
              <w:rPr>
                <w:lang w:val="fr-FR"/>
              </w:rPr>
            </w:pPr>
            <w:hyperlink r:id="rId73" w:history="1">
              <w:r w:rsidRPr="005B41C7">
                <w:rPr>
                  <w:rStyle w:val="Hyperlink"/>
                  <w:lang w:val="fr-FR"/>
                </w:rPr>
                <w:t>http://kvalid.keynectis.com/kssl-gold-ocsp/</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Service OCSP associé au certificat du site sécurisé ASSCAP/KEYNECTIS (SSL)</w:t>
            </w:r>
          </w:p>
        </w:tc>
      </w:tr>
      <w:tr w:rsidR="00303737" w:rsidRPr="005B41C7" w:rsidTr="00D50F08">
        <w:tc>
          <w:tcPr>
            <w:tcW w:w="4503" w:type="dxa"/>
          </w:tcPr>
          <w:p w:rsidR="00303737" w:rsidRPr="00E056A7" w:rsidRDefault="00303737" w:rsidP="00D50F08">
            <w:pPr>
              <w:pStyle w:val="PlainText"/>
              <w:rPr>
                <w:lang w:val="fr-FR"/>
              </w:rPr>
            </w:pPr>
            <w:hyperlink r:id="rId74" w:history="1">
              <w:r w:rsidRPr="005B41C7">
                <w:rPr>
                  <w:rStyle w:val="Hyperlink"/>
                  <w:lang w:val="fr-FR"/>
                </w:rPr>
                <w:t>http://trustcenter-crl.certificat2.com/keynectis/class2keynectisca.crl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au certificat du site sécurisé ASSCAP/KEYNECTIS (SSL)</w:t>
            </w:r>
          </w:p>
        </w:tc>
      </w:tr>
      <w:tr w:rsidR="00303737" w:rsidRPr="005B41C7" w:rsidTr="00D50F08">
        <w:tc>
          <w:tcPr>
            <w:tcW w:w="4503" w:type="dxa"/>
          </w:tcPr>
          <w:p w:rsidR="00303737" w:rsidRPr="00E056A7" w:rsidRDefault="00303737" w:rsidP="00D50F08">
            <w:pPr>
              <w:pStyle w:val="PlainText"/>
              <w:rPr>
                <w:lang w:val="fr-FR"/>
              </w:rPr>
            </w:pPr>
            <w:hyperlink r:id="rId75" w:history="1">
              <w:r w:rsidRPr="005B41C7">
                <w:rPr>
                  <w:rStyle w:val="Hyperlink"/>
                  <w:lang w:val="fr-FR"/>
                </w:rPr>
                <w:t>http://ocsp-ssl.certificat2.com/class2primaryca</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Service OCSP associé à la chaîne de confiance du site sécurisé ASSCAP/KEYNECTIS (SSL)</w:t>
            </w:r>
          </w:p>
        </w:tc>
      </w:tr>
      <w:tr w:rsidR="00303737" w:rsidRPr="005B41C7" w:rsidTr="00D50F08">
        <w:tc>
          <w:tcPr>
            <w:tcW w:w="4503" w:type="dxa"/>
          </w:tcPr>
          <w:p w:rsidR="00303737" w:rsidRPr="00E056A7" w:rsidRDefault="00303737" w:rsidP="00D50F08">
            <w:pPr>
              <w:pStyle w:val="PlainText"/>
              <w:rPr>
                <w:lang w:val="fr-FR"/>
              </w:rPr>
            </w:pPr>
            <w:hyperlink r:id="rId76" w:history="1">
              <w:r w:rsidRPr="005B41C7">
                <w:rPr>
                  <w:rStyle w:val="Hyperlink"/>
                  <w:lang w:val="fr-FR"/>
                </w:rPr>
                <w:t>http://www.certplus.com/CRL/class2.crl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à la chaîne de confiance du site sécurisé ASSCAP/KEYNECTIS (SSL)</w:t>
            </w:r>
          </w:p>
        </w:tc>
      </w:tr>
      <w:tr w:rsidR="00303737" w:rsidRPr="005B41C7" w:rsidTr="00D50F08">
        <w:tc>
          <w:tcPr>
            <w:tcW w:w="4503" w:type="dxa"/>
          </w:tcPr>
          <w:p w:rsidR="00303737" w:rsidRPr="00E056A7" w:rsidRDefault="00303737" w:rsidP="00D50F08">
            <w:pPr>
              <w:pStyle w:val="PlainText"/>
              <w:rPr>
                <w:lang w:val="fr-FR"/>
              </w:rPr>
            </w:pPr>
            <w:hyperlink r:id="rId77" w:history="1">
              <w:r w:rsidRPr="005B41C7">
                <w:rPr>
                  <w:rStyle w:val="Hyperlink"/>
                  <w:lang w:val="fr-FR"/>
                </w:rPr>
                <w:t>http://csc3-2010-crl.verisign.com/CSC3-2010.crl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au certificat ANTS/VeriSign (CardCommunicator)</w:t>
            </w:r>
          </w:p>
        </w:tc>
      </w:tr>
      <w:tr w:rsidR="00303737" w:rsidRPr="005B41C7" w:rsidTr="00D50F08">
        <w:tc>
          <w:tcPr>
            <w:tcW w:w="4503" w:type="dxa"/>
          </w:tcPr>
          <w:p w:rsidR="00303737" w:rsidRPr="00E056A7" w:rsidRDefault="00303737" w:rsidP="00D50F08">
            <w:pPr>
              <w:pStyle w:val="PlainText"/>
              <w:rPr>
                <w:lang w:val="fr-FR"/>
              </w:rPr>
            </w:pPr>
            <w:hyperlink r:id="rId78" w:history="1">
              <w:r w:rsidRPr="005B41C7">
                <w:rPr>
                  <w:rStyle w:val="Hyperlink"/>
                  <w:lang w:val="fr-FR"/>
                </w:rPr>
                <w:t>http://ocsp.verisign.com</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Service OCSP associé à la chaîne de confiance du certificat ANTS/VeriSign (CardCommunicator)</w:t>
            </w:r>
          </w:p>
        </w:tc>
      </w:tr>
      <w:tr w:rsidR="00303737" w:rsidRPr="005B41C7" w:rsidTr="00D50F08">
        <w:tc>
          <w:tcPr>
            <w:tcW w:w="4503" w:type="dxa"/>
          </w:tcPr>
          <w:p w:rsidR="00303737" w:rsidRPr="00E056A7" w:rsidRDefault="00303737" w:rsidP="00D50F08">
            <w:pPr>
              <w:pStyle w:val="PlainText"/>
              <w:rPr>
                <w:lang w:val="fr-FR"/>
              </w:rPr>
            </w:pPr>
            <w:hyperlink r:id="rId79" w:history="1">
              <w:r w:rsidRPr="005B41C7">
                <w:rPr>
                  <w:rStyle w:val="Hyperlink"/>
                  <w:lang w:val="fr-FR"/>
                </w:rPr>
                <w:t>http://csc3-2010-aia.verisign.com/CSC3-2010.cer</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Certificat intermédiaire de la chaîne de confiance du certificat ANTS/VeriSign (CardCommunicator)</w:t>
            </w:r>
          </w:p>
        </w:tc>
      </w:tr>
      <w:tr w:rsidR="00303737" w:rsidRPr="005B41C7" w:rsidTr="00D50F08">
        <w:tc>
          <w:tcPr>
            <w:tcW w:w="4503" w:type="dxa"/>
          </w:tcPr>
          <w:p w:rsidR="00303737" w:rsidRPr="00E056A7" w:rsidRDefault="00303737" w:rsidP="00D50F08">
            <w:pPr>
              <w:pStyle w:val="PlainText"/>
              <w:rPr>
                <w:lang w:val="fr-FR"/>
              </w:rPr>
            </w:pPr>
            <w:hyperlink r:id="rId80" w:history="1">
              <w:r w:rsidRPr="005B41C7">
                <w:rPr>
                  <w:rStyle w:val="Hyperlink"/>
                  <w:lang w:val="fr-FR"/>
                </w:rPr>
                <w:t>http://crl.verisign.com/pca3-g5.crl</w:t>
              </w:r>
            </w:hyperlink>
          </w:p>
        </w:tc>
        <w:tc>
          <w:tcPr>
            <w:tcW w:w="4394" w:type="dxa"/>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de révocation associée à la chaîne de confiance du certificat ANTS/VeriSign (CardCommunicator)</w:t>
            </w:r>
          </w:p>
        </w:tc>
      </w:tr>
      <w:tr w:rsidR="00303737" w:rsidRPr="005B41C7" w:rsidTr="00D50F08">
        <w:tc>
          <w:tcPr>
            <w:tcW w:w="4503" w:type="dxa"/>
            <w:tcBorders>
              <w:bottom w:val="single" w:sz="12" w:space="0" w:color="auto"/>
            </w:tcBorders>
          </w:tcPr>
          <w:p w:rsidR="00303737" w:rsidRPr="00E056A7" w:rsidRDefault="00303737" w:rsidP="00D50F08">
            <w:pPr>
              <w:pStyle w:val="PlainText"/>
              <w:rPr>
                <w:lang w:val="fr-FR"/>
              </w:rPr>
            </w:pPr>
            <w:hyperlink r:id="rId81" w:history="1">
              <w:r w:rsidRPr="005B41C7">
                <w:rPr>
                  <w:rStyle w:val="Hyperlink"/>
                  <w:lang w:val="fr-FR"/>
                </w:rPr>
                <w:t>https://javadl-esd-secure.oracle.com/update/blacklist</w:t>
              </w:r>
            </w:hyperlink>
          </w:p>
        </w:tc>
        <w:tc>
          <w:tcPr>
            <w:tcW w:w="4394" w:type="dxa"/>
            <w:tcBorders>
              <w:bottom w:val="single" w:sz="12" w:space="0" w:color="auto"/>
            </w:tcBorders>
          </w:tcPr>
          <w:p w:rsidR="00303737" w:rsidRPr="00E056A7" w:rsidRDefault="00303737" w:rsidP="00D50F08">
            <w:pPr>
              <w:pStyle w:val="PlainText"/>
              <w:ind w:left="113"/>
              <w:rPr>
                <w:rFonts w:ascii="Arial" w:hAnsi="Arial"/>
                <w:sz w:val="20"/>
                <w:szCs w:val="20"/>
                <w:lang w:val="fr-FR"/>
              </w:rPr>
            </w:pPr>
            <w:r w:rsidRPr="00E056A7">
              <w:rPr>
                <w:rFonts w:ascii="Arial" w:hAnsi="Arial"/>
                <w:sz w:val="20"/>
                <w:szCs w:val="20"/>
                <w:lang w:val="fr-FR"/>
              </w:rPr>
              <w:t>Liste noire des JARs indésirables diffusée par Java/Oracle</w:t>
            </w:r>
          </w:p>
        </w:tc>
      </w:tr>
    </w:tbl>
    <w:p w:rsidR="00303737" w:rsidRDefault="00303737" w:rsidP="009F038A">
      <w:pPr>
        <w:pStyle w:val="PlainText"/>
        <w:rPr>
          <w:lang w:val="fr-FR"/>
        </w:rPr>
      </w:pPr>
    </w:p>
    <w:p w:rsidR="00303737" w:rsidRDefault="00303737" w:rsidP="009F038A">
      <w:pPr>
        <w:pStyle w:val="PlainText"/>
        <w:rPr>
          <w:b/>
          <w:lang w:val="fr-FR"/>
        </w:rPr>
      </w:pPr>
      <w:r>
        <w:rPr>
          <w:b/>
          <w:lang w:val="fr-FR"/>
        </w:rPr>
        <w:t>Configuration des pare-feu locaux</w:t>
      </w:r>
    </w:p>
    <w:p w:rsidR="00303737" w:rsidRDefault="00303737" w:rsidP="009F038A">
      <w:pPr>
        <w:pStyle w:val="PlainText"/>
        <w:rPr>
          <w:b/>
          <w:lang w:val="fr-FR"/>
        </w:rPr>
      </w:pPr>
    </w:p>
    <w:p w:rsidR="00303737" w:rsidRDefault="00303737" w:rsidP="009F038A">
      <w:pPr>
        <w:pStyle w:val="PlainText"/>
        <w:rPr>
          <w:lang w:val="fr-FR"/>
        </w:rPr>
      </w:pPr>
      <w:r>
        <w:rPr>
          <w:lang w:val="fr-FR"/>
        </w:rPr>
        <w:t>Si le poste client auquel est connectée une carte sécurisée est équipé d’un système de contrôle d’accès au réseau par processus, il doit être configuré pour autoriser aux processus d’exécution des applets Java d’accéder à Internet :</w:t>
      </w:r>
    </w:p>
    <w:p w:rsidR="00303737" w:rsidRDefault="00303737" w:rsidP="009F038A">
      <w:pPr>
        <w:pStyle w:val="PlainText"/>
        <w:rPr>
          <w:lang w:val="fr-FR"/>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757"/>
        <w:gridCol w:w="3572"/>
      </w:tblGrid>
      <w:tr w:rsidR="00303737" w:rsidRPr="005B41C7" w:rsidTr="00D50F08">
        <w:trPr>
          <w:jc w:val="center"/>
        </w:trPr>
        <w:tc>
          <w:tcPr>
            <w:tcW w:w="1757"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Exécutable</w:t>
            </w:r>
          </w:p>
        </w:tc>
        <w:tc>
          <w:tcPr>
            <w:tcW w:w="3572"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Description</w:t>
            </w:r>
          </w:p>
        </w:tc>
      </w:tr>
      <w:tr w:rsidR="00303737" w:rsidRPr="005B41C7" w:rsidTr="00D50F08">
        <w:trPr>
          <w:jc w:val="center"/>
        </w:trPr>
        <w:tc>
          <w:tcPr>
            <w:tcW w:w="1757" w:type="dxa"/>
          </w:tcPr>
          <w:p w:rsidR="00303737" w:rsidRPr="001D1BD1" w:rsidRDefault="00303737" w:rsidP="00D50F08">
            <w:pPr>
              <w:pStyle w:val="PlainText"/>
            </w:pPr>
            <w:r>
              <w:t>java.exe</w:t>
            </w:r>
          </w:p>
        </w:tc>
        <w:tc>
          <w:tcPr>
            <w:tcW w:w="3572" w:type="dxa"/>
          </w:tcPr>
          <w:p w:rsidR="00303737" w:rsidRPr="00E056A7" w:rsidRDefault="00303737" w:rsidP="00D50F08">
            <w:pPr>
              <w:pStyle w:val="PlainText"/>
              <w:rPr>
                <w:lang w:val="fr-FR"/>
              </w:rPr>
            </w:pPr>
            <w:r w:rsidRPr="00E056A7">
              <w:rPr>
                <w:lang w:val="fr-FR"/>
              </w:rPr>
              <w:t>Machine virtuelle Java</w:t>
            </w:r>
          </w:p>
        </w:tc>
      </w:tr>
      <w:tr w:rsidR="00303737" w:rsidRPr="005B41C7" w:rsidTr="00D50F08">
        <w:trPr>
          <w:jc w:val="center"/>
        </w:trPr>
        <w:tc>
          <w:tcPr>
            <w:tcW w:w="1757" w:type="dxa"/>
          </w:tcPr>
          <w:p w:rsidR="00303737" w:rsidRPr="00E056A7" w:rsidRDefault="00303737" w:rsidP="00D50F08">
            <w:pPr>
              <w:pStyle w:val="PlainText"/>
              <w:rPr>
                <w:lang w:val="fr-FR"/>
              </w:rPr>
            </w:pPr>
            <w:r w:rsidRPr="00E056A7">
              <w:rPr>
                <w:lang w:val="fr-FR"/>
              </w:rPr>
              <w:t>jp2launcher.exe</w:t>
            </w:r>
          </w:p>
        </w:tc>
        <w:tc>
          <w:tcPr>
            <w:tcW w:w="3572" w:type="dxa"/>
          </w:tcPr>
          <w:p w:rsidR="00303737" w:rsidRPr="00E056A7" w:rsidRDefault="00303737" w:rsidP="00D50F08">
            <w:pPr>
              <w:pStyle w:val="PlainText"/>
              <w:rPr>
                <w:lang w:val="fr-FR"/>
              </w:rPr>
            </w:pPr>
            <w:r w:rsidRPr="00E056A7">
              <w:rPr>
                <w:lang w:val="fr-FR"/>
              </w:rPr>
              <w:t>Processus d’isolation du plug-in Java</w:t>
            </w:r>
          </w:p>
        </w:tc>
      </w:tr>
      <w:tr w:rsidR="00303737" w:rsidRPr="005B41C7" w:rsidTr="00D50F08">
        <w:trPr>
          <w:jc w:val="center"/>
        </w:trPr>
        <w:tc>
          <w:tcPr>
            <w:tcW w:w="1757" w:type="dxa"/>
            <w:tcBorders>
              <w:bottom w:val="single" w:sz="12" w:space="0" w:color="auto"/>
            </w:tcBorders>
          </w:tcPr>
          <w:p w:rsidR="00303737" w:rsidRPr="00E056A7" w:rsidRDefault="00303737" w:rsidP="00D50F08">
            <w:pPr>
              <w:pStyle w:val="PlainText"/>
              <w:rPr>
                <w:lang w:val="fr-FR"/>
              </w:rPr>
            </w:pPr>
            <w:r w:rsidRPr="00E056A7">
              <w:rPr>
                <w:lang w:val="fr-FR"/>
              </w:rPr>
              <w:t>javaws.exe</w:t>
            </w:r>
          </w:p>
        </w:tc>
        <w:tc>
          <w:tcPr>
            <w:tcW w:w="3572" w:type="dxa"/>
            <w:tcBorders>
              <w:bottom w:val="single" w:sz="12" w:space="0" w:color="auto"/>
            </w:tcBorders>
          </w:tcPr>
          <w:p w:rsidR="00303737" w:rsidRPr="00E056A7" w:rsidRDefault="00303737" w:rsidP="00D50F08">
            <w:pPr>
              <w:pStyle w:val="PlainText"/>
              <w:rPr>
                <w:lang w:val="fr-FR"/>
              </w:rPr>
            </w:pPr>
            <w:r w:rsidRPr="00E056A7">
              <w:rPr>
                <w:lang w:val="fr-FR"/>
              </w:rPr>
              <w:t>Java Web Start</w:t>
            </w:r>
          </w:p>
        </w:tc>
      </w:tr>
    </w:tbl>
    <w:p w:rsidR="00303737" w:rsidRDefault="00303737" w:rsidP="009F038A">
      <w:pPr>
        <w:pStyle w:val="PlainText"/>
        <w:rPr>
          <w:lang w:val="fr-FR"/>
        </w:rPr>
      </w:pPr>
    </w:p>
    <w:p w:rsidR="00303737" w:rsidRDefault="00303737" w:rsidP="009F038A">
      <w:pPr>
        <w:pStyle w:val="PlainText"/>
        <w:rPr>
          <w:b/>
          <w:lang w:val="fr-FR"/>
        </w:rPr>
      </w:pPr>
    </w:p>
    <w:p w:rsidR="00303737" w:rsidRDefault="00303737" w:rsidP="009F038A">
      <w:pPr>
        <w:pStyle w:val="PlainText"/>
        <w:rPr>
          <w:b/>
          <w:lang w:val="fr-FR"/>
        </w:rPr>
      </w:pPr>
      <w:r>
        <w:rPr>
          <w:b/>
          <w:lang w:val="fr-FR"/>
        </w:rPr>
        <w:t>Certificats</w:t>
      </w:r>
    </w:p>
    <w:p w:rsidR="00303737" w:rsidRDefault="00303737" w:rsidP="009F038A">
      <w:pPr>
        <w:pStyle w:val="PlainText"/>
        <w:rPr>
          <w:b/>
          <w:lang w:val="fr-FR"/>
        </w:rPr>
      </w:pPr>
    </w:p>
    <w:p w:rsidR="00303737" w:rsidRPr="00B27379" w:rsidRDefault="00303737" w:rsidP="009F038A">
      <w:pPr>
        <w:pStyle w:val="PlainText"/>
        <w:ind w:firstLine="720"/>
        <w:rPr>
          <w:b/>
          <w:lang w:val="fr-FR"/>
        </w:rPr>
      </w:pPr>
      <w:r>
        <w:rPr>
          <w:b/>
          <w:lang w:val="fr-FR"/>
        </w:rPr>
        <w:t>Autorités de certification (racine)</w:t>
      </w:r>
    </w:p>
    <w:p w:rsidR="00303737" w:rsidRDefault="00303737" w:rsidP="009F038A">
      <w:pPr>
        <w:pStyle w:val="PlainText"/>
        <w:rPr>
          <w:lang w:val="fr-FR"/>
        </w:rPr>
      </w:pPr>
    </w:p>
    <w:p w:rsidR="00303737" w:rsidRDefault="00303737" w:rsidP="009F038A">
      <w:pPr>
        <w:ind w:left="142"/>
      </w:pPr>
      <w:r>
        <w:t>Les certificats « racine » ci-dessous, correspondant aux autorités de certification impliquées dans la signature et vérification des applets Java ASSCAP doivent être installés dans tout poste client auquel est connectée une carte sécurisée lors des opérations de d’activation et de signature électronique :</w:t>
      </w:r>
    </w:p>
    <w:p w:rsidR="00303737" w:rsidRDefault="00303737" w:rsidP="009F038A">
      <w:pPr>
        <w:pStyle w:val="PlainText"/>
        <w:rPr>
          <w:lang w:val="fr-FR"/>
        </w:rPr>
      </w:pPr>
    </w:p>
    <w:tbl>
      <w:tblPr>
        <w:tblW w:w="95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3351"/>
        <w:gridCol w:w="1722"/>
        <w:gridCol w:w="4503"/>
      </w:tblGrid>
      <w:tr w:rsidR="00303737" w:rsidRPr="005B41C7" w:rsidTr="00D50F08">
        <w:trPr>
          <w:jc w:val="center"/>
        </w:trPr>
        <w:tc>
          <w:tcPr>
            <w:tcW w:w="3351"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Libellé</w:t>
            </w:r>
          </w:p>
        </w:tc>
        <w:tc>
          <w:tcPr>
            <w:tcW w:w="1722"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Zone</w:t>
            </w:r>
          </w:p>
        </w:tc>
        <w:tc>
          <w:tcPr>
            <w:tcW w:w="4503"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Description</w:t>
            </w:r>
          </w:p>
        </w:tc>
      </w:tr>
      <w:tr w:rsidR="00303737" w:rsidRPr="005B41C7" w:rsidTr="00D50F08">
        <w:trPr>
          <w:jc w:val="center"/>
        </w:trPr>
        <w:tc>
          <w:tcPr>
            <w:tcW w:w="3351" w:type="dxa"/>
          </w:tcPr>
          <w:p w:rsidR="00303737" w:rsidRPr="00E056A7" w:rsidRDefault="00303737" w:rsidP="00D50F08">
            <w:pPr>
              <w:pStyle w:val="PlainText"/>
              <w:rPr>
                <w:b/>
                <w:lang w:val="fr-FR"/>
              </w:rPr>
            </w:pPr>
            <w:r w:rsidRPr="00E056A7">
              <w:rPr>
                <w:lang w:val="fr-FR"/>
              </w:rPr>
              <w:t xml:space="preserve">CN = </w:t>
            </w:r>
            <w:r w:rsidRPr="00E056A7">
              <w:rPr>
                <w:b/>
                <w:lang w:val="fr-FR"/>
              </w:rPr>
              <w:t>Entrust.net Certification Authority (2048)</w:t>
            </w:r>
          </w:p>
          <w:p w:rsidR="00303737" w:rsidRPr="00E056A7" w:rsidRDefault="00303737" w:rsidP="00D50F08">
            <w:pPr>
              <w:pStyle w:val="PlainText"/>
              <w:rPr>
                <w:lang w:val="fr-FR"/>
              </w:rPr>
            </w:pPr>
            <w:r w:rsidRPr="00E056A7">
              <w:rPr>
                <w:lang w:val="fr-FR"/>
              </w:rPr>
              <w:t>OU = (c) 1999 Entrust.net Limited</w:t>
            </w:r>
          </w:p>
          <w:p w:rsidR="00303737" w:rsidRPr="00E056A7" w:rsidRDefault="00303737" w:rsidP="00D50F08">
            <w:pPr>
              <w:pStyle w:val="PlainText"/>
              <w:rPr>
                <w:lang w:val="fr-FR"/>
              </w:rPr>
            </w:pPr>
            <w:r w:rsidRPr="00E056A7">
              <w:rPr>
                <w:lang w:val="fr-FR"/>
              </w:rPr>
              <w:t>OU = www.entrust.net/CPS_2048 incorp. by ref. (limits liab.)</w:t>
            </w:r>
          </w:p>
          <w:p w:rsidR="00303737" w:rsidRPr="001D1BD1" w:rsidRDefault="00303737" w:rsidP="00D50F08">
            <w:pPr>
              <w:pStyle w:val="PlainText"/>
            </w:pPr>
            <w:r>
              <w:t>O = Entrust.net</w:t>
            </w:r>
          </w:p>
        </w:tc>
        <w:tc>
          <w:tcPr>
            <w:tcW w:w="1722" w:type="dxa"/>
          </w:tcPr>
          <w:p w:rsidR="00303737" w:rsidRPr="00535BFD" w:rsidRDefault="00303737" w:rsidP="00D50F08">
            <w:pPr>
              <w:pStyle w:val="PlainText"/>
            </w:pPr>
            <w:r>
              <w:t>CA du signataire</w:t>
            </w:r>
          </w:p>
        </w:tc>
        <w:tc>
          <w:tcPr>
            <w:tcW w:w="4503" w:type="dxa"/>
          </w:tcPr>
          <w:p w:rsidR="00303737" w:rsidRPr="00E056A7" w:rsidRDefault="00303737" w:rsidP="00D50F08">
            <w:pPr>
              <w:pStyle w:val="PlainText"/>
              <w:rPr>
                <w:lang w:val="fr-FR"/>
              </w:rPr>
            </w:pPr>
            <w:r w:rsidRPr="00E056A7">
              <w:rPr>
                <w:lang w:val="fr-FR"/>
              </w:rPr>
              <w:t>Certificat racine de signature de l’applet WLSigner (Atos Worldline/Entrust)</w:t>
            </w:r>
          </w:p>
        </w:tc>
      </w:tr>
      <w:tr w:rsidR="00303737" w:rsidRPr="005B41C7" w:rsidTr="00D50F08">
        <w:trPr>
          <w:jc w:val="center"/>
        </w:trPr>
        <w:tc>
          <w:tcPr>
            <w:tcW w:w="3351" w:type="dxa"/>
          </w:tcPr>
          <w:p w:rsidR="00303737" w:rsidRPr="00E056A7" w:rsidRDefault="00303737" w:rsidP="00D50F08">
            <w:pPr>
              <w:pStyle w:val="PlainText"/>
              <w:rPr>
                <w:b/>
              </w:rPr>
            </w:pPr>
            <w:r>
              <w:t xml:space="preserve">CN </w:t>
            </w:r>
            <w:r w:rsidRPr="00E056A7">
              <w:rPr>
                <w:b/>
              </w:rPr>
              <w:t>= VeriSign Class 3 Public Primary Certification Authority - G5</w:t>
            </w:r>
          </w:p>
          <w:p w:rsidR="00303737" w:rsidRDefault="00303737" w:rsidP="00D50F08">
            <w:pPr>
              <w:pStyle w:val="PlainText"/>
            </w:pPr>
            <w:r>
              <w:t>OU = (c) 2006 VeriSign, Inc. - For authorized use only</w:t>
            </w:r>
          </w:p>
          <w:p w:rsidR="00303737" w:rsidRDefault="00303737" w:rsidP="00D50F08">
            <w:pPr>
              <w:pStyle w:val="PlainText"/>
            </w:pPr>
            <w:r>
              <w:t>OU = VeriSign Trust Network</w:t>
            </w:r>
          </w:p>
          <w:p w:rsidR="00303737" w:rsidRDefault="00303737" w:rsidP="00D50F08">
            <w:pPr>
              <w:pStyle w:val="PlainText"/>
            </w:pPr>
            <w:r>
              <w:t>O = VeriSign, Inc.</w:t>
            </w:r>
          </w:p>
          <w:p w:rsidR="00303737" w:rsidRPr="00C52B47" w:rsidRDefault="00303737" w:rsidP="00D50F08">
            <w:pPr>
              <w:pStyle w:val="PlainText"/>
            </w:pPr>
            <w:r>
              <w:t>C = US</w:t>
            </w:r>
          </w:p>
        </w:tc>
        <w:tc>
          <w:tcPr>
            <w:tcW w:w="1722" w:type="dxa"/>
          </w:tcPr>
          <w:p w:rsidR="00303737" w:rsidRPr="00E056A7" w:rsidRDefault="00303737" w:rsidP="00D50F08">
            <w:pPr>
              <w:pStyle w:val="PlainText"/>
              <w:rPr>
                <w:lang w:val="fr-FR"/>
              </w:rPr>
            </w:pPr>
            <w:r>
              <w:t>CA du signataire</w:t>
            </w:r>
          </w:p>
        </w:tc>
        <w:tc>
          <w:tcPr>
            <w:tcW w:w="4503" w:type="dxa"/>
          </w:tcPr>
          <w:p w:rsidR="00303737" w:rsidRPr="00E056A7" w:rsidRDefault="00303737" w:rsidP="00D50F08">
            <w:pPr>
              <w:pStyle w:val="PlainText"/>
              <w:rPr>
                <w:lang w:val="fr-FR"/>
              </w:rPr>
            </w:pPr>
            <w:r w:rsidRPr="00E056A7">
              <w:rPr>
                <w:lang w:val="fr-FR"/>
              </w:rPr>
              <w:t>Certificat racine de signature de l’applet CardCommunicator (ANTS/VeriSign)</w:t>
            </w:r>
          </w:p>
        </w:tc>
      </w:tr>
      <w:tr w:rsidR="00303737" w:rsidRPr="005B41C7" w:rsidTr="00D50F08">
        <w:trPr>
          <w:jc w:val="center"/>
        </w:trPr>
        <w:tc>
          <w:tcPr>
            <w:tcW w:w="3351" w:type="dxa"/>
            <w:tcBorders>
              <w:bottom w:val="single" w:sz="12" w:space="0" w:color="auto"/>
            </w:tcBorders>
          </w:tcPr>
          <w:p w:rsidR="00303737" w:rsidRPr="00C52B47" w:rsidRDefault="00303737" w:rsidP="00D50F08">
            <w:pPr>
              <w:pStyle w:val="PlainText"/>
            </w:pPr>
            <w:r w:rsidRPr="00C52B47">
              <w:t xml:space="preserve">CN = </w:t>
            </w:r>
            <w:r w:rsidRPr="00E056A7">
              <w:rPr>
                <w:b/>
              </w:rPr>
              <w:t>Class 2 Primary CA</w:t>
            </w:r>
          </w:p>
          <w:p w:rsidR="00303737" w:rsidRPr="00C52B47" w:rsidRDefault="00303737" w:rsidP="00D50F08">
            <w:pPr>
              <w:pStyle w:val="PlainText"/>
            </w:pPr>
            <w:r w:rsidRPr="00C52B47">
              <w:t>O = Certplus</w:t>
            </w:r>
          </w:p>
          <w:p w:rsidR="00303737" w:rsidRPr="00E056A7" w:rsidRDefault="00303737" w:rsidP="00D50F08">
            <w:pPr>
              <w:pStyle w:val="PlainText"/>
              <w:rPr>
                <w:highlight w:val="yellow"/>
                <w:lang w:val="fr-FR"/>
              </w:rPr>
            </w:pPr>
            <w:r w:rsidRPr="00E056A7">
              <w:rPr>
                <w:lang w:val="fr-FR"/>
              </w:rPr>
              <w:t>C = FR</w:t>
            </w:r>
          </w:p>
        </w:tc>
        <w:tc>
          <w:tcPr>
            <w:tcW w:w="1722" w:type="dxa"/>
            <w:tcBorders>
              <w:bottom w:val="single" w:sz="12" w:space="0" w:color="auto"/>
            </w:tcBorders>
          </w:tcPr>
          <w:p w:rsidR="00303737" w:rsidRPr="00E056A7" w:rsidRDefault="00303737" w:rsidP="00D50F08">
            <w:pPr>
              <w:pStyle w:val="PlainText"/>
              <w:rPr>
                <w:lang w:val="fr-FR"/>
              </w:rPr>
            </w:pPr>
            <w:r>
              <w:t>CA du site sécurisé</w:t>
            </w:r>
          </w:p>
        </w:tc>
        <w:tc>
          <w:tcPr>
            <w:tcW w:w="4503" w:type="dxa"/>
            <w:tcBorders>
              <w:bottom w:val="single" w:sz="12" w:space="0" w:color="auto"/>
            </w:tcBorders>
          </w:tcPr>
          <w:p w:rsidR="00303737" w:rsidRPr="00E056A7" w:rsidRDefault="00303737" w:rsidP="00D50F08">
            <w:pPr>
              <w:pStyle w:val="PlainText"/>
              <w:rPr>
                <w:lang w:val="fr-FR"/>
              </w:rPr>
            </w:pPr>
            <w:r w:rsidRPr="00E056A7">
              <w:rPr>
                <w:lang w:val="fr-FR"/>
              </w:rPr>
              <w:t>Certificat racine du site sécurisé ASSCAP via Internet (KEYNECTIS/HTTPS)</w:t>
            </w:r>
          </w:p>
        </w:tc>
      </w:tr>
    </w:tbl>
    <w:p w:rsidR="00303737" w:rsidRDefault="00303737" w:rsidP="009F038A">
      <w:pPr>
        <w:pStyle w:val="PlainText"/>
        <w:rPr>
          <w:lang w:val="fr-FR"/>
        </w:rPr>
      </w:pPr>
    </w:p>
    <w:p w:rsidR="00303737" w:rsidRPr="00C52B47" w:rsidRDefault="00303737" w:rsidP="009F038A">
      <w:pPr>
        <w:pStyle w:val="PlainText"/>
        <w:rPr>
          <w:lang w:val="fr-FR"/>
        </w:rPr>
      </w:pPr>
    </w:p>
    <w:p w:rsidR="00303737" w:rsidRDefault="00303737" w:rsidP="009F038A">
      <w:pPr>
        <w:pStyle w:val="PlainText"/>
        <w:ind w:firstLine="720"/>
        <w:rPr>
          <w:b/>
          <w:lang w:val="fr-FR"/>
        </w:rPr>
      </w:pPr>
      <w:r>
        <w:rPr>
          <w:b/>
          <w:lang w:val="fr-FR"/>
        </w:rPr>
        <w:t>Certificats intermédiaires</w:t>
      </w:r>
    </w:p>
    <w:p w:rsidR="00303737" w:rsidRDefault="00303737" w:rsidP="009F038A">
      <w:pPr>
        <w:pStyle w:val="PlainText"/>
        <w:ind w:firstLine="720"/>
        <w:rPr>
          <w:b/>
          <w:lang w:val="fr-FR"/>
        </w:rPr>
      </w:pPr>
    </w:p>
    <w:p w:rsidR="00303737" w:rsidRDefault="00303737" w:rsidP="009F038A">
      <w:pPr>
        <w:pStyle w:val="PlainText"/>
        <w:ind w:left="720"/>
        <w:rPr>
          <w:lang w:val="fr-FR"/>
        </w:rPr>
      </w:pPr>
      <w:r>
        <w:rPr>
          <w:lang w:val="fr-FR"/>
        </w:rPr>
        <w:t>L’installation des certificats intermédiaires suivant, des chaînes de confiance des signatures des applets Java est préconisée afin de réduire les requêtes Internet supplémentaires :</w:t>
      </w:r>
    </w:p>
    <w:p w:rsidR="00303737" w:rsidRDefault="00303737" w:rsidP="009F038A">
      <w:pPr>
        <w:pStyle w:val="PlainText"/>
        <w:ind w:left="720"/>
        <w:rPr>
          <w:lang w:val="fr-FR"/>
        </w:rPr>
      </w:pPr>
    </w:p>
    <w:tbl>
      <w:tblPr>
        <w:tblW w:w="95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3206"/>
        <w:gridCol w:w="1725"/>
        <w:gridCol w:w="4645"/>
      </w:tblGrid>
      <w:tr w:rsidR="00303737" w:rsidRPr="005B41C7" w:rsidTr="00D50F08">
        <w:trPr>
          <w:jc w:val="center"/>
        </w:trPr>
        <w:tc>
          <w:tcPr>
            <w:tcW w:w="3206"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URL</w:t>
            </w:r>
          </w:p>
        </w:tc>
        <w:tc>
          <w:tcPr>
            <w:tcW w:w="1725"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Zone</w:t>
            </w:r>
          </w:p>
        </w:tc>
        <w:tc>
          <w:tcPr>
            <w:tcW w:w="4645" w:type="dxa"/>
            <w:tcBorders>
              <w:top w:val="single" w:sz="12" w:space="0" w:color="auto"/>
            </w:tcBorders>
            <w:shd w:val="clear" w:color="auto" w:fill="D9D9D9"/>
          </w:tcPr>
          <w:p w:rsidR="00303737" w:rsidRPr="00E056A7" w:rsidRDefault="00303737" w:rsidP="00D50F08">
            <w:pPr>
              <w:pStyle w:val="PlainText"/>
              <w:jc w:val="center"/>
              <w:rPr>
                <w:b/>
                <w:lang w:val="fr-FR"/>
              </w:rPr>
            </w:pPr>
            <w:r w:rsidRPr="00E056A7">
              <w:rPr>
                <w:b/>
                <w:lang w:val="fr-FR"/>
              </w:rPr>
              <w:t>Description</w:t>
            </w:r>
          </w:p>
        </w:tc>
      </w:tr>
      <w:tr w:rsidR="00303737" w:rsidRPr="005B41C7" w:rsidTr="00D50F08">
        <w:trPr>
          <w:jc w:val="center"/>
        </w:trPr>
        <w:tc>
          <w:tcPr>
            <w:tcW w:w="3206" w:type="dxa"/>
          </w:tcPr>
          <w:p w:rsidR="00303737" w:rsidRPr="00E056A7" w:rsidRDefault="00303737" w:rsidP="00D50F08">
            <w:pPr>
              <w:pStyle w:val="PlainText"/>
              <w:rPr>
                <w:lang w:val="fr-FR"/>
              </w:rPr>
            </w:pPr>
            <w:hyperlink r:id="rId82" w:history="1">
              <w:r w:rsidRPr="005B41C7">
                <w:rPr>
                  <w:rStyle w:val="Hyperlink"/>
                  <w:lang w:val="fr-FR"/>
                </w:rPr>
                <w:t>http://aia.entrust.net/l1d-2048.cer</w:t>
              </w:r>
            </w:hyperlink>
          </w:p>
        </w:tc>
        <w:tc>
          <w:tcPr>
            <w:tcW w:w="1725" w:type="dxa"/>
          </w:tcPr>
          <w:p w:rsidR="00303737" w:rsidRPr="00535BFD" w:rsidRDefault="00303737" w:rsidP="00D50F08">
            <w:pPr>
              <w:pStyle w:val="PlainText"/>
            </w:pPr>
            <w:r>
              <w:t>CA du signataire</w:t>
            </w:r>
          </w:p>
        </w:tc>
        <w:tc>
          <w:tcPr>
            <w:tcW w:w="4645" w:type="dxa"/>
          </w:tcPr>
          <w:p w:rsidR="00303737" w:rsidRPr="00E056A7" w:rsidRDefault="00303737" w:rsidP="00D50F08">
            <w:pPr>
              <w:pStyle w:val="PlainText"/>
              <w:rPr>
                <w:lang w:val="fr-FR"/>
              </w:rPr>
            </w:pPr>
            <w:r w:rsidRPr="00E056A7">
              <w:rPr>
                <w:lang w:val="fr-FR"/>
              </w:rPr>
              <w:t>Certificat intermédiaire de signature de l’applet WLSigner (Atos Worldline/Entrust)</w:t>
            </w:r>
          </w:p>
        </w:tc>
      </w:tr>
      <w:tr w:rsidR="00303737" w:rsidRPr="005B41C7" w:rsidTr="00D50F08">
        <w:trPr>
          <w:jc w:val="center"/>
        </w:trPr>
        <w:tc>
          <w:tcPr>
            <w:tcW w:w="3206" w:type="dxa"/>
            <w:tcBorders>
              <w:bottom w:val="single" w:sz="12" w:space="0" w:color="auto"/>
            </w:tcBorders>
          </w:tcPr>
          <w:p w:rsidR="00303737" w:rsidRPr="00E056A7" w:rsidRDefault="00303737" w:rsidP="00D50F08">
            <w:pPr>
              <w:pStyle w:val="PlainText"/>
              <w:rPr>
                <w:lang w:val="fr-FR"/>
              </w:rPr>
            </w:pPr>
            <w:hyperlink r:id="rId83" w:history="1">
              <w:r w:rsidRPr="005B41C7">
                <w:rPr>
                  <w:rStyle w:val="Hyperlink"/>
                  <w:lang w:val="fr-FR"/>
                </w:rPr>
                <w:t>http://csc3-2010-aia.verisign.com/CSC3-2010.cer</w:t>
              </w:r>
            </w:hyperlink>
          </w:p>
        </w:tc>
        <w:tc>
          <w:tcPr>
            <w:tcW w:w="1725" w:type="dxa"/>
            <w:tcBorders>
              <w:bottom w:val="single" w:sz="12" w:space="0" w:color="auto"/>
            </w:tcBorders>
          </w:tcPr>
          <w:p w:rsidR="00303737" w:rsidRPr="00E056A7" w:rsidRDefault="00303737" w:rsidP="00D50F08">
            <w:pPr>
              <w:pStyle w:val="PlainText"/>
              <w:rPr>
                <w:lang w:val="fr-FR"/>
              </w:rPr>
            </w:pPr>
            <w:r>
              <w:t>CA du signataire</w:t>
            </w:r>
          </w:p>
        </w:tc>
        <w:tc>
          <w:tcPr>
            <w:tcW w:w="4645" w:type="dxa"/>
            <w:tcBorders>
              <w:bottom w:val="single" w:sz="12" w:space="0" w:color="auto"/>
            </w:tcBorders>
          </w:tcPr>
          <w:p w:rsidR="00303737" w:rsidRPr="00E056A7" w:rsidRDefault="00303737" w:rsidP="00D50F08">
            <w:pPr>
              <w:pStyle w:val="PlainText"/>
              <w:rPr>
                <w:lang w:val="fr-FR"/>
              </w:rPr>
            </w:pPr>
            <w:r w:rsidRPr="00E056A7">
              <w:rPr>
                <w:lang w:val="fr-FR"/>
              </w:rPr>
              <w:t>Certificat intermédiaire de signature de l’applet CardCommunicator (ANTS/VeriSign)</w:t>
            </w:r>
          </w:p>
        </w:tc>
      </w:tr>
    </w:tbl>
    <w:p w:rsidR="00303737" w:rsidRDefault="00303737" w:rsidP="009F038A"/>
    <w:p w:rsidR="00303737" w:rsidRDefault="00303737" w:rsidP="009F038A"/>
    <w:p w:rsidR="00303737" w:rsidRDefault="00303737" w:rsidP="009F038A">
      <w:r>
        <w:t>Pour pouvoir activer la carte et accéder aux applications COMEDEC avec un compte utilisateur, vous devez positionner pour ce compte les droits sur les programmes suivants :</w:t>
      </w:r>
    </w:p>
    <w:p w:rsidR="00303737" w:rsidRDefault="00303737" w:rsidP="009F038A">
      <w:pPr>
        <w:keepLines/>
        <w:numPr>
          <w:ilvl w:val="0"/>
          <w:numId w:val="19"/>
        </w:numPr>
        <w:spacing w:before="60" w:after="60" w:line="240" w:lineRule="auto"/>
        <w:jc w:val="both"/>
      </w:pPr>
      <w:r>
        <w:t xml:space="preserve">JAVA </w:t>
      </w:r>
    </w:p>
    <w:p w:rsidR="00303737" w:rsidRDefault="00303737" w:rsidP="009F038A">
      <w:pPr>
        <w:keepLines/>
        <w:numPr>
          <w:ilvl w:val="0"/>
          <w:numId w:val="19"/>
        </w:numPr>
        <w:spacing w:before="60" w:after="60" w:line="240" w:lineRule="auto"/>
        <w:jc w:val="both"/>
      </w:pPr>
      <w:r>
        <w:t xml:space="preserve">Media Player </w:t>
      </w:r>
    </w:p>
    <w:p w:rsidR="00303737" w:rsidRDefault="00303737" w:rsidP="003920DC">
      <w:pPr>
        <w:keepLines/>
        <w:numPr>
          <w:ilvl w:val="0"/>
          <w:numId w:val="19"/>
        </w:numPr>
        <w:spacing w:before="60" w:after="60" w:line="240" w:lineRule="auto"/>
        <w:jc w:val="both"/>
      </w:pPr>
      <w:r w:rsidRPr="003920DC">
        <w:t>Middleware IAS ECC</w:t>
      </w:r>
      <w:r>
        <w:t xml:space="preserve"> </w:t>
      </w:r>
    </w:p>
    <w:p w:rsidR="00303737" w:rsidRDefault="00303737" w:rsidP="009F038A">
      <w:pPr>
        <w:keepLines/>
        <w:numPr>
          <w:ilvl w:val="0"/>
          <w:numId w:val="19"/>
        </w:numPr>
        <w:spacing w:before="60" w:after="60" w:line="240" w:lineRule="auto"/>
        <w:jc w:val="both"/>
      </w:pPr>
      <w:r>
        <w:t xml:space="preserve">Adobe </w:t>
      </w:r>
    </w:p>
    <w:p w:rsidR="00303737" w:rsidRDefault="00303737" w:rsidP="009F038A">
      <w:pPr>
        <w:keepLines/>
        <w:numPr>
          <w:ilvl w:val="0"/>
          <w:numId w:val="19"/>
        </w:numPr>
        <w:spacing w:before="60" w:after="60" w:line="240" w:lineRule="auto"/>
        <w:jc w:val="both"/>
      </w:pPr>
      <w:r>
        <w:t xml:space="preserve">WlSigner </w:t>
      </w:r>
    </w:p>
    <w:p w:rsidR="00303737" w:rsidRPr="00A32916" w:rsidRDefault="00303737" w:rsidP="009F038A"/>
    <w:p w:rsidR="00303737" w:rsidRPr="009F038A" w:rsidRDefault="00303737" w:rsidP="009F038A">
      <w:pPr>
        <w:pStyle w:val="ListParagraph"/>
        <w:numPr>
          <w:ilvl w:val="0"/>
          <w:numId w:val="19"/>
        </w:numPr>
        <w:pBdr>
          <w:top w:val="single" w:sz="4" w:space="1" w:color="auto"/>
          <w:left w:val="single" w:sz="4" w:space="4" w:color="auto"/>
          <w:bottom w:val="single" w:sz="4" w:space="1" w:color="auto"/>
          <w:right w:val="single" w:sz="4" w:space="4" w:color="auto"/>
        </w:pBdr>
        <w:jc w:val="center"/>
        <w:rPr>
          <w:i/>
        </w:rPr>
      </w:pPr>
      <w:r w:rsidRPr="009F038A">
        <w:rPr>
          <w:i/>
        </w:rPr>
        <w:t>Fin du document</w:t>
      </w:r>
    </w:p>
    <w:p w:rsidR="00303737" w:rsidRPr="009F038A" w:rsidRDefault="00303737" w:rsidP="009F038A"/>
    <w:sectPr w:rsidR="00303737" w:rsidRPr="009F038A" w:rsidSect="002865FC">
      <w:headerReference w:type="default" r:id="rId84"/>
      <w:footerReference w:type="default" r:id="rId85"/>
      <w:pgSz w:w="11906" w:h="16838"/>
      <w:pgMar w:top="1985" w:right="1418" w:bottom="1418" w:left="1418" w:header="709" w:footer="22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737" w:rsidRDefault="00303737" w:rsidP="009B560C">
      <w:pPr>
        <w:spacing w:after="0" w:line="240" w:lineRule="auto"/>
      </w:pPr>
      <w:r>
        <w:separator/>
      </w:r>
    </w:p>
  </w:endnote>
  <w:endnote w:type="continuationSeparator" w:id="0">
    <w:p w:rsidR="00303737" w:rsidRDefault="00303737" w:rsidP="009B5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37" w:rsidRPr="00C6296A" w:rsidRDefault="00303737" w:rsidP="00C6296A">
    <w:pPr>
      <w:pStyle w:val="Footer"/>
      <w:jc w:val="center"/>
      <w:rPr>
        <w:b/>
        <w:color w:val="FFFFFF"/>
        <w:sz w:val="20"/>
      </w:rPr>
    </w:pPr>
    <w:r w:rsidRPr="00C6296A">
      <w:rPr>
        <w:b/>
        <w:color w:val="FFFFFF"/>
        <w:sz w:val="20"/>
      </w:rPr>
      <w:t xml:space="preserve">Guide utilisateur pour </w:t>
    </w:r>
    <w:r>
      <w:rPr>
        <w:b/>
        <w:color w:val="FFFFFF"/>
        <w:sz w:val="20"/>
      </w:rPr>
      <w:t>l’installation des postes – MW V3.3.2</w:t>
    </w:r>
    <w:r w:rsidRPr="00C6296A">
      <w:rPr>
        <w:b/>
        <w:color w:val="FFFFFF"/>
        <w:sz w:val="20"/>
      </w:rPr>
      <w:t xml:space="preserve"> </w:t>
    </w:r>
    <w:r>
      <w:rPr>
        <w:b/>
        <w:color w:val="FFFFFF"/>
        <w:sz w:val="20"/>
      </w:rPr>
      <w:t xml:space="preserve">| </w:t>
    </w:r>
    <w:r w:rsidRPr="00C6296A">
      <w:rPr>
        <w:b/>
        <w:color w:val="FFFFFF"/>
        <w:sz w:val="20"/>
      </w:rPr>
      <w:t xml:space="preserve">Page </w:t>
    </w:r>
    <w:r w:rsidRPr="00C6296A">
      <w:rPr>
        <w:b/>
        <w:color w:val="FFFFFF"/>
        <w:sz w:val="20"/>
      </w:rPr>
      <w:fldChar w:fldCharType="begin"/>
    </w:r>
    <w:r w:rsidRPr="00C6296A">
      <w:rPr>
        <w:b/>
        <w:color w:val="FFFFFF"/>
        <w:sz w:val="20"/>
      </w:rPr>
      <w:instrText xml:space="preserve"> PAGE   \* MERGEFORMAT </w:instrText>
    </w:r>
    <w:r w:rsidRPr="00C6296A">
      <w:rPr>
        <w:b/>
        <w:color w:val="FFFFFF"/>
        <w:sz w:val="20"/>
      </w:rPr>
      <w:fldChar w:fldCharType="separate"/>
    </w:r>
    <w:r>
      <w:rPr>
        <w:b/>
        <w:noProof/>
        <w:color w:val="FFFFFF"/>
        <w:sz w:val="20"/>
      </w:rPr>
      <w:t>5</w:t>
    </w:r>
    <w:r w:rsidRPr="00C6296A">
      <w:rPr>
        <w:b/>
        <w:color w:val="FFFFFF"/>
        <w:sz w:val="20"/>
      </w:rPr>
      <w:fldChar w:fldCharType="end"/>
    </w:r>
  </w:p>
  <w:p w:rsidR="00303737" w:rsidRPr="00C6296A" w:rsidRDefault="00303737">
    <w:pPr>
      <w:pStyle w:val="Footer"/>
      <w:rPr>
        <w:b/>
        <w:color w:val="FFFFFF"/>
        <w:sz w:val="20"/>
      </w:rPr>
    </w:pPr>
    <w:r>
      <w:rPr>
        <w:noProof/>
        <w:lang w:eastAsia="fr-FR"/>
      </w:rPr>
      <w:pict>
        <v:rect id="Rectangle 13" o:spid="_x0000_s2053" style="position:absolute;margin-left:-71.25pt;margin-top:-20.05pt;width:599.75pt;height:45.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" fillcolor="#a5a5a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737" w:rsidRDefault="00303737" w:rsidP="009B560C">
      <w:pPr>
        <w:spacing w:after="0" w:line="240" w:lineRule="auto"/>
      </w:pPr>
      <w:r>
        <w:separator/>
      </w:r>
    </w:p>
  </w:footnote>
  <w:footnote w:type="continuationSeparator" w:id="0">
    <w:p w:rsidR="00303737" w:rsidRDefault="00303737" w:rsidP="009B560C">
      <w:pPr>
        <w:spacing w:after="0" w:line="240" w:lineRule="auto"/>
      </w:pPr>
      <w:r>
        <w:continuationSeparator/>
      </w:r>
    </w:p>
  </w:footnote>
  <w:footnote w:id="1">
    <w:p w:rsidR="00303737" w:rsidRDefault="00303737" w:rsidP="00BC34BA">
      <w:pPr>
        <w:pStyle w:val="FootnoteText"/>
        <w:jc w:val="both"/>
      </w:pPr>
      <w:r>
        <w:rPr>
          <w:rStyle w:val="FootnoteReference"/>
        </w:rPr>
        <w:footnoteRef/>
      </w:r>
      <w:r>
        <w:t xml:space="preserve"> Application de Gestion des Acteurs de l’Etat Civil</w:t>
      </w:r>
    </w:p>
  </w:footnote>
  <w:footnote w:id="2">
    <w:p w:rsidR="00303737" w:rsidRDefault="00303737">
      <w:pPr>
        <w:pStyle w:val="FootnoteText"/>
      </w:pPr>
      <w:r>
        <w:rPr>
          <w:rStyle w:val="FootnoteReference"/>
        </w:rPr>
        <w:footnoteRef/>
      </w:r>
      <w:r>
        <w:t xml:space="preserve"> Programme de Gestions des Cartes d’Agents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37" w:rsidRDefault="00303737">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49" type="#_x0000_t75" style="position:absolute;margin-left:0;margin-top:-89.3pt;width:82.15pt;height:85.4pt;z-index:-251656192;visibility:visible;mso-position-horizontal:center;mso-position-horizontal-relative:margin;mso-position-vertical-relative:margin" wrapcoords="-196 0 -196 21411 21600 21411 21600 0 -196 0">
          <v:imagedata r:id="rId1" o:title="" cropleft="6205f" cropright="9402f"/>
          <w10:wrap type="tight" anchorx="margin" anchory="margin"/>
        </v:shape>
      </w:pict>
    </w:r>
    <w:r>
      <w:rPr>
        <w:noProof/>
        <w:lang w:eastAsia="fr-FR"/>
      </w:rPr>
      <w:pict>
        <v:group id="Group 4" o:spid="_x0000_s2050" style="position:absolute;margin-left:0;margin-top:3.8pt;width:608.15pt;height:25.95pt;z-index:251661312;mso-position-horizontal:center;mso-position-horizontal-relative:margin" coordorigin="-181,785" coordsize="1216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">
          <v:rect id="Rectangle 1" o:spid="_x0000_s2051" style="position:absolute;left:6855;top:785;width:5127;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" fillcolor="#a5a5a5" stroked="f"/>
          <v:rect id="Rectangle 2" o:spid="_x0000_s2052" style="position:absolute;left:-181;top:785;width:5127;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" fillcolor="#a5a5a5" stroked="f"/>
          <w10:wrap anchorx="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C75"/>
    <w:multiLevelType w:val="hybridMultilevel"/>
    <w:tmpl w:val="BC9E7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012CD"/>
    <w:multiLevelType w:val="hybridMultilevel"/>
    <w:tmpl w:val="428EABD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4792673"/>
    <w:multiLevelType w:val="hybridMultilevel"/>
    <w:tmpl w:val="CA5A77FC"/>
    <w:lvl w:ilvl="0" w:tplc="040C0019">
      <w:start w:val="1"/>
      <w:numFmt w:val="lowerLetter"/>
      <w:lvlText w:val="%1."/>
      <w:lvlJc w:val="left"/>
      <w:pPr>
        <w:ind w:left="1776" w:hanging="360"/>
      </w:pPr>
      <w:rPr>
        <w:rFonts w:cs="Times New Roman" w:hint="default"/>
      </w:rPr>
    </w:lvl>
    <w:lvl w:ilvl="1" w:tplc="040C0019" w:tentative="1">
      <w:start w:val="1"/>
      <w:numFmt w:val="lowerLetter"/>
      <w:lvlText w:val="%2."/>
      <w:lvlJc w:val="left"/>
      <w:pPr>
        <w:ind w:left="2496" w:hanging="360"/>
      </w:pPr>
      <w:rPr>
        <w:rFonts w:cs="Times New Roman"/>
      </w:rPr>
    </w:lvl>
    <w:lvl w:ilvl="2" w:tplc="040C001B" w:tentative="1">
      <w:start w:val="1"/>
      <w:numFmt w:val="lowerRoman"/>
      <w:lvlText w:val="%3."/>
      <w:lvlJc w:val="right"/>
      <w:pPr>
        <w:ind w:left="3216" w:hanging="180"/>
      </w:pPr>
      <w:rPr>
        <w:rFonts w:cs="Times New Roman"/>
      </w:rPr>
    </w:lvl>
    <w:lvl w:ilvl="3" w:tplc="040C000F" w:tentative="1">
      <w:start w:val="1"/>
      <w:numFmt w:val="decimal"/>
      <w:lvlText w:val="%4."/>
      <w:lvlJc w:val="left"/>
      <w:pPr>
        <w:ind w:left="3936" w:hanging="360"/>
      </w:pPr>
      <w:rPr>
        <w:rFonts w:cs="Times New Roman"/>
      </w:rPr>
    </w:lvl>
    <w:lvl w:ilvl="4" w:tplc="040C0019" w:tentative="1">
      <w:start w:val="1"/>
      <w:numFmt w:val="lowerLetter"/>
      <w:lvlText w:val="%5."/>
      <w:lvlJc w:val="left"/>
      <w:pPr>
        <w:ind w:left="4656" w:hanging="360"/>
      </w:pPr>
      <w:rPr>
        <w:rFonts w:cs="Times New Roman"/>
      </w:rPr>
    </w:lvl>
    <w:lvl w:ilvl="5" w:tplc="040C001B" w:tentative="1">
      <w:start w:val="1"/>
      <w:numFmt w:val="lowerRoman"/>
      <w:lvlText w:val="%6."/>
      <w:lvlJc w:val="right"/>
      <w:pPr>
        <w:ind w:left="5376" w:hanging="180"/>
      </w:pPr>
      <w:rPr>
        <w:rFonts w:cs="Times New Roman"/>
      </w:rPr>
    </w:lvl>
    <w:lvl w:ilvl="6" w:tplc="040C000F" w:tentative="1">
      <w:start w:val="1"/>
      <w:numFmt w:val="decimal"/>
      <w:lvlText w:val="%7."/>
      <w:lvlJc w:val="left"/>
      <w:pPr>
        <w:ind w:left="6096" w:hanging="360"/>
      </w:pPr>
      <w:rPr>
        <w:rFonts w:cs="Times New Roman"/>
      </w:rPr>
    </w:lvl>
    <w:lvl w:ilvl="7" w:tplc="040C0019" w:tentative="1">
      <w:start w:val="1"/>
      <w:numFmt w:val="lowerLetter"/>
      <w:lvlText w:val="%8."/>
      <w:lvlJc w:val="left"/>
      <w:pPr>
        <w:ind w:left="6816" w:hanging="360"/>
      </w:pPr>
      <w:rPr>
        <w:rFonts w:cs="Times New Roman"/>
      </w:rPr>
    </w:lvl>
    <w:lvl w:ilvl="8" w:tplc="040C001B" w:tentative="1">
      <w:start w:val="1"/>
      <w:numFmt w:val="lowerRoman"/>
      <w:lvlText w:val="%9."/>
      <w:lvlJc w:val="right"/>
      <w:pPr>
        <w:ind w:left="7536" w:hanging="180"/>
      </w:pPr>
      <w:rPr>
        <w:rFonts w:cs="Times New Roman"/>
      </w:rPr>
    </w:lvl>
  </w:abstractNum>
  <w:abstractNum w:abstractNumId="3">
    <w:nsid w:val="1AE573C1"/>
    <w:multiLevelType w:val="hybridMultilevel"/>
    <w:tmpl w:val="8048E6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D450682"/>
    <w:multiLevelType w:val="hybridMultilevel"/>
    <w:tmpl w:val="C1D0D7D2"/>
    <w:lvl w:ilvl="0" w:tplc="D5386E7C">
      <w:start w:val="4"/>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D4B77D0"/>
    <w:multiLevelType w:val="hybridMultilevel"/>
    <w:tmpl w:val="E73218F0"/>
    <w:lvl w:ilvl="0" w:tplc="658AF8E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4656AFE"/>
    <w:multiLevelType w:val="multilevel"/>
    <w:tmpl w:val="7A662E3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294D219B"/>
    <w:multiLevelType w:val="hybridMultilevel"/>
    <w:tmpl w:val="F118B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960E50"/>
    <w:multiLevelType w:val="hybridMultilevel"/>
    <w:tmpl w:val="AA40E82C"/>
    <w:lvl w:ilvl="0" w:tplc="40F44BB4">
      <w:start w:val="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825D36"/>
    <w:multiLevelType w:val="multilevel"/>
    <w:tmpl w:val="7A662E3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2F4220C8"/>
    <w:multiLevelType w:val="hybridMultilevel"/>
    <w:tmpl w:val="A0F4258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2F981147"/>
    <w:multiLevelType w:val="hybridMultilevel"/>
    <w:tmpl w:val="9A02CB0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1B23D87"/>
    <w:multiLevelType w:val="hybridMultilevel"/>
    <w:tmpl w:val="539840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3A906A5F"/>
    <w:multiLevelType w:val="hybridMultilevel"/>
    <w:tmpl w:val="FE14DA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42DE7A89"/>
    <w:multiLevelType w:val="multilevel"/>
    <w:tmpl w:val="3DE4CAC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46F1601C"/>
    <w:multiLevelType w:val="hybridMultilevel"/>
    <w:tmpl w:val="89924CC4"/>
    <w:lvl w:ilvl="0" w:tplc="040C0015">
      <w:start w:val="1"/>
      <w:numFmt w:val="upperLetter"/>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5AAB1B00"/>
    <w:multiLevelType w:val="multilevel"/>
    <w:tmpl w:val="7A662E3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68500A3D"/>
    <w:multiLevelType w:val="hybridMultilevel"/>
    <w:tmpl w:val="89924CC4"/>
    <w:lvl w:ilvl="0" w:tplc="040C0015">
      <w:start w:val="1"/>
      <w:numFmt w:val="upperLetter"/>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6C1E1450"/>
    <w:multiLevelType w:val="hybridMultilevel"/>
    <w:tmpl w:val="00B21A04"/>
    <w:lvl w:ilvl="0" w:tplc="88D01EC6">
      <w:start w:val="350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08E43DC"/>
    <w:multiLevelType w:val="hybridMultilevel"/>
    <w:tmpl w:val="1B087150"/>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7335770A"/>
    <w:multiLevelType w:val="hybridMultilevel"/>
    <w:tmpl w:val="F8DEEF10"/>
    <w:lvl w:ilvl="0" w:tplc="D5386E7C">
      <w:start w:val="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F07D2C"/>
    <w:multiLevelType w:val="multilevel"/>
    <w:tmpl w:val="7A662E3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7CEC4DAB"/>
    <w:multiLevelType w:val="hybridMultilevel"/>
    <w:tmpl w:val="F144519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5"/>
  </w:num>
  <w:num w:numId="2">
    <w:abstractNumId w:val="21"/>
  </w:num>
  <w:num w:numId="3">
    <w:abstractNumId w:val="18"/>
  </w:num>
  <w:num w:numId="4">
    <w:abstractNumId w:val="8"/>
  </w:num>
  <w:num w:numId="5">
    <w:abstractNumId w:val="16"/>
  </w:num>
  <w:num w:numId="6">
    <w:abstractNumId w:val="6"/>
  </w:num>
  <w:num w:numId="7">
    <w:abstractNumId w:val="9"/>
  </w:num>
  <w:num w:numId="8">
    <w:abstractNumId w:val="14"/>
  </w:num>
  <w:num w:numId="9">
    <w:abstractNumId w:val="17"/>
  </w:num>
  <w:num w:numId="10">
    <w:abstractNumId w:val="11"/>
  </w:num>
  <w:num w:numId="11">
    <w:abstractNumId w:val="13"/>
  </w:num>
  <w:num w:numId="12">
    <w:abstractNumId w:val="15"/>
  </w:num>
  <w:num w:numId="13">
    <w:abstractNumId w:val="20"/>
  </w:num>
  <w:num w:numId="14">
    <w:abstractNumId w:val="3"/>
  </w:num>
  <w:num w:numId="15">
    <w:abstractNumId w:val="22"/>
  </w:num>
  <w:num w:numId="16">
    <w:abstractNumId w:val="10"/>
  </w:num>
  <w:num w:numId="17">
    <w:abstractNumId w:val="1"/>
  </w:num>
  <w:num w:numId="18">
    <w:abstractNumId w:val="2"/>
  </w:num>
  <w:num w:numId="19">
    <w:abstractNumId w:val="19"/>
  </w:num>
  <w:num w:numId="20">
    <w:abstractNumId w:val="4"/>
  </w:num>
  <w:num w:numId="21">
    <w:abstractNumId w:val="7"/>
  </w:num>
  <w:num w:numId="22">
    <w:abstractNumId w:val="1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560C"/>
    <w:rsid w:val="000041CB"/>
    <w:rsid w:val="00013F2B"/>
    <w:rsid w:val="000202D6"/>
    <w:rsid w:val="00021390"/>
    <w:rsid w:val="000255DD"/>
    <w:rsid w:val="0002696A"/>
    <w:rsid w:val="00031741"/>
    <w:rsid w:val="00034A49"/>
    <w:rsid w:val="000373B6"/>
    <w:rsid w:val="0004563C"/>
    <w:rsid w:val="000500CC"/>
    <w:rsid w:val="000573B2"/>
    <w:rsid w:val="0006720C"/>
    <w:rsid w:val="0007251F"/>
    <w:rsid w:val="00077177"/>
    <w:rsid w:val="000815D7"/>
    <w:rsid w:val="00082B16"/>
    <w:rsid w:val="00094C2E"/>
    <w:rsid w:val="000A10DB"/>
    <w:rsid w:val="000A1D84"/>
    <w:rsid w:val="000B284A"/>
    <w:rsid w:val="000B78B3"/>
    <w:rsid w:val="000C59A1"/>
    <w:rsid w:val="000C788F"/>
    <w:rsid w:val="000D7381"/>
    <w:rsid w:val="000D7E7E"/>
    <w:rsid w:val="000E1062"/>
    <w:rsid w:val="000E2CAC"/>
    <w:rsid w:val="000E4B7F"/>
    <w:rsid w:val="000E66BE"/>
    <w:rsid w:val="000E6F20"/>
    <w:rsid w:val="000E7089"/>
    <w:rsid w:val="000F0173"/>
    <w:rsid w:val="000F128A"/>
    <w:rsid w:val="000F470B"/>
    <w:rsid w:val="00104AF8"/>
    <w:rsid w:val="0012153C"/>
    <w:rsid w:val="00123E06"/>
    <w:rsid w:val="0014144C"/>
    <w:rsid w:val="00154324"/>
    <w:rsid w:val="001659E4"/>
    <w:rsid w:val="00167D7A"/>
    <w:rsid w:val="001737DB"/>
    <w:rsid w:val="00176CB5"/>
    <w:rsid w:val="0017721F"/>
    <w:rsid w:val="00182320"/>
    <w:rsid w:val="001869DC"/>
    <w:rsid w:val="001902D3"/>
    <w:rsid w:val="001B1F79"/>
    <w:rsid w:val="001B209C"/>
    <w:rsid w:val="001C1125"/>
    <w:rsid w:val="001C3816"/>
    <w:rsid w:val="001D1BD1"/>
    <w:rsid w:val="001E0E4A"/>
    <w:rsid w:val="001E308C"/>
    <w:rsid w:val="001E316D"/>
    <w:rsid w:val="001E60F3"/>
    <w:rsid w:val="001E71C9"/>
    <w:rsid w:val="001F25C4"/>
    <w:rsid w:val="001F5608"/>
    <w:rsid w:val="001F7DE3"/>
    <w:rsid w:val="0020379B"/>
    <w:rsid w:val="00204339"/>
    <w:rsid w:val="00204656"/>
    <w:rsid w:val="00205893"/>
    <w:rsid w:val="00206F14"/>
    <w:rsid w:val="00211B7F"/>
    <w:rsid w:val="0021794B"/>
    <w:rsid w:val="0022085C"/>
    <w:rsid w:val="00233F1C"/>
    <w:rsid w:val="00251BE7"/>
    <w:rsid w:val="002524D3"/>
    <w:rsid w:val="00252ECA"/>
    <w:rsid w:val="0025460E"/>
    <w:rsid w:val="0026116E"/>
    <w:rsid w:val="002713E7"/>
    <w:rsid w:val="002739F9"/>
    <w:rsid w:val="002741B5"/>
    <w:rsid w:val="00275A28"/>
    <w:rsid w:val="00276580"/>
    <w:rsid w:val="00282099"/>
    <w:rsid w:val="0028472E"/>
    <w:rsid w:val="002865FC"/>
    <w:rsid w:val="00290167"/>
    <w:rsid w:val="00296107"/>
    <w:rsid w:val="002A1D3F"/>
    <w:rsid w:val="002A34B1"/>
    <w:rsid w:val="002B0CB8"/>
    <w:rsid w:val="002C5BFD"/>
    <w:rsid w:val="002C5C9E"/>
    <w:rsid w:val="002D29D1"/>
    <w:rsid w:val="002D2CDE"/>
    <w:rsid w:val="002E5A10"/>
    <w:rsid w:val="002E5B71"/>
    <w:rsid w:val="00301F7F"/>
    <w:rsid w:val="00303737"/>
    <w:rsid w:val="003059A3"/>
    <w:rsid w:val="00305A57"/>
    <w:rsid w:val="00305C2D"/>
    <w:rsid w:val="00305D63"/>
    <w:rsid w:val="003243FF"/>
    <w:rsid w:val="00324938"/>
    <w:rsid w:val="0032736E"/>
    <w:rsid w:val="0033543D"/>
    <w:rsid w:val="00337D6F"/>
    <w:rsid w:val="003509D0"/>
    <w:rsid w:val="003523A3"/>
    <w:rsid w:val="00352971"/>
    <w:rsid w:val="00366F69"/>
    <w:rsid w:val="00367910"/>
    <w:rsid w:val="00371B69"/>
    <w:rsid w:val="00377B90"/>
    <w:rsid w:val="00380A09"/>
    <w:rsid w:val="00380AD2"/>
    <w:rsid w:val="0038137F"/>
    <w:rsid w:val="003860D0"/>
    <w:rsid w:val="003920DC"/>
    <w:rsid w:val="00395B32"/>
    <w:rsid w:val="003A1BB4"/>
    <w:rsid w:val="003A1F5E"/>
    <w:rsid w:val="003A2552"/>
    <w:rsid w:val="003A2DC7"/>
    <w:rsid w:val="003A5A1C"/>
    <w:rsid w:val="003A5B9C"/>
    <w:rsid w:val="003C6738"/>
    <w:rsid w:val="003C7BD2"/>
    <w:rsid w:val="003D0190"/>
    <w:rsid w:val="003D2D61"/>
    <w:rsid w:val="003F2E50"/>
    <w:rsid w:val="003F322F"/>
    <w:rsid w:val="003F3DB3"/>
    <w:rsid w:val="003F6663"/>
    <w:rsid w:val="00412498"/>
    <w:rsid w:val="0041260B"/>
    <w:rsid w:val="00417369"/>
    <w:rsid w:val="0041759A"/>
    <w:rsid w:val="00420837"/>
    <w:rsid w:val="00421783"/>
    <w:rsid w:val="00422111"/>
    <w:rsid w:val="00425A32"/>
    <w:rsid w:val="00426296"/>
    <w:rsid w:val="00426424"/>
    <w:rsid w:val="004439D4"/>
    <w:rsid w:val="00460D41"/>
    <w:rsid w:val="00460FD6"/>
    <w:rsid w:val="0046479E"/>
    <w:rsid w:val="00470AF6"/>
    <w:rsid w:val="00476C2F"/>
    <w:rsid w:val="00480D1C"/>
    <w:rsid w:val="00490F40"/>
    <w:rsid w:val="00493E7F"/>
    <w:rsid w:val="004A1D76"/>
    <w:rsid w:val="004A2AB1"/>
    <w:rsid w:val="004B34B9"/>
    <w:rsid w:val="004C44B1"/>
    <w:rsid w:val="004C53E4"/>
    <w:rsid w:val="004C5BA5"/>
    <w:rsid w:val="004C5E55"/>
    <w:rsid w:val="004C74D2"/>
    <w:rsid w:val="004C76D2"/>
    <w:rsid w:val="004D0734"/>
    <w:rsid w:val="004D3E7E"/>
    <w:rsid w:val="004D636A"/>
    <w:rsid w:val="004E3768"/>
    <w:rsid w:val="004E776F"/>
    <w:rsid w:val="004F09A0"/>
    <w:rsid w:val="00500ED3"/>
    <w:rsid w:val="005014D7"/>
    <w:rsid w:val="00503E64"/>
    <w:rsid w:val="005107E6"/>
    <w:rsid w:val="0051294C"/>
    <w:rsid w:val="00512C84"/>
    <w:rsid w:val="00523570"/>
    <w:rsid w:val="00534FEA"/>
    <w:rsid w:val="00535BFD"/>
    <w:rsid w:val="00537E4B"/>
    <w:rsid w:val="00540689"/>
    <w:rsid w:val="0055150D"/>
    <w:rsid w:val="00552B55"/>
    <w:rsid w:val="0055407B"/>
    <w:rsid w:val="00561DA1"/>
    <w:rsid w:val="00564577"/>
    <w:rsid w:val="005660E7"/>
    <w:rsid w:val="00571D86"/>
    <w:rsid w:val="00573259"/>
    <w:rsid w:val="00581B13"/>
    <w:rsid w:val="005867C4"/>
    <w:rsid w:val="00597328"/>
    <w:rsid w:val="005A6698"/>
    <w:rsid w:val="005B3889"/>
    <w:rsid w:val="005B41C7"/>
    <w:rsid w:val="005B5FA2"/>
    <w:rsid w:val="005C0E6E"/>
    <w:rsid w:val="005D16E9"/>
    <w:rsid w:val="005D553E"/>
    <w:rsid w:val="005D6E91"/>
    <w:rsid w:val="005D79FA"/>
    <w:rsid w:val="005E2D58"/>
    <w:rsid w:val="005E6EE2"/>
    <w:rsid w:val="005E7104"/>
    <w:rsid w:val="005F08FD"/>
    <w:rsid w:val="005F0AFB"/>
    <w:rsid w:val="005F2D9A"/>
    <w:rsid w:val="005F7FB5"/>
    <w:rsid w:val="00600F56"/>
    <w:rsid w:val="00602110"/>
    <w:rsid w:val="006029D0"/>
    <w:rsid w:val="00606C00"/>
    <w:rsid w:val="00622268"/>
    <w:rsid w:val="00622E42"/>
    <w:rsid w:val="00626864"/>
    <w:rsid w:val="00627A34"/>
    <w:rsid w:val="006303C1"/>
    <w:rsid w:val="00633E55"/>
    <w:rsid w:val="00636FE4"/>
    <w:rsid w:val="00637F03"/>
    <w:rsid w:val="0064365A"/>
    <w:rsid w:val="006564D6"/>
    <w:rsid w:val="00673A2E"/>
    <w:rsid w:val="006772DA"/>
    <w:rsid w:val="006810DE"/>
    <w:rsid w:val="006930EC"/>
    <w:rsid w:val="00693CD6"/>
    <w:rsid w:val="006941CD"/>
    <w:rsid w:val="00696317"/>
    <w:rsid w:val="0069785B"/>
    <w:rsid w:val="006A0394"/>
    <w:rsid w:val="006A4C6C"/>
    <w:rsid w:val="006C706E"/>
    <w:rsid w:val="006C7329"/>
    <w:rsid w:val="006D4F10"/>
    <w:rsid w:val="006D538D"/>
    <w:rsid w:val="006E2477"/>
    <w:rsid w:val="006E66F3"/>
    <w:rsid w:val="006E726E"/>
    <w:rsid w:val="006F2885"/>
    <w:rsid w:val="006F455B"/>
    <w:rsid w:val="006F464C"/>
    <w:rsid w:val="006F4B0F"/>
    <w:rsid w:val="0071018E"/>
    <w:rsid w:val="00721B52"/>
    <w:rsid w:val="00724D93"/>
    <w:rsid w:val="00730B84"/>
    <w:rsid w:val="007511FD"/>
    <w:rsid w:val="007518A0"/>
    <w:rsid w:val="00756DEB"/>
    <w:rsid w:val="0076300A"/>
    <w:rsid w:val="0077008F"/>
    <w:rsid w:val="00773284"/>
    <w:rsid w:val="00774516"/>
    <w:rsid w:val="0077531C"/>
    <w:rsid w:val="00780D6E"/>
    <w:rsid w:val="00783828"/>
    <w:rsid w:val="00787420"/>
    <w:rsid w:val="007929AC"/>
    <w:rsid w:val="007938D3"/>
    <w:rsid w:val="007A0E1C"/>
    <w:rsid w:val="007A1275"/>
    <w:rsid w:val="007A17B9"/>
    <w:rsid w:val="007A22F1"/>
    <w:rsid w:val="007A3298"/>
    <w:rsid w:val="007A39A3"/>
    <w:rsid w:val="007B07F9"/>
    <w:rsid w:val="007C3FC7"/>
    <w:rsid w:val="007C51D8"/>
    <w:rsid w:val="007C7D60"/>
    <w:rsid w:val="007D3AB2"/>
    <w:rsid w:val="007D4869"/>
    <w:rsid w:val="007E0276"/>
    <w:rsid w:val="007E1075"/>
    <w:rsid w:val="007E1E3E"/>
    <w:rsid w:val="007F41CC"/>
    <w:rsid w:val="007F475F"/>
    <w:rsid w:val="00800216"/>
    <w:rsid w:val="0080165C"/>
    <w:rsid w:val="00801723"/>
    <w:rsid w:val="008020DB"/>
    <w:rsid w:val="008026E6"/>
    <w:rsid w:val="00816A5A"/>
    <w:rsid w:val="00827623"/>
    <w:rsid w:val="008402DC"/>
    <w:rsid w:val="0084256E"/>
    <w:rsid w:val="00847258"/>
    <w:rsid w:val="00850BB9"/>
    <w:rsid w:val="00853113"/>
    <w:rsid w:val="00857520"/>
    <w:rsid w:val="0085767B"/>
    <w:rsid w:val="00870FE9"/>
    <w:rsid w:val="00873140"/>
    <w:rsid w:val="008750CC"/>
    <w:rsid w:val="00877708"/>
    <w:rsid w:val="00880387"/>
    <w:rsid w:val="008804F0"/>
    <w:rsid w:val="00887A31"/>
    <w:rsid w:val="008919A7"/>
    <w:rsid w:val="00892835"/>
    <w:rsid w:val="0089475C"/>
    <w:rsid w:val="00896F2F"/>
    <w:rsid w:val="008B07A8"/>
    <w:rsid w:val="008C142F"/>
    <w:rsid w:val="008C33E0"/>
    <w:rsid w:val="008C4272"/>
    <w:rsid w:val="008C42C8"/>
    <w:rsid w:val="008C526B"/>
    <w:rsid w:val="008D4343"/>
    <w:rsid w:val="008D65B4"/>
    <w:rsid w:val="008D7FB8"/>
    <w:rsid w:val="008E269D"/>
    <w:rsid w:val="008F25DD"/>
    <w:rsid w:val="008F636B"/>
    <w:rsid w:val="008F68B0"/>
    <w:rsid w:val="008F7A43"/>
    <w:rsid w:val="00900D90"/>
    <w:rsid w:val="00906906"/>
    <w:rsid w:val="00906A78"/>
    <w:rsid w:val="00907483"/>
    <w:rsid w:val="009118A8"/>
    <w:rsid w:val="00925A5C"/>
    <w:rsid w:val="009309A9"/>
    <w:rsid w:val="00941A0A"/>
    <w:rsid w:val="00943E69"/>
    <w:rsid w:val="00944779"/>
    <w:rsid w:val="0094590F"/>
    <w:rsid w:val="00945FF7"/>
    <w:rsid w:val="00946CA1"/>
    <w:rsid w:val="00952E6B"/>
    <w:rsid w:val="00971500"/>
    <w:rsid w:val="00977822"/>
    <w:rsid w:val="00995812"/>
    <w:rsid w:val="00997AB5"/>
    <w:rsid w:val="009A1530"/>
    <w:rsid w:val="009A57F9"/>
    <w:rsid w:val="009A73C6"/>
    <w:rsid w:val="009B04D4"/>
    <w:rsid w:val="009B560C"/>
    <w:rsid w:val="009B6284"/>
    <w:rsid w:val="009C27BB"/>
    <w:rsid w:val="009D1E66"/>
    <w:rsid w:val="009D2E26"/>
    <w:rsid w:val="009D5E3F"/>
    <w:rsid w:val="009E7BAB"/>
    <w:rsid w:val="009F038A"/>
    <w:rsid w:val="009F31D5"/>
    <w:rsid w:val="00A02E0E"/>
    <w:rsid w:val="00A07767"/>
    <w:rsid w:val="00A100AC"/>
    <w:rsid w:val="00A10D6A"/>
    <w:rsid w:val="00A14056"/>
    <w:rsid w:val="00A145DE"/>
    <w:rsid w:val="00A14ED0"/>
    <w:rsid w:val="00A32916"/>
    <w:rsid w:val="00A36CFC"/>
    <w:rsid w:val="00A42C35"/>
    <w:rsid w:val="00A5036D"/>
    <w:rsid w:val="00A5080D"/>
    <w:rsid w:val="00A51664"/>
    <w:rsid w:val="00A55DBB"/>
    <w:rsid w:val="00A62411"/>
    <w:rsid w:val="00A624E8"/>
    <w:rsid w:val="00A62720"/>
    <w:rsid w:val="00A651AE"/>
    <w:rsid w:val="00A658FD"/>
    <w:rsid w:val="00A661C8"/>
    <w:rsid w:val="00A66297"/>
    <w:rsid w:val="00A70564"/>
    <w:rsid w:val="00A74A48"/>
    <w:rsid w:val="00A828C8"/>
    <w:rsid w:val="00A8786D"/>
    <w:rsid w:val="00A94480"/>
    <w:rsid w:val="00AA3B8C"/>
    <w:rsid w:val="00AA3D46"/>
    <w:rsid w:val="00AA426A"/>
    <w:rsid w:val="00AA72BC"/>
    <w:rsid w:val="00AB0D40"/>
    <w:rsid w:val="00AB3B72"/>
    <w:rsid w:val="00AC2595"/>
    <w:rsid w:val="00AD5CBF"/>
    <w:rsid w:val="00AD7751"/>
    <w:rsid w:val="00AE4CCC"/>
    <w:rsid w:val="00AE6A0E"/>
    <w:rsid w:val="00AF2E52"/>
    <w:rsid w:val="00AF4156"/>
    <w:rsid w:val="00AF42CC"/>
    <w:rsid w:val="00AF44C1"/>
    <w:rsid w:val="00B06FF4"/>
    <w:rsid w:val="00B270CD"/>
    <w:rsid w:val="00B27379"/>
    <w:rsid w:val="00B30576"/>
    <w:rsid w:val="00B33687"/>
    <w:rsid w:val="00B407E1"/>
    <w:rsid w:val="00B40F95"/>
    <w:rsid w:val="00B41635"/>
    <w:rsid w:val="00B45CAA"/>
    <w:rsid w:val="00B54FF5"/>
    <w:rsid w:val="00B71E57"/>
    <w:rsid w:val="00B7414D"/>
    <w:rsid w:val="00B764F2"/>
    <w:rsid w:val="00B83C8C"/>
    <w:rsid w:val="00B85154"/>
    <w:rsid w:val="00B87977"/>
    <w:rsid w:val="00B95796"/>
    <w:rsid w:val="00BA1CBF"/>
    <w:rsid w:val="00BA2A00"/>
    <w:rsid w:val="00BA3638"/>
    <w:rsid w:val="00BB0072"/>
    <w:rsid w:val="00BC066C"/>
    <w:rsid w:val="00BC34BA"/>
    <w:rsid w:val="00BC49F9"/>
    <w:rsid w:val="00BE5211"/>
    <w:rsid w:val="00BE5308"/>
    <w:rsid w:val="00BE64E3"/>
    <w:rsid w:val="00BE6A46"/>
    <w:rsid w:val="00C0172C"/>
    <w:rsid w:val="00C032D3"/>
    <w:rsid w:val="00C1520B"/>
    <w:rsid w:val="00C37295"/>
    <w:rsid w:val="00C40900"/>
    <w:rsid w:val="00C44D98"/>
    <w:rsid w:val="00C52B47"/>
    <w:rsid w:val="00C55AC9"/>
    <w:rsid w:val="00C55D63"/>
    <w:rsid w:val="00C57C69"/>
    <w:rsid w:val="00C61894"/>
    <w:rsid w:val="00C626CC"/>
    <w:rsid w:val="00C6296A"/>
    <w:rsid w:val="00C64C7A"/>
    <w:rsid w:val="00C67AE3"/>
    <w:rsid w:val="00C7585C"/>
    <w:rsid w:val="00C83FA8"/>
    <w:rsid w:val="00C85891"/>
    <w:rsid w:val="00C93634"/>
    <w:rsid w:val="00C96040"/>
    <w:rsid w:val="00C96322"/>
    <w:rsid w:val="00CA5FF9"/>
    <w:rsid w:val="00CA7CAF"/>
    <w:rsid w:val="00CD024D"/>
    <w:rsid w:val="00CD37AB"/>
    <w:rsid w:val="00CD5A40"/>
    <w:rsid w:val="00CD7CA9"/>
    <w:rsid w:val="00CE2E9B"/>
    <w:rsid w:val="00CE5003"/>
    <w:rsid w:val="00CF3EA5"/>
    <w:rsid w:val="00D024CE"/>
    <w:rsid w:val="00D03672"/>
    <w:rsid w:val="00D10B75"/>
    <w:rsid w:val="00D14B2E"/>
    <w:rsid w:val="00D15467"/>
    <w:rsid w:val="00D17E8B"/>
    <w:rsid w:val="00D20273"/>
    <w:rsid w:val="00D22A0A"/>
    <w:rsid w:val="00D24310"/>
    <w:rsid w:val="00D26780"/>
    <w:rsid w:val="00D46237"/>
    <w:rsid w:val="00D50D3A"/>
    <w:rsid w:val="00D50F08"/>
    <w:rsid w:val="00D53229"/>
    <w:rsid w:val="00D549C2"/>
    <w:rsid w:val="00D560A3"/>
    <w:rsid w:val="00D71AD4"/>
    <w:rsid w:val="00D815CF"/>
    <w:rsid w:val="00D8169E"/>
    <w:rsid w:val="00D83041"/>
    <w:rsid w:val="00D93B35"/>
    <w:rsid w:val="00D947E8"/>
    <w:rsid w:val="00DA6496"/>
    <w:rsid w:val="00DB14AC"/>
    <w:rsid w:val="00DC1FCC"/>
    <w:rsid w:val="00DC3AFE"/>
    <w:rsid w:val="00DC4039"/>
    <w:rsid w:val="00DC60D9"/>
    <w:rsid w:val="00DD0DEA"/>
    <w:rsid w:val="00DE405B"/>
    <w:rsid w:val="00DE739F"/>
    <w:rsid w:val="00E02366"/>
    <w:rsid w:val="00E034CB"/>
    <w:rsid w:val="00E056A7"/>
    <w:rsid w:val="00E121F6"/>
    <w:rsid w:val="00E134DB"/>
    <w:rsid w:val="00E1631B"/>
    <w:rsid w:val="00E17639"/>
    <w:rsid w:val="00E23D8D"/>
    <w:rsid w:val="00E270DB"/>
    <w:rsid w:val="00E40A22"/>
    <w:rsid w:val="00E42683"/>
    <w:rsid w:val="00E43218"/>
    <w:rsid w:val="00E46173"/>
    <w:rsid w:val="00E57470"/>
    <w:rsid w:val="00E653A1"/>
    <w:rsid w:val="00E66955"/>
    <w:rsid w:val="00E763E6"/>
    <w:rsid w:val="00E84205"/>
    <w:rsid w:val="00E9160F"/>
    <w:rsid w:val="00E9738A"/>
    <w:rsid w:val="00EA1540"/>
    <w:rsid w:val="00EB3164"/>
    <w:rsid w:val="00EB4045"/>
    <w:rsid w:val="00EB59CD"/>
    <w:rsid w:val="00EC0B40"/>
    <w:rsid w:val="00ED00F9"/>
    <w:rsid w:val="00ED155D"/>
    <w:rsid w:val="00ED1FF9"/>
    <w:rsid w:val="00ED7EE4"/>
    <w:rsid w:val="00EE01D7"/>
    <w:rsid w:val="00EE06D7"/>
    <w:rsid w:val="00EE13EC"/>
    <w:rsid w:val="00EE70FD"/>
    <w:rsid w:val="00EF29C8"/>
    <w:rsid w:val="00EF5C5D"/>
    <w:rsid w:val="00F011EF"/>
    <w:rsid w:val="00F01B6B"/>
    <w:rsid w:val="00F03810"/>
    <w:rsid w:val="00F0483E"/>
    <w:rsid w:val="00F1772E"/>
    <w:rsid w:val="00F32BC8"/>
    <w:rsid w:val="00F367A3"/>
    <w:rsid w:val="00F42785"/>
    <w:rsid w:val="00F43C7E"/>
    <w:rsid w:val="00F52846"/>
    <w:rsid w:val="00F56867"/>
    <w:rsid w:val="00F61073"/>
    <w:rsid w:val="00F63F97"/>
    <w:rsid w:val="00F77852"/>
    <w:rsid w:val="00F83A7B"/>
    <w:rsid w:val="00F930E0"/>
    <w:rsid w:val="00FB1781"/>
    <w:rsid w:val="00FB2EF2"/>
    <w:rsid w:val="00FB5784"/>
    <w:rsid w:val="00FD5840"/>
    <w:rsid w:val="00FD67F4"/>
    <w:rsid w:val="00FE1D7D"/>
    <w:rsid w:val="00FE469B"/>
    <w:rsid w:val="00FF0BA4"/>
    <w:rsid w:val="00FF1753"/>
    <w:rsid w:val="00FF2F6B"/>
    <w:rsid w:val="00FF55F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1018E"/>
    <w:pPr>
      <w:spacing w:after="200" w:line="276" w:lineRule="auto"/>
    </w:pPr>
    <w:rPr>
      <w:lang w:eastAsia="en-US"/>
    </w:rPr>
  </w:style>
  <w:style w:type="paragraph" w:styleId="Heading1">
    <w:name w:val="heading 1"/>
    <w:basedOn w:val="Normal"/>
    <w:next w:val="Normal"/>
    <w:link w:val="Heading1Char"/>
    <w:uiPriority w:val="99"/>
    <w:qFormat/>
    <w:rsid w:val="00816A5A"/>
    <w:pPr>
      <w:keepNext/>
      <w:keepLines/>
      <w:spacing w:before="480" w:after="120"/>
      <w:jc w:val="both"/>
      <w:outlineLvl w:val="0"/>
    </w:pPr>
    <w:rPr>
      <w:rFonts w:eastAsia="Times New Roman"/>
      <w:b/>
      <w:bCs/>
      <w:color w:val="7F7F7F"/>
      <w:sz w:val="32"/>
      <w:szCs w:val="28"/>
    </w:rPr>
  </w:style>
  <w:style w:type="paragraph" w:styleId="Heading2">
    <w:name w:val="heading 2"/>
    <w:basedOn w:val="Normal"/>
    <w:next w:val="Normal"/>
    <w:link w:val="Heading2Char"/>
    <w:uiPriority w:val="99"/>
    <w:qFormat/>
    <w:rsid w:val="00512C84"/>
    <w:pPr>
      <w:keepNext/>
      <w:keepLines/>
      <w:spacing w:before="200" w:after="120"/>
      <w:jc w:val="both"/>
      <w:outlineLvl w:val="1"/>
    </w:pPr>
    <w:rPr>
      <w:rFonts w:eastAsia="Times New Roman"/>
      <w:bCs/>
      <w:color w:val="7F7F7F"/>
      <w:sz w:val="26"/>
      <w:szCs w:val="26"/>
    </w:rPr>
  </w:style>
  <w:style w:type="paragraph" w:styleId="Heading3">
    <w:name w:val="heading 3"/>
    <w:basedOn w:val="Normal"/>
    <w:next w:val="Normal"/>
    <w:link w:val="Heading3Char"/>
    <w:uiPriority w:val="99"/>
    <w:qFormat/>
    <w:rsid w:val="00CF3EA5"/>
    <w:pPr>
      <w:keepNext/>
      <w:keepLines/>
      <w:spacing w:before="200" w:after="0"/>
      <w:outlineLvl w:val="2"/>
    </w:pPr>
    <w:rPr>
      <w:rFonts w:eastAsia="Times New Roman"/>
      <w:bCs/>
      <w:i/>
      <w:color w:val="7F7F7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A5A"/>
    <w:rPr>
      <w:rFonts w:eastAsia="Times New Roman" w:cs="Times New Roman"/>
      <w:b/>
      <w:bCs/>
      <w:color w:val="7F7F7F"/>
      <w:sz w:val="28"/>
      <w:szCs w:val="28"/>
    </w:rPr>
  </w:style>
  <w:style w:type="character" w:customStyle="1" w:styleId="Heading2Char">
    <w:name w:val="Heading 2 Char"/>
    <w:basedOn w:val="DefaultParagraphFont"/>
    <w:link w:val="Heading2"/>
    <w:uiPriority w:val="99"/>
    <w:locked/>
    <w:rsid w:val="00512C84"/>
    <w:rPr>
      <w:rFonts w:eastAsia="Times New Roman" w:cs="Times New Roman"/>
      <w:bCs/>
      <w:color w:val="7F7F7F"/>
      <w:sz w:val="26"/>
      <w:szCs w:val="26"/>
    </w:rPr>
  </w:style>
  <w:style w:type="character" w:customStyle="1" w:styleId="Heading3Char">
    <w:name w:val="Heading 3 Char"/>
    <w:basedOn w:val="DefaultParagraphFont"/>
    <w:link w:val="Heading3"/>
    <w:uiPriority w:val="99"/>
    <w:locked/>
    <w:rsid w:val="00CF3EA5"/>
    <w:rPr>
      <w:rFonts w:eastAsia="Times New Roman" w:cs="Times New Roman"/>
      <w:bCs/>
      <w:i/>
      <w:color w:val="7F7F7F"/>
    </w:rPr>
  </w:style>
  <w:style w:type="paragraph" w:styleId="BalloonText">
    <w:name w:val="Balloon Text"/>
    <w:basedOn w:val="Normal"/>
    <w:link w:val="BalloonTextChar"/>
    <w:uiPriority w:val="99"/>
    <w:semiHidden/>
    <w:rsid w:val="009B5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560C"/>
    <w:rPr>
      <w:rFonts w:ascii="Tahoma" w:hAnsi="Tahoma" w:cs="Tahoma"/>
      <w:sz w:val="16"/>
      <w:szCs w:val="16"/>
    </w:rPr>
  </w:style>
  <w:style w:type="paragraph" w:styleId="Header">
    <w:name w:val="header"/>
    <w:basedOn w:val="Normal"/>
    <w:link w:val="HeaderChar"/>
    <w:uiPriority w:val="99"/>
    <w:rsid w:val="009B560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B560C"/>
    <w:rPr>
      <w:rFonts w:cs="Times New Roman"/>
    </w:rPr>
  </w:style>
  <w:style w:type="paragraph" w:styleId="Footer">
    <w:name w:val="footer"/>
    <w:basedOn w:val="Normal"/>
    <w:link w:val="FooterChar"/>
    <w:uiPriority w:val="99"/>
    <w:rsid w:val="009B560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B560C"/>
    <w:rPr>
      <w:rFonts w:cs="Times New Roman"/>
    </w:rPr>
  </w:style>
  <w:style w:type="paragraph" w:styleId="ListParagraph">
    <w:name w:val="List Paragraph"/>
    <w:basedOn w:val="Normal"/>
    <w:uiPriority w:val="99"/>
    <w:qFormat/>
    <w:rsid w:val="0077008F"/>
    <w:pPr>
      <w:ind w:left="720"/>
      <w:contextualSpacing/>
    </w:pPr>
  </w:style>
  <w:style w:type="character" w:styleId="Hyperlink">
    <w:name w:val="Hyperlink"/>
    <w:basedOn w:val="DefaultParagraphFont"/>
    <w:uiPriority w:val="99"/>
    <w:rsid w:val="004C74D2"/>
    <w:rPr>
      <w:rFonts w:cs="Times New Roman"/>
      <w:color w:val="0000FF"/>
      <w:u w:val="single"/>
    </w:rPr>
  </w:style>
  <w:style w:type="paragraph" w:styleId="NormalWeb">
    <w:name w:val="Normal (Web)"/>
    <w:basedOn w:val="Normal"/>
    <w:uiPriority w:val="99"/>
    <w:rsid w:val="00B41635"/>
    <w:pPr>
      <w:spacing w:before="100" w:beforeAutospacing="1" w:after="100" w:afterAutospacing="1" w:line="240" w:lineRule="auto"/>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rsid w:val="0042083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20837"/>
    <w:rPr>
      <w:rFonts w:cs="Times New Roman"/>
      <w:sz w:val="20"/>
      <w:szCs w:val="20"/>
    </w:rPr>
  </w:style>
  <w:style w:type="character" w:styleId="FootnoteReference">
    <w:name w:val="footnote reference"/>
    <w:basedOn w:val="DefaultParagraphFont"/>
    <w:uiPriority w:val="99"/>
    <w:semiHidden/>
    <w:rsid w:val="00420837"/>
    <w:rPr>
      <w:rFonts w:cs="Times New Roman"/>
      <w:vertAlign w:val="superscript"/>
    </w:rPr>
  </w:style>
  <w:style w:type="paragraph" w:styleId="TOCHeading">
    <w:name w:val="TOC Heading"/>
    <w:basedOn w:val="Heading1"/>
    <w:next w:val="Normal"/>
    <w:uiPriority w:val="99"/>
    <w:qFormat/>
    <w:rsid w:val="00371B69"/>
    <w:pPr>
      <w:jc w:val="left"/>
      <w:outlineLvl w:val="9"/>
    </w:pPr>
    <w:rPr>
      <w:rFonts w:ascii="Cambria" w:hAnsi="Cambria"/>
      <w:color w:val="365F91"/>
      <w:sz w:val="28"/>
    </w:rPr>
  </w:style>
  <w:style w:type="paragraph" w:styleId="TOC1">
    <w:name w:val="toc 1"/>
    <w:basedOn w:val="Normal"/>
    <w:next w:val="Normal"/>
    <w:autoRedefine/>
    <w:uiPriority w:val="99"/>
    <w:rsid w:val="00371B69"/>
    <w:pPr>
      <w:spacing w:after="100"/>
    </w:pPr>
  </w:style>
  <w:style w:type="paragraph" w:styleId="TOC2">
    <w:name w:val="toc 2"/>
    <w:basedOn w:val="Normal"/>
    <w:next w:val="Normal"/>
    <w:autoRedefine/>
    <w:uiPriority w:val="99"/>
    <w:rsid w:val="00371B69"/>
    <w:pPr>
      <w:spacing w:after="100"/>
      <w:ind w:left="220"/>
    </w:pPr>
  </w:style>
  <w:style w:type="paragraph" w:styleId="TOC3">
    <w:name w:val="toc 3"/>
    <w:basedOn w:val="Normal"/>
    <w:next w:val="Normal"/>
    <w:autoRedefine/>
    <w:uiPriority w:val="99"/>
    <w:rsid w:val="000202D6"/>
    <w:pPr>
      <w:spacing w:after="100"/>
      <w:ind w:left="440"/>
    </w:pPr>
  </w:style>
  <w:style w:type="character" w:styleId="CommentReference">
    <w:name w:val="annotation reference"/>
    <w:basedOn w:val="DefaultParagraphFont"/>
    <w:uiPriority w:val="99"/>
    <w:semiHidden/>
    <w:rsid w:val="00366F69"/>
    <w:rPr>
      <w:rFonts w:cs="Times New Roman"/>
      <w:sz w:val="16"/>
      <w:szCs w:val="16"/>
    </w:rPr>
  </w:style>
  <w:style w:type="paragraph" w:styleId="CommentText">
    <w:name w:val="annotation text"/>
    <w:basedOn w:val="Normal"/>
    <w:link w:val="CommentTextChar"/>
    <w:uiPriority w:val="99"/>
    <w:semiHidden/>
    <w:rsid w:val="00366F6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66F69"/>
    <w:rPr>
      <w:rFonts w:cs="Times New Roman"/>
      <w:sz w:val="20"/>
      <w:szCs w:val="20"/>
    </w:rPr>
  </w:style>
  <w:style w:type="paragraph" w:styleId="CommentSubject">
    <w:name w:val="annotation subject"/>
    <w:basedOn w:val="CommentText"/>
    <w:next w:val="CommentText"/>
    <w:link w:val="CommentSubjectChar"/>
    <w:uiPriority w:val="99"/>
    <w:semiHidden/>
    <w:rsid w:val="00366F69"/>
    <w:rPr>
      <w:b/>
      <w:bCs/>
    </w:rPr>
  </w:style>
  <w:style w:type="character" w:customStyle="1" w:styleId="CommentSubjectChar">
    <w:name w:val="Comment Subject Char"/>
    <w:basedOn w:val="CommentTextChar"/>
    <w:link w:val="CommentSubject"/>
    <w:uiPriority w:val="99"/>
    <w:semiHidden/>
    <w:locked/>
    <w:rsid w:val="00366F69"/>
    <w:rPr>
      <w:b/>
      <w:bCs/>
    </w:rPr>
  </w:style>
  <w:style w:type="character" w:styleId="FollowedHyperlink">
    <w:name w:val="FollowedHyperlink"/>
    <w:basedOn w:val="DefaultParagraphFont"/>
    <w:uiPriority w:val="99"/>
    <w:semiHidden/>
    <w:rsid w:val="00366F69"/>
    <w:rPr>
      <w:rFonts w:cs="Times New Roman"/>
      <w:color w:val="800080"/>
      <w:u w:val="single"/>
    </w:rPr>
  </w:style>
  <w:style w:type="table" w:styleId="TableGrid">
    <w:name w:val="Table Grid"/>
    <w:basedOn w:val="TableNormal"/>
    <w:uiPriority w:val="99"/>
    <w:rsid w:val="007A12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uiPriority w:val="99"/>
    <w:rsid w:val="009F038A"/>
    <w:pPr>
      <w:keepLines/>
      <w:spacing w:before="60" w:after="60"/>
      <w:ind w:left="1701"/>
      <w:jc w:val="both"/>
    </w:pPr>
    <w:rPr>
      <w:rFonts w:ascii="Arial" w:eastAsia="Times New Roman" w:hAnsi="Arial"/>
      <w:sz w:val="20"/>
      <w:szCs w:val="20"/>
    </w:rPr>
  </w:style>
  <w:style w:type="paragraph" w:styleId="PlainText">
    <w:name w:val="Plain Text"/>
    <w:basedOn w:val="Normal"/>
    <w:link w:val="PlainTextChar"/>
    <w:uiPriority w:val="99"/>
    <w:rsid w:val="009F038A"/>
    <w:pPr>
      <w:spacing w:after="0" w:line="240" w:lineRule="auto"/>
    </w:pPr>
    <w:rPr>
      <w:szCs w:val="21"/>
      <w:lang w:val="en-US"/>
    </w:rPr>
  </w:style>
  <w:style w:type="character" w:customStyle="1" w:styleId="PlainTextChar">
    <w:name w:val="Plain Text Char"/>
    <w:basedOn w:val="DefaultParagraphFont"/>
    <w:link w:val="PlainText"/>
    <w:uiPriority w:val="99"/>
    <w:locked/>
    <w:rsid w:val="009F038A"/>
    <w:rPr>
      <w:rFonts w:ascii="Calibri" w:eastAsia="Times New Roman" w:hAnsi="Calibri" w:cs="Times New Roman"/>
      <w:sz w:val="21"/>
      <w:szCs w:val="21"/>
      <w:lang w:val="en-US"/>
    </w:rPr>
  </w:style>
  <w:style w:type="character" w:customStyle="1" w:styleId="UnresolvedMention">
    <w:name w:val="Unresolved Mention"/>
    <w:basedOn w:val="DefaultParagraphFont"/>
    <w:uiPriority w:val="99"/>
    <w:semiHidden/>
    <w:rsid w:val="00F56867"/>
    <w:rPr>
      <w:rFonts w:cs="Times New Roman"/>
      <w:color w:val="605E5C"/>
      <w:shd w:val="clear" w:color="auto" w:fill="E1DFDD"/>
    </w:rPr>
  </w:style>
  <w:style w:type="character" w:customStyle="1" w:styleId="fontstyle0">
    <w:name w:val="fontstyle0"/>
    <w:basedOn w:val="DefaultParagraphFont"/>
    <w:uiPriority w:val="99"/>
    <w:rsid w:val="00282099"/>
    <w:rPr>
      <w:rFonts w:cs="Times New Roman"/>
    </w:rPr>
  </w:style>
</w:styles>
</file>

<file path=word/webSettings.xml><?xml version="1.0" encoding="utf-8"?>
<w:webSettings xmlns:r="http://schemas.openxmlformats.org/officeDocument/2006/relationships" xmlns:w="http://schemas.openxmlformats.org/wordprocessingml/2006/main">
  <w:divs>
    <w:div w:id="18817445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tatcivil-routage.ants.gouv.fr/services/wscommunes" TargetMode="External"/><Relationship Id="rId18" Type="http://schemas.openxmlformats.org/officeDocument/2006/relationships/hyperlink" Target="https://www.support.cartes.ants.gouv.fr/pages/diagnostic/telechargements.jsp"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agaec.ants.gouv.fr" TargetMode="External"/><Relationship Id="rId63" Type="http://schemas.openxmlformats.org/officeDocument/2006/relationships/hyperlink" Target="https://www.support.cartes.ants.gouv.fr" TargetMode="External"/><Relationship Id="rId68" Type="http://schemas.openxmlformats.org/officeDocument/2006/relationships/hyperlink" Target="http://crl.entrust.net/level1d.crl" TargetMode="External"/><Relationship Id="rId76" Type="http://schemas.openxmlformats.org/officeDocument/2006/relationships/hyperlink" Target="http://www.certplus.com/CRL/class2.crl" TargetMode="External"/><Relationship Id="rId84" Type="http://schemas.openxmlformats.org/officeDocument/2006/relationships/header" Target="header1.xml"/><Relationship Id="rId7" Type="http://schemas.openxmlformats.org/officeDocument/2006/relationships/hyperlink" Target="https://www.agaec.ants.gouv.fr" TargetMode="External"/><Relationship Id="rId71" Type="http://schemas.openxmlformats.org/officeDocument/2006/relationships/hyperlink" Target="http://crl.entrust.net/2048ca.crl"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support.cartes.ants.gouv.fr" TargetMode="External"/><Relationship Id="rId11" Type="http://schemas.openxmlformats.org/officeDocument/2006/relationships/hyperlink" Target="https://www.etatcivil-routage.ants.gouv.fr/wsreponseV2" TargetMode="External"/><Relationship Id="rId24" Type="http://schemas.openxmlformats.org/officeDocument/2006/relationships/image" Target="media/image10.png"/><Relationship Id="rId32" Type="http://schemas.openxmlformats.org/officeDocument/2006/relationships/hyperlink" Target="https://agents-ctae-crd.cms.plateforme-cartes-agents.ingroupe.com/cms-fo/page/login.x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mailto:ants-comedec@interieur.gouv.fr" TargetMode="External"/><Relationship Id="rId66" Type="http://schemas.openxmlformats.org/officeDocument/2006/relationships/hyperlink" Target="http://crl.ants.gouv.fr/tes/crl/ac-machines-2.crl" TargetMode="External"/><Relationship Id="rId74" Type="http://schemas.openxmlformats.org/officeDocument/2006/relationships/hyperlink" Target="http://trustcenter-crl.certificat2.com/keynectis/class2keynectisca.crl" TargetMode="External"/><Relationship Id="rId79" Type="http://schemas.openxmlformats.org/officeDocument/2006/relationships/hyperlink" Target="http://csc3-2010-aia.verisign.com/CSC3-2010.cer"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asscap.agents-ctae-sec.ants.gouv.fr" TargetMode="External"/><Relationship Id="rId82" Type="http://schemas.openxmlformats.org/officeDocument/2006/relationships/hyperlink" Target="http://aia.entrust.net/l1d-2048.cer"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gents-ctae-crd.cms.plateforme-cartes-agents.ingroupe.com/cms-fo/page/usernamelogin.xhtml"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agents-ctae.cms.plateforme-cartes-agents.ingroupe.com/cms-fo"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s://agents-ctae.cms.plateforme-cartes-agents.ingroupe.com/cms-fo" TargetMode="External"/><Relationship Id="rId64" Type="http://schemas.openxmlformats.org/officeDocument/2006/relationships/hyperlink" Target="https://ants.gouv.fr/Les-solutions/COMEDEC/Support-et-FAQ" TargetMode="External"/><Relationship Id="rId69" Type="http://schemas.openxmlformats.org/officeDocument/2006/relationships/hyperlink" Target="http://ocsp.entrust.net" TargetMode="External"/><Relationship Id="rId77" Type="http://schemas.openxmlformats.org/officeDocument/2006/relationships/hyperlink" Target="http://csc3-2010-crl.verisign.com/CSC3-2010.crl" TargetMode="External"/><Relationship Id="rId8" Type="http://schemas.openxmlformats.org/officeDocument/2006/relationships/hyperlink" Target="https://agents-ctae.cms.plateforme-cartes-agents.ingroupe.com/cms-fo" TargetMode="External"/><Relationship Id="rId51" Type="http://schemas.openxmlformats.org/officeDocument/2006/relationships/image" Target="media/image30.png"/><Relationship Id="rId72" Type="http://schemas.openxmlformats.org/officeDocument/2006/relationships/hyperlink" Target="http://crl.ants.gouv.fr/antsv2/ac_racine.crl" TargetMode="External"/><Relationship Id="rId80" Type="http://schemas.openxmlformats.org/officeDocument/2006/relationships/hyperlink" Target="http://crl.verisign.com/pca3-g5.crl"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etatcivil-routage.ants.gouv.fr/wsdemandeV2" TargetMode="External"/><Relationship Id="rId17" Type="http://schemas.openxmlformats.org/officeDocument/2006/relationships/image" Target="media/image4.png"/><Relationship Id="rId25" Type="http://schemas.openxmlformats.org/officeDocument/2006/relationships/hyperlink" Target="http://www.java.com/fr"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s://www.agaec.ants.gouv.fr" TargetMode="External"/><Relationship Id="rId67" Type="http://schemas.openxmlformats.org/officeDocument/2006/relationships/hyperlink" Target="http://crl.ants.gouv.fr/tes/crl/ac-ants.crl" TargetMode="External"/><Relationship Id="rId20" Type="http://schemas.openxmlformats.org/officeDocument/2006/relationships/image" Target="media/image6.png"/><Relationship Id="rId41" Type="http://schemas.openxmlformats.org/officeDocument/2006/relationships/hyperlink" Target="https://*.ants.gouv.fr" TargetMode="External"/><Relationship Id="rId54" Type="http://schemas.openxmlformats.org/officeDocument/2006/relationships/image" Target="media/image33.png"/><Relationship Id="rId62" Type="http://schemas.openxmlformats.org/officeDocument/2006/relationships/hyperlink" Target="https://www.asscap.agents-ctae.ants.gouv.fr/" TargetMode="External"/><Relationship Id="rId70" Type="http://schemas.openxmlformats.org/officeDocument/2006/relationships/hyperlink" Target="http://aia.entrust.net/l1d-2048.cer" TargetMode="External"/><Relationship Id="rId75" Type="http://schemas.openxmlformats.org/officeDocument/2006/relationships/hyperlink" Target="http://ocsp-ssl.certificat2.com/class2primaryca" TargetMode="External"/><Relationship Id="rId83" Type="http://schemas.openxmlformats.org/officeDocument/2006/relationships/hyperlink" Target="http://csc3-2010-aia.verisign.com/CSC3-2010.c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yperlink" Target="https://agents-ctae-crd.cms.plateforme-cartes-agents.ingroupe.com/cms-fo/page/login.xhtml" TargetMode="External"/><Relationship Id="rId31" Type="http://schemas.openxmlformats.org/officeDocument/2006/relationships/hyperlink" Target="https://agents-ctae-crd.cms.plateforme-cartes-agents.ingroupe.com/cms-fo/page/usernamelogin.xhtml" TargetMode="External"/><Relationship Id="rId44" Type="http://schemas.openxmlformats.org/officeDocument/2006/relationships/hyperlink" Target="https://www.support.cartes.ants.gouv.fr/pages/diagnostic/telechargements.jsp" TargetMode="External"/><Relationship Id="rId52" Type="http://schemas.openxmlformats.org/officeDocument/2006/relationships/image" Target="media/image31.png"/><Relationship Id="rId60" Type="http://schemas.openxmlformats.org/officeDocument/2006/relationships/image" Target="media/image35.emf"/><Relationship Id="rId65" Type="http://schemas.openxmlformats.org/officeDocument/2006/relationships/hyperlink" Target="https://sp.ants.gouv.fr/antsv2/index.html" TargetMode="External"/><Relationship Id="rId73" Type="http://schemas.openxmlformats.org/officeDocument/2006/relationships/hyperlink" Target="http://kvalid.keynectis.com/kssl-gold-ocsp/" TargetMode="External"/><Relationship Id="rId78" Type="http://schemas.openxmlformats.org/officeDocument/2006/relationships/hyperlink" Target="http://ocsp.verisign.com" TargetMode="External"/><Relationship Id="rId81" Type="http://schemas.openxmlformats.org/officeDocument/2006/relationships/hyperlink" Target="https://javadl-esd-secure.oracle.com/update/blacklist" TargetMode="Externa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24</Pages>
  <Words>3534</Words>
  <Characters>19439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 d’installation des postes</dc:title>
  <dc:subject/>
  <dc:creator>Charles Cornillère</dc:creator>
  <cp:keywords/>
  <dc:description/>
  <cp:lastModifiedBy>admin</cp:lastModifiedBy>
  <cp:revision>2</cp:revision>
  <cp:lastPrinted>2017-08-16T12:52:00Z</cp:lastPrinted>
  <dcterms:created xsi:type="dcterms:W3CDTF">2020-08-17T16:27:00Z</dcterms:created>
  <dcterms:modified xsi:type="dcterms:W3CDTF">2020-08-17T16:27:00Z</dcterms:modified>
</cp:coreProperties>
</file>