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05" w:rsidRDefault="00A72105" w:rsidP="00A73802">
      <w:pPr>
        <w:jc w:val="both"/>
      </w:pPr>
      <w:r w:rsidRPr="00F652FC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Une image contenant plein air, moulin à vent, ciel, appareilDescription générée automatiquement" style="width:453.75pt;height:340.5pt;visibility:visible">
            <v:imagedata r:id="rId4" o:title=""/>
          </v:shape>
        </w:pict>
      </w:r>
    </w:p>
    <w:p w:rsidR="00A72105" w:rsidRDefault="00A72105" w:rsidP="00A73802">
      <w:pPr>
        <w:jc w:val="both"/>
      </w:pPr>
    </w:p>
    <w:p w:rsidR="00A72105" w:rsidRDefault="00A72105" w:rsidP="00A73802">
      <w:pPr>
        <w:jc w:val="both"/>
      </w:pPr>
      <w:r>
        <w:t>Ouverture de la campagne de financement participatif du parc éolien de la Boixe :</w:t>
      </w:r>
    </w:p>
    <w:p w:rsidR="00A72105" w:rsidRDefault="00A72105" w:rsidP="00A73802">
      <w:pPr>
        <w:jc w:val="both"/>
      </w:pPr>
    </w:p>
    <w:p w:rsidR="00A72105" w:rsidRDefault="00A72105" w:rsidP="00A73802">
      <w:pPr>
        <w:jc w:val="both"/>
      </w:pPr>
      <w:r w:rsidRPr="00A73802">
        <w:t xml:space="preserve">Grâce à cette campagne de financement participatif, ENGIE Green souhaite associer les habitants du territoire </w:t>
      </w:r>
      <w:r>
        <w:t>à la mise en service du</w:t>
      </w:r>
      <w:r w:rsidRPr="00A73802">
        <w:t xml:space="preserve"> parc éolien de La Boixe.</w:t>
      </w:r>
      <w:r>
        <w:t xml:space="preserve"> Cette campagne vise à lever 150 000 € pour accompagner le financement final du parc. Sa durée de vie sera de 25 ans et il permettra d’éviter 8 325 tonnes de CO2 /an et d’alimenter l’équivalent de 8 700 personnes.</w:t>
      </w:r>
    </w:p>
    <w:p w:rsidR="00A72105" w:rsidRPr="00A73802" w:rsidRDefault="00A72105" w:rsidP="00A73802">
      <w:pPr>
        <w:jc w:val="both"/>
      </w:pPr>
    </w:p>
    <w:p w:rsidR="00A72105" w:rsidRPr="00A73802" w:rsidRDefault="00A72105" w:rsidP="00A73802">
      <w:r w:rsidRPr="00A73802">
        <w:t>- Du 11 au 17 mars, la collecte est réservée aux habitants de la Communauté de communes Cœur de Charente.</w:t>
      </w:r>
      <w:r w:rsidRPr="00A73802">
        <w:br/>
        <w:t>- À partir du 18 mars, elle sera élargie à ceux du département de la Charente puis,</w:t>
      </w:r>
      <w:r w:rsidRPr="00A73802">
        <w:br/>
        <w:t>- À partir du 25 mars aux habitants des départements : Charente, Charente-Maritime, Dordogne, Deux-Sèvres, Vienne et Haute-Vienne.</w:t>
      </w:r>
      <w:r w:rsidRPr="00A73802">
        <w:br/>
        <w:t>- À partir du 2 avril, la collecte sera ouverte à toute la France.</w:t>
      </w:r>
    </w:p>
    <w:p w:rsidR="00A72105" w:rsidRDefault="00A72105" w:rsidP="00A73802">
      <w:pPr>
        <w:jc w:val="both"/>
      </w:pPr>
    </w:p>
    <w:p w:rsidR="00A72105" w:rsidRDefault="00A72105" w:rsidP="00A73802">
      <w:pPr>
        <w:jc w:val="both"/>
      </w:pPr>
      <w:r>
        <w:t xml:space="preserve">Plus d’information sur la page du projet : </w:t>
      </w:r>
      <w:hyperlink r:id="rId5" w:history="1">
        <w:r w:rsidRPr="00CA0964">
          <w:rPr>
            <w:rStyle w:val="Hyperlink"/>
          </w:rPr>
          <w:t>https://www.lendosphere.com/les-projets/parc-eolien-de-la-boixe-en-charente</w:t>
        </w:r>
      </w:hyperlink>
    </w:p>
    <w:p w:rsidR="00A72105" w:rsidRDefault="00A72105" w:rsidP="00A73802">
      <w:pPr>
        <w:jc w:val="both"/>
      </w:pPr>
    </w:p>
    <w:p w:rsidR="00A72105" w:rsidRDefault="00A72105" w:rsidP="00A73802">
      <w:pPr>
        <w:jc w:val="both"/>
      </w:pPr>
    </w:p>
    <w:sectPr w:rsidR="00A72105" w:rsidSect="0037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B05"/>
    <w:rsid w:val="003764ED"/>
    <w:rsid w:val="006F3B05"/>
    <w:rsid w:val="00701554"/>
    <w:rsid w:val="009D024B"/>
    <w:rsid w:val="00A72105"/>
    <w:rsid w:val="00A73802"/>
    <w:rsid w:val="00BC5C16"/>
    <w:rsid w:val="00C721C6"/>
    <w:rsid w:val="00CA0964"/>
    <w:rsid w:val="00F6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764ED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B0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B0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B0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B0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B0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3B0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F3B0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3B0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F3B0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B05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3B05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3B05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3B05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3B05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F3B0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F3B05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F3B0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F3B0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F3B0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F3B05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F3B0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F3B0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F3B0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F3B05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F3B05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F3B05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F3B0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F3B05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6F3B05"/>
    <w:rPr>
      <w:rFonts w:cs="Times New Roman"/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rsid w:val="00A73802"/>
    <w:rPr>
      <w:rFonts w:cs="Times New Roman"/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7380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6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024638"/>
            <w:right w:val="none" w:sz="0" w:space="0" w:color="auto"/>
          </w:divBdr>
          <w:divsChild>
            <w:div w:id="9305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6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76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076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024638"/>
            <w:right w:val="none" w:sz="0" w:space="0" w:color="auto"/>
          </w:divBdr>
          <w:divsChild>
            <w:div w:id="9305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65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76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076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024638"/>
            <w:right w:val="none" w:sz="0" w:space="0" w:color="auto"/>
          </w:divBdr>
          <w:divsChild>
            <w:div w:id="9305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6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ndosphere.com/les-projets/parc-eolien-de-la-boixe-en-charent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163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Mael MERALLI-BALLOU (SEPALE)</dc:creator>
  <cp:keywords/>
  <dc:description/>
  <cp:lastModifiedBy>admin</cp:lastModifiedBy>
  <cp:revision>2</cp:revision>
  <dcterms:created xsi:type="dcterms:W3CDTF">2024-03-07T12:34:00Z</dcterms:created>
  <dcterms:modified xsi:type="dcterms:W3CDTF">2024-03-07T12:34:00Z</dcterms:modified>
</cp:coreProperties>
</file>