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22" w:rsidRDefault="002F6D22" w:rsidP="006C1FAB">
      <w:pPr>
        <w:pStyle w:val="Heading7"/>
        <w:ind w:left="0"/>
        <w:jc w:val="center"/>
        <w:rPr>
          <w:rFonts w:ascii="Century Gothic" w:hAnsi="Century Gothic" w:cs="Century Gothic"/>
          <w:bdr w:val="single" w:sz="4" w:space="0" w:color="auto"/>
        </w:rPr>
      </w:pPr>
    </w:p>
    <w:p w:rsidR="002F6D22" w:rsidRPr="006C1FAB" w:rsidRDefault="002F6D22" w:rsidP="006C1FAB">
      <w:pPr>
        <w:pStyle w:val="Heading7"/>
        <w:ind w:left="0"/>
        <w:jc w:val="center"/>
        <w:rPr>
          <w:rFonts w:ascii="Century Gothic" w:hAnsi="Century Gothic" w:cs="Century Gothic"/>
          <w:bdr w:val="single" w:sz="4" w:space="0" w:color="auto"/>
        </w:rPr>
      </w:pPr>
      <w:r w:rsidRPr="00046E34">
        <w:rPr>
          <w:rFonts w:ascii="Century Gothic" w:hAnsi="Century Gothic" w:cs="Century Gothic"/>
          <w:noProof/>
          <w:bdr w:val="single" w:sz="4" w:space="0" w:color="auto"/>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230.25pt;height:152.25pt;visibility:visible">
            <v:imagedata r:id="rId7" o:title=""/>
          </v:shape>
        </w:pict>
      </w:r>
    </w:p>
    <w:p w:rsidR="002F6D22" w:rsidRPr="006C1FAB" w:rsidRDefault="002F6D22" w:rsidP="0071741D">
      <w:pPr>
        <w:rPr>
          <w:rFonts w:ascii="Century Gothic" w:hAnsi="Century Gothic" w:cs="Century Gothic"/>
          <w:b/>
          <w:bCs/>
          <w:sz w:val="36"/>
          <w:szCs w:val="36"/>
          <w:bdr w:val="single" w:sz="4" w:space="0" w:color="auto"/>
          <w:lang w:val="fr-FR"/>
        </w:rPr>
      </w:pPr>
    </w:p>
    <w:p w:rsidR="002F6D22" w:rsidRPr="006C1FAB" w:rsidRDefault="002F6D22" w:rsidP="004775CD">
      <w:pPr>
        <w:rPr>
          <w:rFonts w:ascii="Century Gothic" w:hAnsi="Century Gothic" w:cs="Century Gothic"/>
          <w:b/>
          <w:bCs/>
          <w:sz w:val="28"/>
          <w:szCs w:val="28"/>
          <w:lang w:val="fr-FR"/>
        </w:rPr>
      </w:pPr>
      <w:r w:rsidRPr="006C1FAB">
        <w:rPr>
          <w:rFonts w:ascii="Century Gothic" w:hAnsi="Century Gothic" w:cs="Century Gothic"/>
          <w:b/>
          <w:bCs/>
          <w:sz w:val="28"/>
          <w:szCs w:val="28"/>
          <w:lang w:val="fr-FR"/>
        </w:rPr>
        <w:t>Maître d’ouvrage : Commune d</w:t>
      </w:r>
      <w:r>
        <w:rPr>
          <w:rFonts w:ascii="Century Gothic" w:hAnsi="Century Gothic" w:cs="Century Gothic"/>
          <w:b/>
          <w:bCs/>
          <w:sz w:val="28"/>
          <w:szCs w:val="28"/>
          <w:lang w:val="fr-FR"/>
        </w:rPr>
        <w:t>’Aussac-Vadalle</w:t>
      </w:r>
    </w:p>
    <w:p w:rsidR="002F6D22" w:rsidRPr="006C1FAB" w:rsidRDefault="002F6D22">
      <w:pPr>
        <w:jc w:val="center"/>
        <w:rPr>
          <w:rFonts w:ascii="Century Gothic" w:hAnsi="Century Gothic" w:cs="Century Gothic"/>
          <w:b/>
          <w:bCs/>
          <w:sz w:val="36"/>
          <w:szCs w:val="36"/>
          <w:bdr w:val="single" w:sz="4" w:space="0" w:color="auto"/>
          <w:lang w:val="fr-FR"/>
        </w:rPr>
      </w:pPr>
    </w:p>
    <w:p w:rsidR="002F6D22" w:rsidRPr="006C1FAB" w:rsidRDefault="002F6D22">
      <w:pPr>
        <w:pStyle w:val="Heading1"/>
        <w:rPr>
          <w:rFonts w:ascii="Century Gothic" w:hAnsi="Century Gothic" w:cs="Century Gothic"/>
        </w:rPr>
      </w:pPr>
      <w:r w:rsidRPr="006C1FAB">
        <w:rPr>
          <w:rFonts w:ascii="Century Gothic" w:hAnsi="Century Gothic" w:cs="Century Gothic"/>
        </w:rPr>
        <w:t>RAPPORT D’ANALYSE DES OFFRES</w:t>
      </w:r>
    </w:p>
    <w:p w:rsidR="002F6D22" w:rsidRPr="006C1FAB" w:rsidRDefault="002F6D22">
      <w:pPr>
        <w:rPr>
          <w:rFonts w:ascii="Century Gothic" w:hAnsi="Century Gothic" w:cs="Century Gothic"/>
          <w:sz w:val="20"/>
          <w:szCs w:val="20"/>
          <w:lang w:val="fr-FR"/>
        </w:rPr>
      </w:pPr>
    </w:p>
    <w:p w:rsidR="002F6D22" w:rsidRPr="006C1FAB" w:rsidRDefault="002F6D22">
      <w:pPr>
        <w:rPr>
          <w:rFonts w:ascii="Century Gothic" w:hAnsi="Century Gothic" w:cs="Century Gothic"/>
          <w:sz w:val="20"/>
          <w:szCs w:val="20"/>
          <w:lang w:val="fr-FR"/>
        </w:rPr>
      </w:pPr>
    </w:p>
    <w:p w:rsidR="002F6D22" w:rsidRPr="00502F1A" w:rsidRDefault="002F6D22">
      <w:pPr>
        <w:pStyle w:val="Heading2"/>
        <w:rPr>
          <w:rFonts w:ascii="Century Gothic" w:hAnsi="Century Gothic" w:cs="Century Gothic"/>
          <w:b/>
          <w:bCs/>
          <w:i w:val="0"/>
          <w:iCs w:val="0"/>
          <w:sz w:val="18"/>
          <w:szCs w:val="18"/>
          <w:u w:val="single"/>
        </w:rPr>
      </w:pPr>
      <w:r w:rsidRPr="00502F1A">
        <w:rPr>
          <w:rFonts w:ascii="Century Gothic" w:hAnsi="Century Gothic" w:cs="Century Gothic"/>
          <w:b/>
          <w:bCs/>
          <w:i w:val="0"/>
          <w:iCs w:val="0"/>
          <w:sz w:val="18"/>
          <w:szCs w:val="18"/>
          <w:u w:val="single"/>
        </w:rPr>
        <w:t>JUGEMENT DES OFFRES</w:t>
      </w:r>
    </w:p>
    <w:p w:rsidR="002F6D22" w:rsidRPr="006C1FAB" w:rsidRDefault="002F6D22">
      <w:pPr>
        <w:jc w:val="both"/>
        <w:rPr>
          <w:rFonts w:ascii="Century Gothic" w:hAnsi="Century Gothic" w:cs="Century Gothic"/>
          <w:sz w:val="18"/>
          <w:szCs w:val="18"/>
          <w:lang w:val="fr-FR"/>
        </w:rPr>
      </w:pPr>
    </w:p>
    <w:p w:rsidR="002F6D22" w:rsidRDefault="002F6D22" w:rsidP="00D711F2">
      <w:pPr>
        <w:jc w:val="both"/>
        <w:rPr>
          <w:rFonts w:ascii="Century Gothic" w:hAnsi="Century Gothic" w:cs="Century Gothic"/>
          <w:sz w:val="18"/>
          <w:szCs w:val="18"/>
          <w:lang w:val="fr-FR"/>
        </w:rPr>
      </w:pPr>
      <w:r w:rsidRPr="006C1FAB">
        <w:rPr>
          <w:rFonts w:ascii="Century Gothic" w:hAnsi="Century Gothic" w:cs="Century Gothic"/>
          <w:sz w:val="18"/>
          <w:szCs w:val="18"/>
          <w:lang w:val="fr-FR"/>
        </w:rPr>
        <w:t xml:space="preserve">Le Pouvoir Adjudicateur choisit l’offre, des deux tranches cumulées hors option, économiquement la plus avantageuse selon les critères suivants, avec leur pondération : </w:t>
      </w:r>
    </w:p>
    <w:p w:rsidR="002F6D22" w:rsidRDefault="002F6D22" w:rsidP="00D711F2">
      <w:pPr>
        <w:jc w:val="both"/>
        <w:rPr>
          <w:rFonts w:ascii="Century Gothic" w:hAnsi="Century Gothic" w:cs="Century Gothic"/>
          <w:sz w:val="18"/>
          <w:szCs w:val="18"/>
          <w:lang w:val="fr-FR"/>
        </w:rPr>
      </w:pPr>
    </w:p>
    <w:p w:rsidR="002F6D22" w:rsidRPr="00866240" w:rsidRDefault="002F6D22" w:rsidP="00866240">
      <w:pPr>
        <w:pStyle w:val="ListBullet"/>
        <w:numPr>
          <w:ilvl w:val="0"/>
          <w:numId w:val="0"/>
        </w:numPr>
        <w:ind w:left="709" w:right="827"/>
        <w:jc w:val="both"/>
        <w:rPr>
          <w:rFonts w:ascii="Century Gothic" w:hAnsi="Century Gothic" w:cs="Century Gothic"/>
          <w:sz w:val="18"/>
          <w:szCs w:val="18"/>
          <w:u w:val="single"/>
        </w:rPr>
      </w:pPr>
      <w:r w:rsidRPr="00866240">
        <w:rPr>
          <w:rFonts w:ascii="Century Gothic" w:hAnsi="Century Gothic" w:cs="Century Gothic"/>
          <w:b/>
          <w:bCs/>
          <w:sz w:val="18"/>
          <w:szCs w:val="18"/>
          <w:u w:val="single"/>
        </w:rPr>
        <w:t xml:space="preserve">Critère </w:t>
      </w:r>
      <w:r>
        <w:rPr>
          <w:rFonts w:ascii="Century Gothic" w:hAnsi="Century Gothic" w:cs="Century Gothic"/>
          <w:b/>
          <w:bCs/>
          <w:sz w:val="18"/>
          <w:szCs w:val="18"/>
          <w:u w:val="single"/>
        </w:rPr>
        <w:t xml:space="preserve">1 </w:t>
      </w:r>
      <w:r w:rsidRPr="00866240">
        <w:rPr>
          <w:rFonts w:ascii="Century Gothic" w:hAnsi="Century Gothic" w:cs="Century Gothic"/>
          <w:b/>
          <w:bCs/>
          <w:sz w:val="18"/>
          <w:szCs w:val="18"/>
        </w:rPr>
        <w:t xml:space="preserve">: Valeur </w:t>
      </w:r>
      <w:r>
        <w:rPr>
          <w:rFonts w:ascii="Century Gothic" w:hAnsi="Century Gothic" w:cs="Century Gothic"/>
          <w:b/>
          <w:bCs/>
          <w:sz w:val="18"/>
          <w:szCs w:val="18"/>
        </w:rPr>
        <w:t>technique</w:t>
      </w:r>
      <w:r w:rsidRPr="00866240">
        <w:rPr>
          <w:rFonts w:ascii="Century Gothic" w:hAnsi="Century Gothic" w:cs="Century Gothic"/>
          <w:b/>
          <w:bCs/>
          <w:sz w:val="18"/>
          <w:szCs w:val="18"/>
        </w:rPr>
        <w:t xml:space="preserve"> </w:t>
      </w:r>
      <w:r>
        <w:rPr>
          <w:rFonts w:ascii="Century Gothic" w:hAnsi="Century Gothic" w:cs="Century Gothic"/>
          <w:b/>
          <w:bCs/>
          <w:sz w:val="18"/>
          <w:szCs w:val="18"/>
        </w:rPr>
        <w:t>4</w:t>
      </w:r>
      <w:r w:rsidRPr="00866240">
        <w:rPr>
          <w:rFonts w:ascii="Century Gothic" w:hAnsi="Century Gothic" w:cs="Century Gothic"/>
          <w:b/>
          <w:bCs/>
          <w:sz w:val="18"/>
          <w:szCs w:val="18"/>
        </w:rPr>
        <w:t>0 points</w:t>
      </w:r>
    </w:p>
    <w:p w:rsidR="002F6D22" w:rsidRDefault="002F6D22" w:rsidP="00D711F2">
      <w:pPr>
        <w:jc w:val="both"/>
        <w:rPr>
          <w:rFonts w:ascii="Century Gothic" w:hAnsi="Century Gothic" w:cs="Century Gothic"/>
          <w:sz w:val="18"/>
          <w:szCs w:val="18"/>
          <w:lang w:val="fr-FR"/>
        </w:rPr>
      </w:pPr>
    </w:p>
    <w:p w:rsidR="002F6D22" w:rsidRDefault="002F6D22" w:rsidP="00866240">
      <w:pPr>
        <w:pStyle w:val="ListBullet"/>
        <w:numPr>
          <w:ilvl w:val="0"/>
          <w:numId w:val="0"/>
        </w:numPr>
        <w:ind w:left="709" w:right="827"/>
        <w:jc w:val="both"/>
        <w:rPr>
          <w:rFonts w:ascii="Century Gothic" w:hAnsi="Century Gothic" w:cs="Century Gothic"/>
          <w:sz w:val="18"/>
          <w:szCs w:val="18"/>
        </w:rPr>
      </w:pPr>
      <w:r>
        <w:rPr>
          <w:rFonts w:ascii="Century Gothic" w:hAnsi="Century Gothic" w:cs="Century Gothic"/>
          <w:sz w:val="18"/>
          <w:szCs w:val="18"/>
        </w:rPr>
        <w:t>E</w:t>
      </w:r>
      <w:r w:rsidRPr="00866240">
        <w:rPr>
          <w:rFonts w:ascii="Century Gothic" w:hAnsi="Century Gothic" w:cs="Century Gothic"/>
          <w:sz w:val="18"/>
          <w:szCs w:val="18"/>
        </w:rPr>
        <w:t xml:space="preserve">lle sera jugée au moyen des sous critères suivants : </w:t>
      </w:r>
    </w:p>
    <w:p w:rsidR="002F6D22" w:rsidRPr="00866240" w:rsidRDefault="002F6D22" w:rsidP="00866240">
      <w:pPr>
        <w:pStyle w:val="ListBullet"/>
        <w:numPr>
          <w:ilvl w:val="0"/>
          <w:numId w:val="16"/>
        </w:numPr>
        <w:ind w:right="827"/>
        <w:jc w:val="both"/>
        <w:rPr>
          <w:rFonts w:ascii="Century Gothic" w:hAnsi="Century Gothic" w:cs="Century Gothic"/>
          <w:sz w:val="18"/>
          <w:szCs w:val="18"/>
        </w:rPr>
      </w:pPr>
      <w:r w:rsidRPr="00866240">
        <w:rPr>
          <w:rFonts w:ascii="Century Gothic" w:hAnsi="Century Gothic" w:cs="Century Gothic"/>
          <w:sz w:val="18"/>
          <w:szCs w:val="18"/>
        </w:rPr>
        <w:t xml:space="preserve">Qualité des matériaux et produits proposés </w:t>
      </w:r>
      <w:r w:rsidRPr="00866240">
        <w:rPr>
          <w:rFonts w:ascii="Century Gothic" w:hAnsi="Century Gothic" w:cs="Century Gothic"/>
          <w:b/>
          <w:bCs/>
          <w:sz w:val="18"/>
          <w:szCs w:val="18"/>
        </w:rPr>
        <w:t>15 points</w:t>
      </w:r>
    </w:p>
    <w:p w:rsidR="002F6D22" w:rsidRPr="00866240" w:rsidRDefault="002F6D22" w:rsidP="00866240">
      <w:pPr>
        <w:pStyle w:val="ListBullet"/>
        <w:numPr>
          <w:ilvl w:val="0"/>
          <w:numId w:val="16"/>
        </w:numPr>
        <w:ind w:right="827"/>
        <w:jc w:val="both"/>
        <w:rPr>
          <w:rFonts w:ascii="Century Gothic" w:hAnsi="Century Gothic" w:cs="Century Gothic"/>
          <w:sz w:val="18"/>
          <w:szCs w:val="18"/>
        </w:rPr>
      </w:pPr>
      <w:r w:rsidRPr="00866240">
        <w:rPr>
          <w:rFonts w:ascii="Century Gothic" w:hAnsi="Century Gothic" w:cs="Century Gothic"/>
          <w:sz w:val="18"/>
          <w:szCs w:val="18"/>
        </w:rPr>
        <w:t xml:space="preserve">Organisation, qualifications et expérience du personnel affecté à la prestation </w:t>
      </w:r>
      <w:r w:rsidRPr="00866240">
        <w:rPr>
          <w:rFonts w:ascii="Century Gothic" w:hAnsi="Century Gothic" w:cs="Century Gothic"/>
          <w:b/>
          <w:bCs/>
          <w:sz w:val="18"/>
          <w:szCs w:val="18"/>
        </w:rPr>
        <w:t>15 points</w:t>
      </w:r>
    </w:p>
    <w:p w:rsidR="002F6D22" w:rsidRPr="00866240" w:rsidRDefault="002F6D22" w:rsidP="00866240">
      <w:pPr>
        <w:pStyle w:val="ListBullet"/>
        <w:numPr>
          <w:ilvl w:val="0"/>
          <w:numId w:val="16"/>
        </w:numPr>
        <w:ind w:right="827"/>
        <w:jc w:val="both"/>
        <w:rPr>
          <w:rFonts w:ascii="Century Gothic" w:hAnsi="Century Gothic" w:cs="Century Gothic"/>
          <w:sz w:val="18"/>
          <w:szCs w:val="18"/>
        </w:rPr>
      </w:pPr>
      <w:r w:rsidRPr="00866240">
        <w:rPr>
          <w:rFonts w:ascii="Century Gothic" w:hAnsi="Century Gothic" w:cs="Century Gothic"/>
          <w:sz w:val="18"/>
          <w:szCs w:val="18"/>
        </w:rPr>
        <w:t xml:space="preserve">Dispositif d’organisation du chantier afin de garantir un certain niveau de performance en matière de protection de l’environnement </w:t>
      </w:r>
      <w:r w:rsidRPr="00866240">
        <w:rPr>
          <w:rFonts w:ascii="Century Gothic" w:hAnsi="Century Gothic" w:cs="Century Gothic"/>
          <w:b/>
          <w:bCs/>
          <w:sz w:val="18"/>
          <w:szCs w:val="18"/>
        </w:rPr>
        <w:t>5 points</w:t>
      </w:r>
      <w:r w:rsidRPr="00866240">
        <w:rPr>
          <w:rFonts w:ascii="Century Gothic" w:hAnsi="Century Gothic" w:cs="Century Gothic"/>
          <w:sz w:val="18"/>
          <w:szCs w:val="18"/>
        </w:rPr>
        <w:t xml:space="preserve"> </w:t>
      </w:r>
    </w:p>
    <w:p w:rsidR="002F6D22" w:rsidRPr="00866240" w:rsidRDefault="002F6D22" w:rsidP="00866240">
      <w:pPr>
        <w:pStyle w:val="ListBullet"/>
        <w:numPr>
          <w:ilvl w:val="0"/>
          <w:numId w:val="16"/>
        </w:numPr>
        <w:ind w:right="827"/>
        <w:jc w:val="both"/>
        <w:rPr>
          <w:rFonts w:ascii="Century Gothic" w:hAnsi="Century Gothic" w:cs="Century Gothic"/>
          <w:sz w:val="18"/>
          <w:szCs w:val="18"/>
        </w:rPr>
      </w:pPr>
      <w:r w:rsidRPr="00866240">
        <w:rPr>
          <w:rFonts w:ascii="Century Gothic" w:hAnsi="Century Gothic" w:cs="Century Gothic"/>
          <w:sz w:val="18"/>
          <w:szCs w:val="18"/>
        </w:rPr>
        <w:t xml:space="preserve">Insertion des publics en difficulté </w:t>
      </w:r>
      <w:r w:rsidRPr="00866240">
        <w:rPr>
          <w:rFonts w:ascii="Century Gothic" w:hAnsi="Century Gothic" w:cs="Century Gothic"/>
          <w:b/>
          <w:bCs/>
          <w:sz w:val="18"/>
          <w:szCs w:val="18"/>
        </w:rPr>
        <w:t>5 points</w:t>
      </w:r>
    </w:p>
    <w:p w:rsidR="002F6D22" w:rsidRDefault="002F6D22" w:rsidP="00D711F2">
      <w:pPr>
        <w:jc w:val="both"/>
        <w:rPr>
          <w:rFonts w:ascii="Century Gothic" w:hAnsi="Century Gothic" w:cs="Century Gothic"/>
          <w:sz w:val="18"/>
          <w:szCs w:val="18"/>
          <w:lang w:val="fr-FR"/>
        </w:rPr>
      </w:pPr>
    </w:p>
    <w:p w:rsidR="002F6D22" w:rsidRPr="00866240" w:rsidRDefault="002F6D22" w:rsidP="00866240">
      <w:pPr>
        <w:pStyle w:val="ListBullet"/>
        <w:numPr>
          <w:ilvl w:val="0"/>
          <w:numId w:val="0"/>
        </w:numPr>
        <w:ind w:left="1069" w:right="827"/>
        <w:jc w:val="both"/>
        <w:rPr>
          <w:rFonts w:ascii="Century Gothic" w:hAnsi="Century Gothic" w:cs="Century Gothic"/>
          <w:sz w:val="18"/>
          <w:szCs w:val="18"/>
        </w:rPr>
      </w:pPr>
    </w:p>
    <w:p w:rsidR="002F6D22" w:rsidRPr="00866240" w:rsidRDefault="002F6D22" w:rsidP="00866240">
      <w:pPr>
        <w:pStyle w:val="ListBullet"/>
        <w:numPr>
          <w:ilvl w:val="0"/>
          <w:numId w:val="0"/>
        </w:numPr>
        <w:ind w:left="709" w:right="827"/>
        <w:jc w:val="both"/>
        <w:rPr>
          <w:rFonts w:ascii="Century Gothic" w:hAnsi="Century Gothic" w:cs="Century Gothic"/>
          <w:sz w:val="18"/>
          <w:szCs w:val="18"/>
          <w:u w:val="single"/>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p>
    <w:p w:rsidR="002F6D22" w:rsidRPr="006C1FAB" w:rsidRDefault="002F6D22" w:rsidP="00D711F2">
      <w:pPr>
        <w:rPr>
          <w:rFonts w:ascii="Century Gothic" w:hAnsi="Century Gothic" w:cs="Century Gothic"/>
          <w:sz w:val="18"/>
          <w:szCs w:val="18"/>
          <w:lang w:val="fr-FR" w:eastAsia="ar-SA"/>
        </w:rPr>
      </w:pPr>
    </w:p>
    <w:p w:rsidR="002F6D22" w:rsidRDefault="002F6D22" w:rsidP="00866240">
      <w:pPr>
        <w:pStyle w:val="ListBullet"/>
        <w:numPr>
          <w:ilvl w:val="0"/>
          <w:numId w:val="0"/>
        </w:numPr>
        <w:ind w:left="709" w:right="827"/>
        <w:jc w:val="both"/>
        <w:rPr>
          <w:rFonts w:ascii="Century Gothic" w:hAnsi="Century Gothic" w:cs="Century Gothic"/>
          <w:sz w:val="18"/>
          <w:szCs w:val="18"/>
        </w:rPr>
      </w:pPr>
      <w:r w:rsidRPr="00502F1A">
        <w:rPr>
          <w:rFonts w:ascii="Century Gothic" w:hAnsi="Century Gothic" w:cs="Century Gothic"/>
          <w:sz w:val="18"/>
          <w:szCs w:val="18"/>
        </w:rPr>
        <w:t>La valeur financière sera jugée au regard du montant H.T. du détail quantitatif estimatif</w:t>
      </w:r>
      <w:r>
        <w:rPr>
          <w:rFonts w:ascii="Century Gothic" w:hAnsi="Century Gothic" w:cs="Century Gothic"/>
          <w:sz w:val="18"/>
          <w:szCs w:val="18"/>
        </w:rPr>
        <w:t>.</w:t>
      </w:r>
    </w:p>
    <w:p w:rsidR="002F6D22" w:rsidRDefault="002F6D22" w:rsidP="00502F1A">
      <w:pPr>
        <w:pStyle w:val="ListBullet"/>
        <w:numPr>
          <w:ilvl w:val="0"/>
          <w:numId w:val="0"/>
        </w:numPr>
        <w:ind w:left="709" w:right="827" w:firstLine="206"/>
        <w:jc w:val="both"/>
        <w:rPr>
          <w:rFonts w:ascii="Century Gothic" w:hAnsi="Century Gothic" w:cs="Century Gothic"/>
          <w:sz w:val="18"/>
          <w:szCs w:val="18"/>
        </w:rPr>
      </w:pPr>
    </w:p>
    <w:p w:rsidR="002F6D22" w:rsidRDefault="002F6D22" w:rsidP="00866240">
      <w:pPr>
        <w:pStyle w:val="ListBullet"/>
        <w:numPr>
          <w:ilvl w:val="0"/>
          <w:numId w:val="0"/>
        </w:numPr>
        <w:ind w:left="709" w:right="827"/>
        <w:jc w:val="both"/>
        <w:rPr>
          <w:rFonts w:ascii="Century Gothic" w:hAnsi="Century Gothic" w:cs="Century Gothic"/>
          <w:sz w:val="18"/>
          <w:szCs w:val="18"/>
        </w:rPr>
      </w:pPr>
      <w:r w:rsidRPr="00502F1A">
        <w:rPr>
          <w:rFonts w:ascii="Century Gothic" w:hAnsi="Century Gothic" w:cs="Century Gothic"/>
          <w:sz w:val="18"/>
          <w:szCs w:val="18"/>
        </w:rPr>
        <w:t>L'offre la moins-disante aura la note maximale de 60 points. Les autres offres seront notées selon la formule suivante</w:t>
      </w:r>
      <w:r>
        <w:rPr>
          <w:rFonts w:ascii="Century Gothic" w:hAnsi="Century Gothic" w:cs="Century Gothic"/>
          <w:sz w:val="18"/>
          <w:szCs w:val="18"/>
        </w:rPr>
        <w:t> :</w:t>
      </w:r>
    </w:p>
    <w:p w:rsidR="002F6D22" w:rsidRDefault="002F6D22" w:rsidP="00502F1A">
      <w:pPr>
        <w:pStyle w:val="ListBullet"/>
        <w:numPr>
          <w:ilvl w:val="0"/>
          <w:numId w:val="0"/>
        </w:numPr>
        <w:ind w:left="709" w:right="827" w:firstLine="206"/>
        <w:jc w:val="both"/>
        <w:rPr>
          <w:rFonts w:ascii="Century Gothic" w:hAnsi="Century Gothic" w:cs="Century Gothic"/>
          <w:sz w:val="18"/>
          <w:szCs w:val="18"/>
        </w:rPr>
      </w:pPr>
    </w:p>
    <w:p w:rsidR="002F6D22" w:rsidRDefault="002F6D22" w:rsidP="00502F1A">
      <w:pPr>
        <w:pStyle w:val="ListBullet"/>
        <w:numPr>
          <w:ilvl w:val="0"/>
          <w:numId w:val="0"/>
        </w:numPr>
        <w:ind w:left="709" w:right="827" w:firstLine="206"/>
        <w:jc w:val="center"/>
        <w:rPr>
          <w:rFonts w:ascii="Century Gothic" w:hAnsi="Century Gothic" w:cs="Century Gothic"/>
          <w:b/>
          <w:bCs/>
          <w:sz w:val="18"/>
          <w:szCs w:val="18"/>
        </w:rPr>
      </w:pPr>
      <w:r w:rsidRPr="00502F1A">
        <w:rPr>
          <w:rFonts w:ascii="Century Gothic" w:hAnsi="Century Gothic" w:cs="Century Gothic"/>
          <w:b/>
          <w:bCs/>
          <w:sz w:val="18"/>
          <w:szCs w:val="18"/>
        </w:rPr>
        <w:t xml:space="preserve">Note « Valeur financière » = </w:t>
      </w:r>
      <w:r w:rsidRPr="00502F1A">
        <w:rPr>
          <w:rFonts w:ascii="Century Gothic" w:hAnsi="Century Gothic" w:cs="Century Gothic"/>
          <w:b/>
          <w:bCs/>
          <w:sz w:val="18"/>
          <w:szCs w:val="18"/>
          <w:u w:val="single"/>
        </w:rPr>
        <w:t>Montant de l’offre la moins disante x 60</w:t>
      </w:r>
    </w:p>
    <w:p w:rsidR="002F6D22" w:rsidRPr="00502F1A" w:rsidRDefault="002F6D22" w:rsidP="00502F1A">
      <w:pPr>
        <w:pStyle w:val="ListBullet"/>
        <w:numPr>
          <w:ilvl w:val="0"/>
          <w:numId w:val="0"/>
        </w:numPr>
        <w:ind w:left="5103" w:right="827"/>
        <w:jc w:val="both"/>
        <w:rPr>
          <w:rFonts w:ascii="Century Gothic" w:hAnsi="Century Gothic" w:cs="Century Gothic"/>
          <w:b/>
          <w:bCs/>
          <w:sz w:val="18"/>
          <w:szCs w:val="18"/>
        </w:rPr>
      </w:pPr>
      <w:r w:rsidRPr="00502F1A">
        <w:rPr>
          <w:rFonts w:ascii="Century Gothic" w:hAnsi="Century Gothic" w:cs="Century Gothic"/>
          <w:b/>
          <w:bCs/>
          <w:sz w:val="18"/>
          <w:szCs w:val="18"/>
        </w:rPr>
        <w:t>Montant de l’offre considérée</w:t>
      </w:r>
    </w:p>
    <w:p w:rsidR="002F6D22" w:rsidRDefault="002F6D22" w:rsidP="00D711F2">
      <w:pPr>
        <w:pStyle w:val="ListBullet"/>
        <w:numPr>
          <w:ilvl w:val="0"/>
          <w:numId w:val="0"/>
        </w:numPr>
        <w:ind w:left="502" w:firstLine="206"/>
        <w:jc w:val="both"/>
        <w:rPr>
          <w:rFonts w:ascii="Century Gothic" w:hAnsi="Century Gothic" w:cs="Century Gothic"/>
          <w:sz w:val="18"/>
          <w:szCs w:val="18"/>
        </w:rPr>
      </w:pPr>
    </w:p>
    <w:p w:rsidR="002F6D22" w:rsidRDefault="002F6D22" w:rsidP="00D711F2">
      <w:pPr>
        <w:pStyle w:val="ListBullet"/>
        <w:numPr>
          <w:ilvl w:val="0"/>
          <w:numId w:val="0"/>
        </w:numPr>
        <w:jc w:val="both"/>
        <w:rPr>
          <w:rFonts w:ascii="Century Gothic" w:hAnsi="Century Gothic" w:cs="Century Gothic"/>
          <w:sz w:val="18"/>
          <w:szCs w:val="18"/>
        </w:rPr>
      </w:pPr>
      <w:r w:rsidRPr="00866240">
        <w:rPr>
          <w:rFonts w:ascii="Century Gothic" w:hAnsi="Century Gothic" w:cs="Century Gothic"/>
          <w:sz w:val="18"/>
          <w:szCs w:val="18"/>
        </w:rPr>
        <w:t xml:space="preserve">La note globale sera obtenue en faisant la somme des notes « valeur technique » et « valeur financière ». Les notes des candidats seront arrondies au centième. </w:t>
      </w:r>
    </w:p>
    <w:p w:rsidR="002F6D22" w:rsidRDefault="002F6D22" w:rsidP="00D711F2">
      <w:pPr>
        <w:pStyle w:val="ListBullet"/>
        <w:numPr>
          <w:ilvl w:val="0"/>
          <w:numId w:val="0"/>
        </w:numPr>
        <w:jc w:val="both"/>
        <w:rPr>
          <w:rFonts w:ascii="Century Gothic" w:hAnsi="Century Gothic" w:cs="Century Gothic"/>
          <w:sz w:val="18"/>
          <w:szCs w:val="18"/>
        </w:rPr>
      </w:pPr>
    </w:p>
    <w:p w:rsidR="002F6D22" w:rsidRDefault="002F6D22" w:rsidP="00D711F2">
      <w:pPr>
        <w:pStyle w:val="ListBullet"/>
        <w:numPr>
          <w:ilvl w:val="0"/>
          <w:numId w:val="0"/>
        </w:numPr>
        <w:jc w:val="both"/>
        <w:rPr>
          <w:rFonts w:ascii="Century Gothic" w:hAnsi="Century Gothic" w:cs="Century Gothic"/>
          <w:sz w:val="18"/>
          <w:szCs w:val="18"/>
        </w:rPr>
      </w:pPr>
      <w:r w:rsidRPr="00866240">
        <w:rPr>
          <w:rFonts w:ascii="Century Gothic" w:hAnsi="Century Gothic" w:cs="Century Gothic"/>
          <w:sz w:val="18"/>
          <w:szCs w:val="18"/>
        </w:rPr>
        <w:t xml:space="preserve">Conformément aux articles R2152-3, R2152-4 et R2152-5 du Code de la Commande Publique, l’acheteur public a la possibilité d’écarter les offres jugées anormalement basses après avoir demandé au candidat, par écrit, des précisions sur la composition de l’offre et après avoir vérifié les justifications fournies. </w:t>
      </w:r>
    </w:p>
    <w:p w:rsidR="002F6D22" w:rsidRDefault="002F6D22" w:rsidP="00D711F2">
      <w:pPr>
        <w:pStyle w:val="ListBullet"/>
        <w:numPr>
          <w:ilvl w:val="0"/>
          <w:numId w:val="0"/>
        </w:numPr>
        <w:jc w:val="both"/>
        <w:rPr>
          <w:rFonts w:ascii="Century Gothic" w:hAnsi="Century Gothic" w:cs="Century Gothic"/>
          <w:sz w:val="18"/>
          <w:szCs w:val="18"/>
        </w:rPr>
      </w:pPr>
    </w:p>
    <w:p w:rsidR="002F6D22" w:rsidRPr="006C1FAB" w:rsidRDefault="002F6D22" w:rsidP="00D711F2">
      <w:pPr>
        <w:pStyle w:val="ListBullet"/>
        <w:numPr>
          <w:ilvl w:val="0"/>
          <w:numId w:val="0"/>
        </w:numPr>
        <w:jc w:val="both"/>
        <w:rPr>
          <w:rFonts w:ascii="Century Gothic" w:hAnsi="Century Gothic" w:cs="Century Gothic"/>
          <w:sz w:val="18"/>
          <w:szCs w:val="18"/>
        </w:rPr>
      </w:pPr>
      <w:r w:rsidRPr="00866240">
        <w:rPr>
          <w:rFonts w:ascii="Century Gothic" w:hAnsi="Century Gothic" w:cs="Century Gothic"/>
          <w:sz w:val="18"/>
          <w:szCs w:val="18"/>
        </w:rPr>
        <w:t>Il est, enfin, précisé que le défaut de signature de l’acte d’engagement et cahier des clauses administratives particulières lors du dépôt de l’offre ne constituerait pas une irrégularité substantielle</w:t>
      </w:r>
    </w:p>
    <w:p w:rsidR="002F6D22" w:rsidRPr="006C1FAB" w:rsidRDefault="002F6D22" w:rsidP="00D711F2">
      <w:pPr>
        <w:rPr>
          <w:rFonts w:ascii="Century Gothic" w:hAnsi="Century Gothic" w:cs="Century Gothic"/>
          <w:lang w:val="fr-FR" w:eastAsia="ar-SA"/>
        </w:rPr>
      </w:pPr>
    </w:p>
    <w:p w:rsidR="002F6D22" w:rsidRPr="006C1FAB" w:rsidRDefault="002F6D22" w:rsidP="00866240">
      <w:pPr>
        <w:jc w:val="both"/>
        <w:rPr>
          <w:rFonts w:ascii="Century Gothic" w:hAnsi="Century Gothic" w:cs="Century Gothic"/>
          <w:i/>
          <w:iCs/>
          <w:sz w:val="18"/>
          <w:szCs w:val="18"/>
        </w:rPr>
      </w:pPr>
      <w:r w:rsidRPr="006C1FAB">
        <w:rPr>
          <w:rFonts w:ascii="Century Gothic" w:hAnsi="Century Gothic" w:cs="Century Gothic"/>
          <w:i/>
          <w:iCs/>
          <w:sz w:val="18"/>
          <w:szCs w:val="18"/>
        </w:rPr>
        <w:t>En cas de discordance constatée dans l'offre entre les prix qui figurent dans la D.P.G.F. et ceux qui figurent à l'A.E., les indications portées en lettres sur ce dernier document prévalent, et le montant de la décomposition est rectifié en conséquence.</w:t>
      </w:r>
    </w:p>
    <w:p w:rsidR="002F6D22" w:rsidRPr="006C1FAB" w:rsidRDefault="002F6D22" w:rsidP="00866240">
      <w:pPr>
        <w:jc w:val="both"/>
        <w:rPr>
          <w:rFonts w:ascii="Century Gothic" w:hAnsi="Century Gothic" w:cs="Century Gothic"/>
          <w:i/>
          <w:iCs/>
          <w:sz w:val="18"/>
          <w:szCs w:val="18"/>
        </w:rPr>
      </w:pPr>
      <w:r w:rsidRPr="006C1FAB">
        <w:rPr>
          <w:rFonts w:ascii="Century Gothic" w:hAnsi="Century Gothic" w:cs="Century Gothic"/>
          <w:i/>
          <w:iCs/>
          <w:sz w:val="18"/>
          <w:szCs w:val="18"/>
        </w:rPr>
        <w:t>Dans le cas où des erreurs d'arithmétique ou de report sont constatées dans la D.P.G.F. de l'offre, il n'en est pas tenu compte dans le jugement de la consultation. Toutefois, si l'offre du candidat est sur le point d'être retenue, il est invité à rectifier cette décomposition pour la mettre en harmonie avec le prix forfaitaire correspondant ; en cas de refus, son offre est considérée comme non cohérente et éliminée.</w:t>
      </w:r>
    </w:p>
    <w:p w:rsidR="002F6D22" w:rsidRPr="006C1FAB" w:rsidRDefault="002F6D22" w:rsidP="00D711F2">
      <w:pPr>
        <w:rPr>
          <w:rFonts w:ascii="Century Gothic" w:hAnsi="Century Gothic" w:cs="Century Gothic"/>
          <w:i/>
          <w:iCs/>
          <w:sz w:val="18"/>
          <w:szCs w:val="18"/>
        </w:rPr>
      </w:pPr>
    </w:p>
    <w:p w:rsidR="002F6D22" w:rsidRPr="006C1FAB" w:rsidRDefault="002F6D22" w:rsidP="00461E6A">
      <w:pPr>
        <w:pStyle w:val="BodyText"/>
        <w:spacing w:after="113"/>
        <w:rPr>
          <w:rFonts w:ascii="Century Gothic" w:hAnsi="Century Gothic" w:cs="Century Gothic"/>
          <w:i/>
          <w:iCs/>
          <w:sz w:val="18"/>
          <w:szCs w:val="18"/>
        </w:rPr>
      </w:pPr>
      <w:r w:rsidRPr="006C1FAB">
        <w:rPr>
          <w:rFonts w:ascii="Century Gothic" w:hAnsi="Century Gothic" w:cs="Century Gothic"/>
          <w:i/>
          <w:iCs/>
          <w:sz w:val="18"/>
          <w:szCs w:val="18"/>
        </w:rPr>
        <w:t>Dans le cas où des erreurs de multiplication ou d'addition seraient constatées dans la décomposition du prix global forfaitaire figurant dans l'offre d'un candidat, le montant de ce prix ne sera pas rectifié pour le jugement de la consultation.</w:t>
      </w:r>
    </w:p>
    <w:p w:rsidR="002F6D22" w:rsidRPr="006C1FAB" w:rsidRDefault="002F6D22" w:rsidP="00461E6A">
      <w:pPr>
        <w:pStyle w:val="BodyText"/>
        <w:spacing w:after="113"/>
        <w:rPr>
          <w:rFonts w:ascii="Century Gothic" w:hAnsi="Century Gothic" w:cs="Century Gothic"/>
          <w:i/>
          <w:iCs/>
          <w:sz w:val="18"/>
          <w:szCs w:val="18"/>
        </w:rPr>
      </w:pPr>
      <w:r w:rsidRPr="006C1FAB">
        <w:rPr>
          <w:rFonts w:ascii="Century Gothic" w:hAnsi="Century Gothic" w:cs="Century Gothic"/>
          <w:i/>
          <w:iCs/>
          <w:sz w:val="18"/>
          <w:szCs w:val="18"/>
        </w:rPr>
        <w:t>Toutefois, si le candidat concerné est sur le point d'être retenu, il sera invité à rectifier la décomposition pour la mettre en harmonie avec le prix global forfaitaire, en cas de refus son offre sera éliminée comme non cohérente.</w:t>
      </w:r>
    </w:p>
    <w:p w:rsidR="002F6D22" w:rsidRPr="006C1FAB" w:rsidRDefault="002F6D22" w:rsidP="00461E6A">
      <w:pPr>
        <w:pStyle w:val="BodyText"/>
        <w:spacing w:after="113"/>
        <w:rPr>
          <w:rFonts w:ascii="Century Gothic" w:hAnsi="Century Gothic" w:cs="Century Gothic"/>
          <w:i/>
          <w:iCs/>
          <w:sz w:val="18"/>
          <w:szCs w:val="18"/>
        </w:rPr>
      </w:pPr>
      <w:r w:rsidRPr="006C1FAB">
        <w:rPr>
          <w:rFonts w:ascii="Century Gothic" w:hAnsi="Century Gothic" w:cs="Century Gothic"/>
          <w:i/>
          <w:iCs/>
          <w:sz w:val="18"/>
          <w:szCs w:val="18"/>
        </w:rPr>
        <w:t xml:space="preserve">Lors de l'examen des offres, le </w:t>
      </w:r>
      <w:r>
        <w:rPr>
          <w:rFonts w:ascii="Century Gothic" w:hAnsi="Century Gothic" w:cs="Century Gothic"/>
          <w:i/>
          <w:iCs/>
          <w:sz w:val="18"/>
          <w:szCs w:val="18"/>
        </w:rPr>
        <w:t>p</w:t>
      </w:r>
      <w:r w:rsidRPr="006C1FAB">
        <w:rPr>
          <w:rFonts w:ascii="Century Gothic" w:hAnsi="Century Gothic" w:cs="Century Gothic"/>
          <w:i/>
          <w:iCs/>
          <w:sz w:val="18"/>
          <w:szCs w:val="18"/>
        </w:rPr>
        <w:t xml:space="preserve">ouvoir </w:t>
      </w:r>
      <w:r>
        <w:rPr>
          <w:rFonts w:ascii="Century Gothic" w:hAnsi="Century Gothic" w:cs="Century Gothic"/>
          <w:i/>
          <w:iCs/>
          <w:sz w:val="18"/>
          <w:szCs w:val="18"/>
        </w:rPr>
        <w:t>a</w:t>
      </w:r>
      <w:r w:rsidRPr="006C1FAB">
        <w:rPr>
          <w:rFonts w:ascii="Century Gothic" w:hAnsi="Century Gothic" w:cs="Century Gothic"/>
          <w:i/>
          <w:iCs/>
          <w:sz w:val="18"/>
          <w:szCs w:val="18"/>
        </w:rPr>
        <w:t>djudicateur se réservera la possibilité de se faire communiquer les décompositions ou sous-détails des prix, ayant servi à l'élaboration des prix, qu'il estimera nécessaires.</w:t>
      </w:r>
    </w:p>
    <w:p w:rsidR="002F6D22" w:rsidRPr="006C1FAB" w:rsidRDefault="002F6D22" w:rsidP="00461E6A">
      <w:pPr>
        <w:pStyle w:val="BodyText"/>
        <w:spacing w:after="113"/>
        <w:rPr>
          <w:rFonts w:ascii="Century Gothic" w:hAnsi="Century Gothic" w:cs="Century Gothic"/>
          <w:i/>
          <w:iCs/>
          <w:sz w:val="18"/>
          <w:szCs w:val="18"/>
        </w:rPr>
      </w:pPr>
      <w:r w:rsidRPr="006C1FAB">
        <w:rPr>
          <w:rFonts w:ascii="Century Gothic" w:hAnsi="Century Gothic" w:cs="Century Gothic"/>
          <w:i/>
          <w:iCs/>
          <w:sz w:val="18"/>
          <w:szCs w:val="18"/>
        </w:rPr>
        <w:t>Le Pouvoir adjudicateur pourra s’il le décide négocier les prix des quatre meilleures offres.</w:t>
      </w:r>
    </w:p>
    <w:p w:rsidR="002F6D22" w:rsidRPr="006C1FAB" w:rsidRDefault="002F6D22" w:rsidP="00461E6A">
      <w:pPr>
        <w:pStyle w:val="BodyText"/>
        <w:spacing w:after="113"/>
        <w:rPr>
          <w:rFonts w:ascii="Century Gothic" w:hAnsi="Century Gothic" w:cs="Century Gothic"/>
          <w:i/>
          <w:iCs/>
          <w:sz w:val="18"/>
          <w:szCs w:val="18"/>
        </w:rPr>
      </w:pPr>
      <w:r w:rsidRPr="006C1FAB">
        <w:rPr>
          <w:rFonts w:ascii="Century Gothic" w:hAnsi="Century Gothic" w:cs="Century Gothic"/>
          <w:i/>
          <w:iCs/>
          <w:sz w:val="18"/>
          <w:szCs w:val="18"/>
        </w:rPr>
        <w:t xml:space="preserve">Si le candidat pressenti ne fournit pas les certificats, attestations ou déclarations mentionnés à </w:t>
      </w:r>
      <w:r w:rsidRPr="006C1FAB">
        <w:rPr>
          <w:rFonts w:ascii="Century Gothic" w:hAnsi="Century Gothic" w:cs="Century Gothic"/>
          <w:sz w:val="18"/>
          <w:szCs w:val="18"/>
        </w:rPr>
        <w:t xml:space="preserve">l’article </w:t>
      </w:r>
      <w:r w:rsidRPr="00472DE3">
        <w:rPr>
          <w:rFonts w:ascii="Century Gothic" w:hAnsi="Century Gothic" w:cs="Century Gothic"/>
          <w:b/>
          <w:bCs/>
          <w:sz w:val="18"/>
          <w:szCs w:val="18"/>
        </w:rPr>
        <w:t xml:space="preserve">51 du </w:t>
      </w:r>
      <w:r w:rsidRPr="006C1FAB">
        <w:rPr>
          <w:rFonts w:ascii="Century Gothic" w:hAnsi="Century Gothic" w:cs="Century Gothic"/>
          <w:b/>
          <w:bCs/>
          <w:sz w:val="18"/>
          <w:szCs w:val="18"/>
        </w:rPr>
        <w:t>Décret du 25 mars 2016 n°2016-360 relatif aux marchés publics</w:t>
      </w:r>
      <w:r>
        <w:rPr>
          <w:rFonts w:ascii="Century Gothic" w:hAnsi="Century Gothic" w:cs="Century Gothic"/>
          <w:sz w:val="18"/>
          <w:szCs w:val="18"/>
        </w:rPr>
        <w:t xml:space="preserve">, </w:t>
      </w:r>
      <w:r w:rsidRPr="006C1FAB">
        <w:rPr>
          <w:rFonts w:ascii="Century Gothic" w:hAnsi="Century Gothic" w:cs="Century Gothic"/>
          <w:i/>
          <w:iCs/>
          <w:sz w:val="18"/>
          <w:szCs w:val="18"/>
        </w:rPr>
        <w:t>son offre sera rejetée. Dans ce cas, l'élimination du candidat sera prononcée par le représentant du pouvoir adjudicateur qui présentera la même demande au candidat suivant dans le classement des offres.</w:t>
      </w:r>
    </w:p>
    <w:p w:rsidR="002F6D22" w:rsidRPr="006C1FAB" w:rsidRDefault="002F6D22" w:rsidP="00461E6A">
      <w:pPr>
        <w:pStyle w:val="Corpsdetexte21"/>
        <w:keepLines w:val="0"/>
        <w:widowControl w:val="0"/>
        <w:rPr>
          <w:rFonts w:ascii="Century Gothic" w:hAnsi="Century Gothic" w:cs="Century Gothic"/>
          <w:i/>
          <w:iCs/>
          <w:sz w:val="18"/>
          <w:szCs w:val="18"/>
        </w:rPr>
      </w:pPr>
      <w:r w:rsidRPr="006C1FAB">
        <w:rPr>
          <w:rFonts w:ascii="Century Gothic" w:hAnsi="Century Gothic" w:cs="Century Gothic"/>
          <w:i/>
          <w:iCs/>
          <w:sz w:val="18"/>
          <w:szCs w:val="18"/>
        </w:rPr>
        <w:t>Le pouvoir adjudicateur peut, à tout moment, ne pas donner suite à la procédure pour des motifs d'intérêt général.</w:t>
      </w:r>
    </w:p>
    <w:p w:rsidR="002F6D22" w:rsidRPr="006C1FAB" w:rsidRDefault="002F6D22">
      <w:pPr>
        <w:jc w:val="both"/>
        <w:rPr>
          <w:rFonts w:ascii="Century Gothic" w:hAnsi="Century Gothic" w:cs="Century Gothic"/>
          <w:sz w:val="18"/>
          <w:szCs w:val="18"/>
          <w:lang w:val="fr-FR"/>
        </w:rPr>
      </w:pPr>
    </w:p>
    <w:p w:rsidR="002F6D22" w:rsidRPr="006C1FAB" w:rsidRDefault="002F6D22">
      <w:pPr>
        <w:jc w:val="both"/>
        <w:rPr>
          <w:rFonts w:ascii="Century Gothic" w:hAnsi="Century Gothic" w:cs="Century Gothic"/>
          <w:sz w:val="18"/>
          <w:szCs w:val="18"/>
          <w:lang w:val="fr-FR"/>
        </w:rPr>
      </w:pPr>
      <w:r w:rsidRPr="006C1FAB">
        <w:rPr>
          <w:rFonts w:ascii="Century Gothic" w:hAnsi="Century Gothic" w:cs="Century Gothic"/>
          <w:sz w:val="18"/>
          <w:szCs w:val="18"/>
          <w:lang w:val="fr-FR"/>
        </w:rPr>
        <w:t xml:space="preserve">Les offres sont classées par ordre décroissant. </w:t>
      </w:r>
    </w:p>
    <w:p w:rsidR="002F6D22" w:rsidRPr="006C1FAB" w:rsidRDefault="002F6D22">
      <w:pPr>
        <w:jc w:val="both"/>
        <w:rPr>
          <w:rFonts w:ascii="Century Gothic" w:hAnsi="Century Gothic" w:cs="Century Gothic"/>
          <w:sz w:val="18"/>
          <w:szCs w:val="18"/>
          <w:lang w:val="fr-FR"/>
        </w:rPr>
      </w:pPr>
    </w:p>
    <w:p w:rsidR="002F6D22" w:rsidRPr="006C1FAB" w:rsidRDefault="002F6D22">
      <w:pPr>
        <w:jc w:val="both"/>
        <w:rPr>
          <w:rFonts w:ascii="Century Gothic" w:hAnsi="Century Gothic" w:cs="Century Gothic"/>
          <w:sz w:val="18"/>
          <w:szCs w:val="18"/>
          <w:lang w:val="fr-FR"/>
        </w:rPr>
      </w:pPr>
      <w:r w:rsidRPr="006C1FAB">
        <w:rPr>
          <w:rFonts w:ascii="Century Gothic" w:hAnsi="Century Gothic" w:cs="Century Gothic"/>
          <w:sz w:val="18"/>
          <w:szCs w:val="18"/>
          <w:lang w:val="fr-FR"/>
        </w:rPr>
        <w:t>L’offre la mieux classée est retenue</w:t>
      </w:r>
      <w:r>
        <w:rPr>
          <w:rFonts w:ascii="Century Gothic" w:hAnsi="Century Gothic" w:cs="Century Gothic"/>
          <w:sz w:val="18"/>
          <w:szCs w:val="18"/>
          <w:lang w:val="fr-FR"/>
        </w:rPr>
        <w:t>.</w:t>
      </w:r>
    </w:p>
    <w:p w:rsidR="002F6D22" w:rsidRPr="006C1FAB" w:rsidRDefault="002F6D22">
      <w:pPr>
        <w:jc w:val="both"/>
        <w:rPr>
          <w:rFonts w:ascii="Century Gothic" w:hAnsi="Century Gothic" w:cs="Century Gothic"/>
          <w:sz w:val="20"/>
          <w:szCs w:val="20"/>
          <w:lang w:val="fr-FR"/>
        </w:rPr>
      </w:pP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Estimation </w:t>
      </w:r>
      <w:r>
        <w:rPr>
          <w:rFonts w:ascii="Century Gothic" w:hAnsi="Century Gothic" w:cs="Century Gothic"/>
          <w:b/>
          <w:bCs/>
          <w:sz w:val="18"/>
          <w:szCs w:val="18"/>
          <w:lang w:val="fr-FR"/>
        </w:rPr>
        <w:t>septembre 2023</w:t>
      </w: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Tranche 01 : 39</w:t>
      </w:r>
      <w:r>
        <w:rPr>
          <w:rFonts w:ascii="Century Gothic" w:hAnsi="Century Gothic" w:cs="Century Gothic"/>
          <w:b/>
          <w:bCs/>
          <w:sz w:val="18"/>
          <w:szCs w:val="18"/>
          <w:lang w:val="fr-FR"/>
        </w:rPr>
        <w:t>0 000</w:t>
      </w:r>
      <w:r w:rsidRPr="007F1B87">
        <w:rPr>
          <w:rFonts w:ascii="Century Gothic" w:hAnsi="Century Gothic" w:cs="Century Gothic"/>
          <w:b/>
          <w:bCs/>
          <w:sz w:val="18"/>
          <w:szCs w:val="18"/>
          <w:lang w:val="fr-FR"/>
        </w:rPr>
        <w:t>,00€ht</w:t>
      </w: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Tranche 02 : 250 </w:t>
      </w:r>
      <w:r>
        <w:rPr>
          <w:rFonts w:ascii="Century Gothic" w:hAnsi="Century Gothic" w:cs="Century Gothic"/>
          <w:b/>
          <w:bCs/>
          <w:sz w:val="18"/>
          <w:szCs w:val="18"/>
          <w:lang w:val="fr-FR"/>
        </w:rPr>
        <w:t>000</w:t>
      </w:r>
      <w:r w:rsidRPr="007F1B87">
        <w:rPr>
          <w:rFonts w:ascii="Century Gothic" w:hAnsi="Century Gothic" w:cs="Century Gothic"/>
          <w:b/>
          <w:bCs/>
          <w:sz w:val="18"/>
          <w:szCs w:val="18"/>
          <w:lang w:val="fr-FR"/>
        </w:rPr>
        <w:t>,00€ht</w:t>
      </w: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Taux de tolérance 10%</w:t>
      </w: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 xml:space="preserve">Tranche 01 : </w:t>
      </w:r>
      <w:r>
        <w:rPr>
          <w:rFonts w:ascii="Century Gothic" w:hAnsi="Century Gothic" w:cs="Century Gothic"/>
          <w:b/>
          <w:bCs/>
          <w:sz w:val="18"/>
          <w:szCs w:val="18"/>
          <w:lang w:val="fr-FR"/>
        </w:rPr>
        <w:t>429 000,00</w:t>
      </w:r>
      <w:r w:rsidRPr="007F1B87">
        <w:rPr>
          <w:rFonts w:ascii="Century Gothic" w:hAnsi="Century Gothic" w:cs="Century Gothic"/>
          <w:b/>
          <w:bCs/>
          <w:sz w:val="18"/>
          <w:szCs w:val="18"/>
          <w:lang w:val="fr-FR"/>
        </w:rPr>
        <w:t>€ht</w:t>
      </w:r>
    </w:p>
    <w:p w:rsidR="002F6D22" w:rsidRPr="007F1B87" w:rsidRDefault="002F6D22" w:rsidP="007F1B87">
      <w:pPr>
        <w:pStyle w:val="Header"/>
        <w:tabs>
          <w:tab w:val="clear" w:pos="4536"/>
          <w:tab w:val="clear" w:pos="9072"/>
        </w:tabs>
        <w:rPr>
          <w:rFonts w:ascii="Century Gothic" w:hAnsi="Century Gothic" w:cs="Century Gothic"/>
          <w:b/>
          <w:bCs/>
          <w:sz w:val="18"/>
          <w:szCs w:val="18"/>
          <w:lang w:val="fr-FR"/>
        </w:rPr>
      </w:pPr>
      <w:r w:rsidRPr="007F1B87">
        <w:rPr>
          <w:rFonts w:ascii="Century Gothic" w:hAnsi="Century Gothic" w:cs="Century Gothic"/>
          <w:b/>
          <w:bCs/>
          <w:sz w:val="18"/>
          <w:szCs w:val="18"/>
          <w:lang w:val="fr-FR"/>
        </w:rPr>
        <w:t>Tranche 02 : 275</w:t>
      </w:r>
      <w:r>
        <w:rPr>
          <w:rFonts w:ascii="Century Gothic" w:hAnsi="Century Gothic" w:cs="Century Gothic"/>
          <w:b/>
          <w:bCs/>
          <w:sz w:val="18"/>
          <w:szCs w:val="18"/>
          <w:lang w:val="fr-FR"/>
        </w:rPr>
        <w:t> 000,00</w:t>
      </w:r>
      <w:r w:rsidRPr="007F1B87">
        <w:rPr>
          <w:rFonts w:ascii="Century Gothic" w:hAnsi="Century Gothic" w:cs="Century Gothic"/>
          <w:b/>
          <w:bCs/>
          <w:sz w:val="18"/>
          <w:szCs w:val="18"/>
          <w:lang w:val="fr-FR"/>
        </w:rPr>
        <w:t>€ht</w:t>
      </w: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Pr="006C1FAB" w:rsidRDefault="002F6D22">
      <w:pPr>
        <w:jc w:val="both"/>
        <w:rPr>
          <w:rFonts w:ascii="Century Gothic" w:hAnsi="Century Gothic" w:cs="Century Gothic"/>
          <w:sz w:val="20"/>
          <w:szCs w:val="20"/>
          <w:lang w:val="fr-FR"/>
        </w:rPr>
      </w:pPr>
    </w:p>
    <w:p w:rsidR="002F6D22" w:rsidRDefault="002F6D22" w:rsidP="00DB43ED">
      <w:pPr>
        <w:pStyle w:val="Header"/>
        <w:tabs>
          <w:tab w:val="clear" w:pos="4536"/>
          <w:tab w:val="clear" w:pos="9072"/>
        </w:tabs>
        <w:rPr>
          <w:rFonts w:ascii="Century Gothic" w:hAnsi="Century Gothic" w:cs="Century Gothic"/>
          <w:b/>
          <w:bCs/>
          <w:sz w:val="16"/>
          <w:szCs w:val="16"/>
          <w:lang w:val="fr-FR"/>
        </w:rPr>
      </w:pPr>
    </w:p>
    <w:p w:rsidR="002F6D22" w:rsidRPr="00C824BC" w:rsidRDefault="002F6D22" w:rsidP="00C824BC">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LOT 1 – TERRASSEMENTS / VRD</w:t>
      </w:r>
    </w:p>
    <w:p w:rsidR="002F6D22" w:rsidRDefault="002F6D22" w:rsidP="00DB43ED">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75000,00€HT -   TRANCHE 02 = 3000,00€HT</w:t>
      </w:r>
    </w:p>
    <w:p w:rsidR="002F6D22" w:rsidRDefault="002F6D22" w:rsidP="00DB43ED">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82 500,00€HT -   TRANCHE 02 = 3300,00€HT</w:t>
      </w:r>
    </w:p>
    <w:p w:rsidR="002F6D22" w:rsidRPr="006C1FAB" w:rsidRDefault="002F6D22" w:rsidP="00DB43ED">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DB43ED">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sz w:val="16"/>
          <w:szCs w:val="16"/>
          <w:lang w:val="fr-FR"/>
        </w:rPr>
        <w:t>4 Offres ont été reçues</w:t>
      </w:r>
    </w:p>
    <w:p w:rsidR="002F6D22" w:rsidRPr="006C1FAB" w:rsidRDefault="002F6D22" w:rsidP="00DB43ED">
      <w:pPr>
        <w:pStyle w:val="Header"/>
        <w:tabs>
          <w:tab w:val="clear" w:pos="4536"/>
          <w:tab w:val="clear" w:pos="9072"/>
        </w:tabs>
        <w:rPr>
          <w:rFonts w:ascii="Century Gothic" w:hAnsi="Century Gothic" w:cs="Century Gothic"/>
          <w:sz w:val="16"/>
          <w:szCs w:val="16"/>
          <w:lang w:val="fr-FR"/>
        </w:rPr>
      </w:pPr>
    </w:p>
    <w:p w:rsidR="002F6D22" w:rsidRDefault="002F6D22" w:rsidP="00807540">
      <w:pPr>
        <w:tabs>
          <w:tab w:val="left" w:pos="2268"/>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AB TERRASSEMENT</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r>
      <w:r w:rsidRPr="00807540">
        <w:rPr>
          <w:rFonts w:ascii="Century Gothic" w:hAnsi="Century Gothic" w:cs="Century Gothic"/>
          <w:b/>
          <w:bCs/>
          <w:sz w:val="16"/>
          <w:szCs w:val="16"/>
          <w:lang w:val="fr-FR"/>
        </w:rPr>
        <w:t>144</w:t>
      </w:r>
      <w:r>
        <w:rPr>
          <w:rFonts w:ascii="Century Gothic" w:hAnsi="Century Gothic" w:cs="Century Gothic"/>
          <w:b/>
          <w:bCs/>
          <w:sz w:val="16"/>
          <w:szCs w:val="16"/>
          <w:lang w:val="fr-FR"/>
        </w:rPr>
        <w:t xml:space="preserve"> </w:t>
      </w:r>
      <w:r w:rsidRPr="00807540">
        <w:rPr>
          <w:rFonts w:ascii="Century Gothic" w:hAnsi="Century Gothic" w:cs="Century Gothic"/>
          <w:b/>
          <w:bCs/>
          <w:sz w:val="16"/>
          <w:szCs w:val="16"/>
          <w:lang w:val="fr-FR"/>
        </w:rPr>
        <w:t>688.71</w:t>
      </w:r>
      <w:r>
        <w:rPr>
          <w:rFonts w:ascii="Century Gothic" w:hAnsi="Century Gothic" w:cs="Century Gothic"/>
          <w:b/>
          <w:bCs/>
          <w:sz w:val="16"/>
          <w:szCs w:val="16"/>
          <w:lang w:val="fr-FR"/>
        </w:rPr>
        <w:t xml:space="preserve">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t>OPTION :</w:t>
      </w:r>
      <w:r>
        <w:rPr>
          <w:rFonts w:ascii="Century Gothic" w:hAnsi="Century Gothic" w:cs="Century Gothic"/>
          <w:b/>
          <w:bCs/>
          <w:sz w:val="16"/>
          <w:szCs w:val="16"/>
          <w:lang w:val="fr-FR"/>
        </w:rPr>
        <w:t xml:space="preserve"> 10 690.00</w:t>
      </w:r>
      <w:r w:rsidRPr="006C1FAB">
        <w:rPr>
          <w:rFonts w:ascii="Century Gothic" w:hAnsi="Century Gothic" w:cs="Century Gothic"/>
          <w:b/>
          <w:bCs/>
          <w:sz w:val="16"/>
          <w:szCs w:val="16"/>
          <w:lang w:val="fr-FR"/>
        </w:rPr>
        <w:t xml:space="preserve"> € 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VARIANTE : 13 065.00 € H.T.</w:t>
      </w:r>
    </w:p>
    <w:p w:rsidR="002F6D22" w:rsidRPr="006C1FAB" w:rsidRDefault="002F6D22" w:rsidP="00807540">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ATLANTIC ROUTE</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150 837.51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t>OPTION :</w:t>
      </w:r>
      <w:r>
        <w:rPr>
          <w:rFonts w:ascii="Century Gothic" w:hAnsi="Century Gothic" w:cs="Century Gothic"/>
          <w:b/>
          <w:bCs/>
          <w:sz w:val="16"/>
          <w:szCs w:val="16"/>
          <w:lang w:val="fr-FR"/>
        </w:rPr>
        <w:t xml:space="preserve"> 15 792.87</w:t>
      </w:r>
      <w:r w:rsidRPr="006C1FAB">
        <w:rPr>
          <w:rFonts w:ascii="Century Gothic" w:hAnsi="Century Gothic" w:cs="Century Gothic"/>
          <w:b/>
          <w:bCs/>
          <w:sz w:val="16"/>
          <w:szCs w:val="16"/>
          <w:lang w:val="fr-FR"/>
        </w:rPr>
        <w:t xml:space="preserve"> € 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VARIANTE : 4 837.52 € H.T.</w:t>
      </w:r>
    </w:p>
    <w:p w:rsidR="002F6D22" w:rsidRPr="006C1FAB" w:rsidRDefault="002F6D22" w:rsidP="00807540">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COLAS FRANCE</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186 459.71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t>OPTION :</w:t>
      </w:r>
      <w:r>
        <w:rPr>
          <w:rFonts w:ascii="Century Gothic" w:hAnsi="Century Gothic" w:cs="Century Gothic"/>
          <w:b/>
          <w:bCs/>
          <w:sz w:val="16"/>
          <w:szCs w:val="16"/>
          <w:lang w:val="fr-FR"/>
        </w:rPr>
        <w:t xml:space="preserve"> 33 105.52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VARIANTE : 4 411.80 € H.T.</w:t>
      </w:r>
    </w:p>
    <w:p w:rsidR="002F6D22" w:rsidRPr="006C1FAB" w:rsidRDefault="002F6D22" w:rsidP="00807540">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4</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EUROVIA POITOU-CH.</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141 112.95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t>OPTION :</w:t>
      </w:r>
      <w:r>
        <w:rPr>
          <w:rFonts w:ascii="Century Gothic" w:hAnsi="Century Gothic" w:cs="Century Gothic"/>
          <w:b/>
          <w:bCs/>
          <w:sz w:val="16"/>
          <w:szCs w:val="16"/>
          <w:lang w:val="fr-FR"/>
        </w:rPr>
        <w:t xml:space="preserve"> 20 129.00</w:t>
      </w:r>
      <w:r w:rsidRPr="006C1FAB">
        <w:rPr>
          <w:rFonts w:ascii="Century Gothic" w:hAnsi="Century Gothic" w:cs="Century Gothic"/>
          <w:b/>
          <w:bCs/>
          <w:sz w:val="16"/>
          <w:szCs w:val="16"/>
          <w:lang w:val="fr-FR"/>
        </w:rPr>
        <w:t xml:space="preserve"> € 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VARIANTE : 6 732.00 € H.T.</w:t>
      </w:r>
    </w:p>
    <w:p w:rsidR="002F6D22" w:rsidRPr="006C1FAB" w:rsidRDefault="002F6D22" w:rsidP="00807540">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DB43ED">
      <w:pPr>
        <w:spacing w:before="80"/>
        <w:rPr>
          <w:rFonts w:ascii="Century Gothic" w:hAnsi="Century Gothic" w:cs="Century Gothic"/>
          <w:b/>
          <w:bCs/>
          <w:sz w:val="16"/>
          <w:szCs w:val="16"/>
          <w:lang w:val="fr-FR"/>
        </w:rPr>
      </w:pPr>
    </w:p>
    <w:p w:rsidR="002F6D22" w:rsidRPr="000C734F" w:rsidRDefault="002F6D22" w:rsidP="00C824BC">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C824BC">
      <w:pPr>
        <w:jc w:val="both"/>
        <w:rPr>
          <w:rFonts w:ascii="Century Gothic" w:hAnsi="Century Gothic" w:cs="Century Gothic"/>
          <w:sz w:val="18"/>
          <w:szCs w:val="18"/>
          <w:lang w:val="fr-FR"/>
        </w:rPr>
      </w:pPr>
    </w:p>
    <w:p w:rsidR="002F6D22" w:rsidRDefault="002F6D22" w:rsidP="00C824BC">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AB TERRASSEMENT</w:t>
            </w:r>
          </w:p>
        </w:tc>
        <w:tc>
          <w:tcPr>
            <w:tcW w:w="1014"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40</w:t>
            </w:r>
          </w:p>
        </w:tc>
        <w:tc>
          <w:tcPr>
            <w:tcW w:w="1268"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15</w:t>
            </w:r>
          </w:p>
        </w:tc>
        <w:tc>
          <w:tcPr>
            <w:tcW w:w="1525"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C824BC">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ATLANTIC ROUTE</w:t>
            </w:r>
          </w:p>
        </w:tc>
        <w:tc>
          <w:tcPr>
            <w:tcW w:w="1014"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40</w:t>
            </w:r>
          </w:p>
        </w:tc>
        <w:tc>
          <w:tcPr>
            <w:tcW w:w="1268"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COLAS FRANCE</w:t>
            </w:r>
          </w:p>
        </w:tc>
        <w:tc>
          <w:tcPr>
            <w:tcW w:w="1014"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40</w:t>
            </w:r>
          </w:p>
        </w:tc>
        <w:tc>
          <w:tcPr>
            <w:tcW w:w="1268"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10</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EUROVIA</w:t>
            </w:r>
          </w:p>
        </w:tc>
        <w:tc>
          <w:tcPr>
            <w:tcW w:w="1014" w:type="dxa"/>
            <w:vAlign w:val="center"/>
          </w:tcPr>
          <w:p w:rsidR="002F6D22" w:rsidRPr="005B106E" w:rsidRDefault="002F6D22" w:rsidP="00577571">
            <w:pPr>
              <w:jc w:val="center"/>
              <w:rPr>
                <w:rFonts w:ascii="Century Gothic" w:hAnsi="Century Gothic" w:cs="Century Gothic"/>
                <w:sz w:val="16"/>
                <w:szCs w:val="16"/>
                <w:lang w:val="fr-FR"/>
              </w:rPr>
            </w:pPr>
            <w:r w:rsidRPr="005B106E">
              <w:rPr>
                <w:rFonts w:ascii="Century Gothic" w:hAnsi="Century Gothic" w:cs="Century Gothic"/>
                <w:sz w:val="16"/>
                <w:szCs w:val="16"/>
                <w:lang w:val="fr-FR"/>
              </w:rPr>
              <w:t>40</w:t>
            </w:r>
          </w:p>
        </w:tc>
        <w:tc>
          <w:tcPr>
            <w:tcW w:w="1268"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5B106E"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C824BC">
      <w:pPr>
        <w:pStyle w:val="ListBullet"/>
        <w:numPr>
          <w:ilvl w:val="0"/>
          <w:numId w:val="0"/>
        </w:numPr>
        <w:ind w:left="360" w:right="827" w:hanging="360"/>
        <w:jc w:val="both"/>
        <w:rPr>
          <w:rFonts w:ascii="Century Gothic" w:hAnsi="Century Gothic" w:cs="Century Gothic"/>
          <w:sz w:val="18"/>
          <w:szCs w:val="18"/>
        </w:rPr>
      </w:pPr>
    </w:p>
    <w:p w:rsidR="002F6D22" w:rsidRPr="008851F4" w:rsidRDefault="002F6D22" w:rsidP="008851F4">
      <w:pPr>
        <w:pStyle w:val="ListBullet"/>
        <w:numPr>
          <w:ilvl w:val="0"/>
          <w:numId w:val="0"/>
        </w:numPr>
        <w:ind w:left="1134" w:right="827" w:hanging="360"/>
        <w:jc w:val="both"/>
        <w:rPr>
          <w:rFonts w:ascii="Century Gothic" w:hAnsi="Century Gothic" w:cs="Century Gothic"/>
          <w:i/>
          <w:iCs/>
          <w:sz w:val="16"/>
          <w:szCs w:val="16"/>
        </w:rPr>
      </w:pPr>
      <w:r w:rsidRPr="008851F4">
        <w:rPr>
          <w:rFonts w:ascii="Century Gothic" w:hAnsi="Century Gothic" w:cs="Century Gothic"/>
          <w:i/>
          <w:iCs/>
          <w:sz w:val="16"/>
          <w:szCs w:val="16"/>
        </w:rPr>
        <w:t>Atlantic Route propose une variante pour l’accès chantier à 1 413.84 € soit une moins-value de 2044.44 € HT</w:t>
      </w:r>
    </w:p>
    <w:p w:rsidR="002F6D22" w:rsidRDefault="002F6D22" w:rsidP="008851F4">
      <w:pPr>
        <w:pStyle w:val="ListBullet"/>
        <w:numPr>
          <w:ilvl w:val="0"/>
          <w:numId w:val="0"/>
        </w:numPr>
        <w:ind w:left="426" w:right="827" w:hanging="360"/>
        <w:jc w:val="both"/>
        <w:rPr>
          <w:rFonts w:ascii="Century Gothic" w:hAnsi="Century Gothic" w:cs="Century Gothic"/>
          <w:sz w:val="18"/>
          <w:szCs w:val="18"/>
        </w:rPr>
      </w:pPr>
    </w:p>
    <w:p w:rsidR="002F6D22" w:rsidRDefault="002F6D22" w:rsidP="008851F4">
      <w:pPr>
        <w:pStyle w:val="ListBullet"/>
        <w:numPr>
          <w:ilvl w:val="0"/>
          <w:numId w:val="0"/>
        </w:numPr>
        <w:ind w:left="426" w:right="827" w:hanging="360"/>
        <w:jc w:val="both"/>
        <w:rPr>
          <w:rFonts w:ascii="Century Gothic" w:hAnsi="Century Gothic" w:cs="Century Gothic"/>
          <w:sz w:val="18"/>
          <w:szCs w:val="18"/>
        </w:rPr>
      </w:pPr>
    </w:p>
    <w:p w:rsidR="002F6D22" w:rsidRPr="00D503AD" w:rsidRDefault="002F6D22" w:rsidP="008851F4">
      <w:pPr>
        <w:pStyle w:val="ListBullet"/>
        <w:numPr>
          <w:ilvl w:val="0"/>
          <w:numId w:val="0"/>
        </w:numPr>
        <w:ind w:left="1134" w:right="827" w:hanging="360"/>
        <w:jc w:val="both"/>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0C734F">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AB TERRASSEMENT</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-1.48</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58.52</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ATLANTIC ROUTE</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-8.87</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51.13</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COLAS FRANCE</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-14.59</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45.41</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EUROVIA</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bl>
    <w:p w:rsidR="002F6D22" w:rsidRDefault="002F6D22" w:rsidP="00C824BC">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C251E9">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C251E9">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AB TERRASSEMENT</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58.52</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93.52</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ATLANTIC ROUTE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51.13</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91.13</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COLAS FRANCE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45.41</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80.41</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EUROVIA</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100</w:t>
            </w:r>
          </w:p>
        </w:tc>
      </w:tr>
    </w:tbl>
    <w:p w:rsidR="002F6D22" w:rsidRDefault="002F6D22" w:rsidP="00C824BC">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A12AF8">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A12AF8">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sidRPr="003D3FB2">
        <w:rPr>
          <w:rFonts w:ascii="Century Gothic" w:hAnsi="Century Gothic" w:cs="Century Gothic"/>
          <w:b/>
          <w:bCs/>
          <w:color w:val="FF0000"/>
          <w:sz w:val="16"/>
          <w:szCs w:val="16"/>
          <w:lang w:val="fr-FR"/>
        </w:rPr>
        <w:t xml:space="preserve">EUROVIA Poitou-Charentes </w:t>
      </w:r>
      <w:r w:rsidRPr="003D3FB2">
        <w:rPr>
          <w:rFonts w:ascii="Century Gothic" w:hAnsi="Century Gothic" w:cs="Century Gothic"/>
          <w:sz w:val="16"/>
          <w:szCs w:val="16"/>
          <w:lang w:val="fr-FR"/>
        </w:rPr>
        <w:t>est la mieux classée.</w:t>
      </w:r>
    </w:p>
    <w:p w:rsidR="002F6D22" w:rsidRDefault="002F6D22" w:rsidP="00A12AF8">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A12AF8">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A12AF8">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Pr="00A12AF8" w:rsidRDefault="002F6D22" w:rsidP="00A12AF8">
      <w:pPr>
        <w:rPr>
          <w:rFonts w:ascii="Century Gothic" w:hAnsi="Century Gothic" w:cs="Century Gothic"/>
          <w:sz w:val="16"/>
          <w:szCs w:val="16"/>
          <w:lang w:val="fr-FR"/>
        </w:rPr>
      </w:pPr>
    </w:p>
    <w:p w:rsidR="002F6D22" w:rsidRPr="00C824BC" w:rsidRDefault="002F6D22" w:rsidP="009274DA">
      <w:pPr>
        <w:rPr>
          <w:rFonts w:ascii="Century Gothic" w:hAnsi="Century Gothic" w:cs="Century Gothic"/>
          <w:b/>
          <w:bCs/>
          <w:i/>
          <w:iCs/>
          <w:lang w:val="fr-FR"/>
        </w:rPr>
      </w:pPr>
      <w:r>
        <w:rPr>
          <w:rFonts w:ascii="Century Gothic" w:hAnsi="Century Gothic" w:cs="Century Gothic"/>
          <w:sz w:val="18"/>
          <w:szCs w:val="18"/>
        </w:rPr>
        <w:br w:type="page"/>
      </w:r>
      <w:r w:rsidRPr="00C824BC">
        <w:rPr>
          <w:rFonts w:ascii="Century Gothic" w:hAnsi="Century Gothic" w:cs="Century Gothic"/>
          <w:b/>
          <w:bCs/>
          <w:lang w:val="fr-FR"/>
        </w:rPr>
        <w:t xml:space="preserve">LOT </w:t>
      </w:r>
      <w:r>
        <w:rPr>
          <w:rFonts w:ascii="Century Gothic" w:hAnsi="Century Gothic" w:cs="Century Gothic"/>
          <w:b/>
          <w:bCs/>
          <w:lang w:val="fr-FR"/>
        </w:rPr>
        <w:t>2</w:t>
      </w:r>
      <w:r w:rsidRPr="00C824BC">
        <w:rPr>
          <w:rFonts w:ascii="Century Gothic" w:hAnsi="Century Gothic" w:cs="Century Gothic"/>
          <w:b/>
          <w:bCs/>
          <w:lang w:val="fr-FR"/>
        </w:rPr>
        <w:t xml:space="preserve"> – </w:t>
      </w:r>
      <w:r>
        <w:rPr>
          <w:rFonts w:ascii="Century Gothic" w:hAnsi="Century Gothic" w:cs="Century Gothic"/>
          <w:b/>
          <w:bCs/>
          <w:lang w:val="fr-FR"/>
        </w:rPr>
        <w:t>GROS OEUVRE</w:t>
      </w:r>
    </w:p>
    <w:p w:rsidR="002F6D22" w:rsidRDefault="002F6D22" w:rsidP="003D3FB2">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90 000€HT -   TRANCHE 02 = 80 000€HT</w:t>
      </w:r>
    </w:p>
    <w:p w:rsidR="002F6D22" w:rsidRDefault="002F6D22" w:rsidP="00280B86">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99 000,00€HT -   TRANCHE 02 = 88 000,00€HT</w:t>
      </w:r>
      <w:r w:rsidRPr="006C1FAB">
        <w:rPr>
          <w:rFonts w:ascii="Century Gothic" w:hAnsi="Century Gothic" w:cs="Century Gothic"/>
          <w:b/>
          <w:bCs/>
          <w:sz w:val="16"/>
          <w:szCs w:val="16"/>
          <w:lang w:val="fr-FR"/>
        </w:rPr>
        <w:tab/>
      </w:r>
    </w:p>
    <w:p w:rsidR="002F6D22" w:rsidRPr="006C1FAB" w:rsidRDefault="002F6D22" w:rsidP="00280B86">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280B86">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280B86">
      <w:pPr>
        <w:pStyle w:val="Header"/>
        <w:tabs>
          <w:tab w:val="clear" w:pos="4536"/>
          <w:tab w:val="clear" w:pos="9072"/>
        </w:tabs>
        <w:rPr>
          <w:rFonts w:ascii="Century Gothic" w:hAnsi="Century Gothic" w:cs="Century Gothic"/>
          <w:sz w:val="16"/>
          <w:szCs w:val="16"/>
          <w:lang w:val="fr-FR"/>
        </w:rPr>
      </w:pPr>
    </w:p>
    <w:p w:rsidR="002F6D22" w:rsidRDefault="002F6D22" w:rsidP="00280B86">
      <w:pPr>
        <w:tabs>
          <w:tab w:val="left" w:pos="2268"/>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TRARIEUX BATIMENTS</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Tranche 01 : 168 566.01</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Tranche 02 : 104 716,98€HT</w:t>
      </w:r>
      <w:r w:rsidRPr="006C1FAB">
        <w:rPr>
          <w:rFonts w:ascii="Century Gothic" w:hAnsi="Century Gothic" w:cs="Century Gothic"/>
          <w:b/>
          <w:bCs/>
          <w:sz w:val="16"/>
          <w:szCs w:val="16"/>
          <w:lang w:val="fr-FR"/>
        </w:rPr>
        <w:tab/>
      </w:r>
    </w:p>
    <w:p w:rsidR="002F6D22" w:rsidRPr="006C1FAB" w:rsidRDefault="002F6D22" w:rsidP="00280B86">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ALM ALLAIN / BG2C</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Tranche 01 :  188 119.31</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Tranche 02 : 104 194,16€HT</w:t>
      </w:r>
      <w:r w:rsidRPr="006C1FAB">
        <w:rPr>
          <w:rFonts w:ascii="Century Gothic" w:hAnsi="Century Gothic" w:cs="Century Gothic"/>
          <w:b/>
          <w:bCs/>
          <w:sz w:val="16"/>
          <w:szCs w:val="16"/>
          <w:lang w:val="fr-FR"/>
        </w:rPr>
        <w:tab/>
      </w:r>
    </w:p>
    <w:p w:rsidR="002F6D22" w:rsidRPr="006C1FAB" w:rsidRDefault="002F6D22" w:rsidP="00280B86">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280B86">
      <w:pPr>
        <w:spacing w:before="80"/>
        <w:rPr>
          <w:rFonts w:ascii="Century Gothic" w:hAnsi="Century Gothic" w:cs="Century Gothic"/>
          <w:b/>
          <w:bCs/>
          <w:sz w:val="16"/>
          <w:szCs w:val="16"/>
          <w:lang w:val="fr-FR"/>
        </w:rPr>
      </w:pPr>
    </w:p>
    <w:p w:rsidR="002F6D22" w:rsidRPr="000C734F" w:rsidRDefault="002F6D22" w:rsidP="00280B86">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280B86">
      <w:pPr>
        <w:jc w:val="both"/>
        <w:rPr>
          <w:rFonts w:ascii="Century Gothic" w:hAnsi="Century Gothic" w:cs="Century Gothic"/>
          <w:sz w:val="18"/>
          <w:szCs w:val="18"/>
          <w:lang w:val="fr-FR"/>
        </w:rPr>
      </w:pPr>
    </w:p>
    <w:p w:rsidR="002F6D22" w:rsidRDefault="002F6D22" w:rsidP="00280B86">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TRARIEUX BATIMENTS</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sidRPr="00C251E9">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sidRPr="003B1A0C">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ALM ALLAIN / BG2C</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sidRPr="00C251E9">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280B86">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280B86">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TRARIEUX BATIMENTS</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ALM ALLAIN / BG2C</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-6.24</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53.76</w:t>
            </w:r>
          </w:p>
        </w:tc>
      </w:tr>
    </w:tbl>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280B86">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280B86">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TRARIEUX BATIMENTS</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ALM ALLAIN / BG2C</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53.76</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93.76</w:t>
            </w:r>
          </w:p>
        </w:tc>
      </w:tr>
    </w:tbl>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Default="002F6D22" w:rsidP="00280B86">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280B86">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sidRPr="003D3FB2">
        <w:rPr>
          <w:rFonts w:ascii="Century Gothic" w:hAnsi="Century Gothic" w:cs="Century Gothic"/>
          <w:b/>
          <w:bCs/>
          <w:color w:val="FF0000"/>
          <w:sz w:val="16"/>
          <w:szCs w:val="16"/>
          <w:lang w:val="fr-FR"/>
        </w:rPr>
        <w:t xml:space="preserve">TRARIEUX BATIMENTS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pPr>
        <w:rPr>
          <w:rFonts w:ascii="Century Gothic" w:hAnsi="Century Gothic" w:cs="Century Gothic"/>
          <w:sz w:val="18"/>
          <w:szCs w:val="18"/>
        </w:rPr>
      </w:pPr>
      <w:r>
        <w:rPr>
          <w:rFonts w:ascii="Century Gothic" w:hAnsi="Century Gothic" w:cs="Century Gothic"/>
          <w:sz w:val="18"/>
          <w:szCs w:val="18"/>
        </w:rPr>
        <w:br w:type="page"/>
      </w:r>
    </w:p>
    <w:p w:rsidR="002F6D22" w:rsidRDefault="002F6D22">
      <w:pPr>
        <w:rPr>
          <w:rFonts w:ascii="Century Gothic" w:hAnsi="Century Gothic" w:cs="Century Gothic"/>
          <w:sz w:val="18"/>
          <w:szCs w:val="18"/>
          <w:lang w:val="fr-FR"/>
        </w:rPr>
      </w:pPr>
    </w:p>
    <w:p w:rsidR="002F6D22" w:rsidRPr="00C824BC" w:rsidRDefault="002F6D22" w:rsidP="00671C4A">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3</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RAVALEMENT</w:t>
      </w:r>
    </w:p>
    <w:p w:rsidR="002F6D22" w:rsidRDefault="002F6D22" w:rsidP="003D3FB2">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8000HT -   TRANCHE 02 = 6000€HT</w:t>
      </w:r>
    </w:p>
    <w:p w:rsidR="002F6D22" w:rsidRDefault="002F6D22" w:rsidP="00671C4A">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8800,00€HT -   TRANCHE 02 = 6600,00€HT</w:t>
      </w:r>
    </w:p>
    <w:p w:rsidR="002F6D22" w:rsidRPr="006C1FAB" w:rsidRDefault="002F6D22" w:rsidP="00671C4A">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671C4A">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671C4A">
      <w:pPr>
        <w:pStyle w:val="Header"/>
        <w:tabs>
          <w:tab w:val="clear" w:pos="4536"/>
          <w:tab w:val="clear" w:pos="9072"/>
        </w:tabs>
        <w:rPr>
          <w:rFonts w:ascii="Century Gothic" w:hAnsi="Century Gothic" w:cs="Century Gothic"/>
          <w:sz w:val="16"/>
          <w:szCs w:val="16"/>
          <w:lang w:val="fr-FR"/>
        </w:rPr>
      </w:pPr>
    </w:p>
    <w:p w:rsidR="002F6D22" w:rsidRPr="005950CD" w:rsidRDefault="002F6D22" w:rsidP="00671C4A">
      <w:pPr>
        <w:tabs>
          <w:tab w:val="left" w:pos="2268"/>
          <w:tab w:val="left" w:pos="4253"/>
          <w:tab w:val="left" w:pos="7088"/>
        </w:tabs>
        <w:spacing w:before="80"/>
        <w:rPr>
          <w:rFonts w:ascii="Century Gothic" w:hAnsi="Century Gothic" w:cs="Century Gothic"/>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LAMEIRA</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Tranche 01 : 9 050.00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Tranche 02 : 6 600,00 €HT</w:t>
      </w:r>
    </w:p>
    <w:p w:rsidR="002F6D22" w:rsidRPr="006C1FAB" w:rsidRDefault="002F6D22" w:rsidP="00671C4A">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DSA AQUITAINE</w:t>
      </w:r>
      <w:r w:rsidRPr="006C1FAB">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Tranche 01 : 16 535.70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12 258,40€HT</w:t>
      </w:r>
      <w:r w:rsidRPr="006C1FAB">
        <w:rPr>
          <w:rFonts w:ascii="Century Gothic" w:hAnsi="Century Gothic" w:cs="Century Gothic"/>
          <w:b/>
          <w:bCs/>
          <w:sz w:val="16"/>
          <w:szCs w:val="16"/>
          <w:lang w:val="fr-FR"/>
        </w:rPr>
        <w:tab/>
      </w:r>
    </w:p>
    <w:p w:rsidR="002F6D22" w:rsidRPr="006C1FAB" w:rsidRDefault="002F6D22" w:rsidP="00671C4A">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671C4A">
      <w:pPr>
        <w:spacing w:before="80"/>
        <w:rPr>
          <w:rFonts w:ascii="Century Gothic" w:hAnsi="Century Gothic" w:cs="Century Gothic"/>
          <w:b/>
          <w:bCs/>
          <w:sz w:val="16"/>
          <w:szCs w:val="16"/>
          <w:lang w:val="fr-FR"/>
        </w:rPr>
      </w:pPr>
    </w:p>
    <w:p w:rsidR="002F6D22" w:rsidRPr="000C734F" w:rsidRDefault="002F6D22" w:rsidP="00671C4A">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671C4A">
      <w:pPr>
        <w:jc w:val="both"/>
        <w:rPr>
          <w:rFonts w:ascii="Century Gothic" w:hAnsi="Century Gothic" w:cs="Century Gothic"/>
          <w:sz w:val="18"/>
          <w:szCs w:val="18"/>
          <w:lang w:val="fr-FR"/>
        </w:rPr>
      </w:pPr>
    </w:p>
    <w:p w:rsidR="002F6D22" w:rsidRDefault="002F6D22" w:rsidP="00671C4A">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LAMEIRA</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r>
      <w:tr w:rsidR="002F6D22" w:rsidRPr="006C1FAB">
        <w:trPr>
          <w:trHeight w:val="284"/>
          <w:jc w:val="center"/>
        </w:trPr>
        <w:tc>
          <w:tcPr>
            <w:tcW w:w="1717" w:type="dxa"/>
            <w:vAlign w:val="center"/>
          </w:tcPr>
          <w:p w:rsidR="002F6D22" w:rsidRPr="00C824BC"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DSA AQUITAINE</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671C4A">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671C4A">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LAMEIRA</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DSA AQUITAINE</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27.16</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32.84</w:t>
            </w:r>
          </w:p>
        </w:tc>
      </w:tr>
    </w:tbl>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671C4A">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671C4A">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LAMEIRA</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15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AC6F0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75</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DSA AQUITAINE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32.84</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72.84</w:t>
            </w:r>
          </w:p>
        </w:tc>
      </w:tr>
    </w:tbl>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Default="002F6D22" w:rsidP="00671C4A">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671C4A">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Lameira</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Pr="003D3FB2"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A12AF8"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Nous l</w:t>
      </w:r>
      <w:r>
        <w:rPr>
          <w:rFonts w:ascii="Century Gothic" w:hAnsi="Century Gothic" w:cs="Century Gothic"/>
          <w:sz w:val="16"/>
          <w:szCs w:val="16"/>
          <w:lang w:val="fr-FR"/>
        </w:rPr>
        <w:t>proposons de retenir l’offre Ets Lameira</w:t>
      </w:r>
    </w:p>
    <w:p w:rsidR="002F6D22" w:rsidRDefault="002F6D22">
      <w:pPr>
        <w:rPr>
          <w:rFonts w:ascii="Century Gothic" w:hAnsi="Century Gothic" w:cs="Century Gothic"/>
          <w:sz w:val="18"/>
          <w:szCs w:val="18"/>
        </w:rPr>
      </w:pPr>
      <w:r>
        <w:rPr>
          <w:rFonts w:ascii="Century Gothic" w:hAnsi="Century Gothic" w:cs="Century Gothic"/>
          <w:sz w:val="18"/>
          <w:szCs w:val="18"/>
        </w:rPr>
        <w:br w:type="page"/>
      </w:r>
    </w:p>
    <w:p w:rsidR="002F6D22" w:rsidRDefault="002F6D22">
      <w:pPr>
        <w:rPr>
          <w:rFonts w:ascii="Century Gothic" w:hAnsi="Century Gothic" w:cs="Century Gothic"/>
          <w:sz w:val="18"/>
          <w:szCs w:val="18"/>
          <w:lang w:val="fr-FR"/>
        </w:rPr>
      </w:pPr>
    </w:p>
    <w:p w:rsidR="002F6D22" w:rsidRPr="00C824BC" w:rsidRDefault="002F6D22" w:rsidP="00FD5857">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4</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CHARPENTE BOIS</w:t>
      </w:r>
    </w:p>
    <w:p w:rsidR="002F6D22" w:rsidRDefault="002F6D22" w:rsidP="003D3FB2">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25000HT -   TRANCHE 02 = 19000€HT</w:t>
      </w:r>
    </w:p>
    <w:p w:rsidR="002F6D22" w:rsidRDefault="002F6D22" w:rsidP="00FD5857">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27500,00€HT -   TRANCHE 02 = 20900,00€HT</w:t>
      </w:r>
    </w:p>
    <w:p w:rsidR="002F6D22" w:rsidRPr="006C1FAB" w:rsidRDefault="002F6D22" w:rsidP="00FD5857">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FD5857">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FD5857">
      <w:pPr>
        <w:pStyle w:val="Header"/>
        <w:tabs>
          <w:tab w:val="clear" w:pos="4536"/>
          <w:tab w:val="clear" w:pos="9072"/>
        </w:tabs>
        <w:rPr>
          <w:rFonts w:ascii="Century Gothic" w:hAnsi="Century Gothic" w:cs="Century Gothic"/>
          <w:sz w:val="16"/>
          <w:szCs w:val="16"/>
          <w:lang w:val="fr-FR"/>
        </w:rPr>
      </w:pPr>
    </w:p>
    <w:p w:rsidR="002F6D22" w:rsidRDefault="002F6D22" w:rsidP="00FD5857">
      <w:pPr>
        <w:tabs>
          <w:tab w:val="left" w:pos="2268"/>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MONTEIRO</w:t>
      </w:r>
      <w:r>
        <w:rPr>
          <w:rFonts w:ascii="Century Gothic" w:hAnsi="Century Gothic" w:cs="Century Gothic"/>
          <w:b/>
          <w:bCs/>
          <w:sz w:val="16"/>
          <w:szCs w:val="16"/>
          <w:lang w:val="fr-FR"/>
        </w:rPr>
        <w:tab/>
        <w:t xml:space="preserve">Tranche 01 : 41 834.14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Tranche 02 :</w:t>
      </w:r>
      <w:r>
        <w:rPr>
          <w:rFonts w:ascii="Century Gothic" w:hAnsi="Century Gothic" w:cs="Century Gothic"/>
          <w:sz w:val="16"/>
          <w:szCs w:val="16"/>
          <w:lang w:val="fr-FR"/>
        </w:rPr>
        <w:t xml:space="preserve"> 32 418,64€HT</w:t>
      </w:r>
      <w:r>
        <w:rPr>
          <w:rFonts w:ascii="Century Gothic" w:hAnsi="Century Gothic" w:cs="Century Gothic"/>
          <w:b/>
          <w:bCs/>
          <w:sz w:val="16"/>
          <w:szCs w:val="16"/>
          <w:lang w:val="fr-FR"/>
        </w:rPr>
        <w:t xml:space="preserve">   VARIANTE 9 658.60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r>
    </w:p>
    <w:p w:rsidR="002F6D22" w:rsidRPr="006C1FAB" w:rsidRDefault="002F6D22" w:rsidP="00FD5857">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LASCOUX</w:t>
      </w:r>
      <w:r>
        <w:rPr>
          <w:rFonts w:ascii="Century Gothic" w:hAnsi="Century Gothic" w:cs="Century Gothic"/>
          <w:b/>
          <w:bCs/>
          <w:sz w:val="16"/>
          <w:szCs w:val="16"/>
          <w:lang w:val="fr-FR"/>
        </w:rPr>
        <w:tab/>
        <w:t xml:space="preserve">Tranche 02 : 42 683.90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5950CD">
        <w:rPr>
          <w:rFonts w:ascii="Century Gothic" w:hAnsi="Century Gothic" w:cs="Century Gothic"/>
          <w:sz w:val="16"/>
          <w:szCs w:val="16"/>
          <w:lang w:val="fr-FR"/>
        </w:rPr>
        <w:t xml:space="preserve">Tranche 02 : </w:t>
      </w:r>
      <w:r>
        <w:rPr>
          <w:rFonts w:ascii="Century Gothic" w:hAnsi="Century Gothic" w:cs="Century Gothic"/>
          <w:sz w:val="16"/>
          <w:szCs w:val="16"/>
          <w:lang w:val="fr-FR"/>
        </w:rPr>
        <w:t>31 518,40€HT</w:t>
      </w:r>
      <w:r>
        <w:rPr>
          <w:rFonts w:ascii="Century Gothic" w:hAnsi="Century Gothic" w:cs="Century Gothic"/>
          <w:b/>
          <w:bCs/>
          <w:sz w:val="16"/>
          <w:szCs w:val="16"/>
          <w:lang w:val="fr-FR"/>
        </w:rPr>
        <w:t xml:space="preserve">   VARIANTE 5 152.00 </w:t>
      </w:r>
      <w:r w:rsidRPr="006C1FAB">
        <w:rPr>
          <w:rFonts w:ascii="Century Gothic" w:hAnsi="Century Gothic" w:cs="Century Gothic"/>
          <w:b/>
          <w:bCs/>
          <w:sz w:val="16"/>
          <w:szCs w:val="16"/>
          <w:lang w:val="fr-FR"/>
        </w:rPr>
        <w:t>€ HT</w:t>
      </w:r>
    </w:p>
    <w:p w:rsidR="002F6D22" w:rsidRPr="006C1FAB" w:rsidRDefault="002F6D22" w:rsidP="00FD5857">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FD5857">
      <w:pPr>
        <w:spacing w:before="80"/>
        <w:rPr>
          <w:rFonts w:ascii="Century Gothic" w:hAnsi="Century Gothic" w:cs="Century Gothic"/>
          <w:b/>
          <w:bCs/>
          <w:sz w:val="16"/>
          <w:szCs w:val="16"/>
          <w:lang w:val="fr-FR"/>
        </w:rPr>
      </w:pPr>
    </w:p>
    <w:p w:rsidR="002F6D22" w:rsidRPr="000C734F" w:rsidRDefault="002F6D22" w:rsidP="00FD5857">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FD5857">
      <w:pPr>
        <w:jc w:val="both"/>
        <w:rPr>
          <w:rFonts w:ascii="Century Gothic" w:hAnsi="Century Gothic" w:cs="Century Gothic"/>
          <w:sz w:val="18"/>
          <w:szCs w:val="18"/>
          <w:lang w:val="fr-FR"/>
        </w:rPr>
      </w:pPr>
    </w:p>
    <w:p w:rsidR="002F6D22" w:rsidRDefault="002F6D22" w:rsidP="00FD5857">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MONTEIRO</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10</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28</w:t>
            </w:r>
          </w:p>
        </w:tc>
      </w:tr>
      <w:tr w:rsidR="002F6D22" w:rsidRPr="006C1FAB">
        <w:trPr>
          <w:trHeight w:val="284"/>
          <w:jc w:val="center"/>
        </w:trPr>
        <w:tc>
          <w:tcPr>
            <w:tcW w:w="1717" w:type="dxa"/>
            <w:vAlign w:val="center"/>
          </w:tcPr>
          <w:p w:rsidR="002F6D22" w:rsidRPr="00C824BC"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bl>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FD5857">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FD5857">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MONTEIRO</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2A4AAE">
            <w:pPr>
              <w:jc w:val="center"/>
              <w:rPr>
                <w:rFonts w:ascii="Century Gothic" w:hAnsi="Century Gothic" w:cs="Century Gothic"/>
                <w:sz w:val="16"/>
                <w:szCs w:val="16"/>
                <w:lang w:val="fr-FR"/>
              </w:rPr>
            </w:pPr>
            <w:r>
              <w:rPr>
                <w:rFonts w:ascii="Century Gothic" w:hAnsi="Century Gothic" w:cs="Century Gothic"/>
                <w:sz w:val="16"/>
                <w:szCs w:val="16"/>
                <w:lang w:val="fr-FR"/>
              </w:rPr>
              <w:t>-1.19</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58.81</w:t>
            </w:r>
          </w:p>
        </w:tc>
      </w:tr>
    </w:tbl>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FD5857">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FD5857">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MONTEIRO</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28</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88</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58.81</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93.81</w:t>
            </w:r>
          </w:p>
        </w:tc>
      </w:tr>
    </w:tbl>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Default="002F6D22" w:rsidP="00FD5857">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FD5857">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LASCOUX</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pPr>
        <w:rPr>
          <w:rFonts w:ascii="Century Gothic" w:hAnsi="Century Gothic" w:cs="Century Gothic"/>
          <w:sz w:val="18"/>
          <w:szCs w:val="18"/>
        </w:rPr>
      </w:pPr>
      <w:r>
        <w:rPr>
          <w:rFonts w:ascii="Century Gothic" w:hAnsi="Century Gothic" w:cs="Century Gothic"/>
          <w:sz w:val="18"/>
          <w:szCs w:val="18"/>
        </w:rPr>
        <w:br w:type="page"/>
      </w:r>
    </w:p>
    <w:p w:rsidR="002F6D22" w:rsidRDefault="002F6D22">
      <w:pPr>
        <w:rPr>
          <w:rFonts w:ascii="Century Gothic" w:hAnsi="Century Gothic" w:cs="Century Gothic"/>
          <w:sz w:val="18"/>
          <w:szCs w:val="18"/>
          <w:lang w:val="fr-FR"/>
        </w:rPr>
      </w:pPr>
    </w:p>
    <w:p w:rsidR="002F6D22" w:rsidRPr="00C824BC" w:rsidRDefault="002F6D22" w:rsidP="005C3EF7">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5</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COUVERTURE / ZINGUERIE</w:t>
      </w:r>
    </w:p>
    <w:p w:rsidR="002F6D22" w:rsidRDefault="002F6D22" w:rsidP="003D3FB2">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20000HT -   TRANCHE 02 = 18000€HT</w:t>
      </w:r>
    </w:p>
    <w:p w:rsidR="002F6D22" w:rsidRDefault="002F6D22" w:rsidP="005C3EF7">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22000,00€HT -   TRANCHE 02 = 19800,00€HT</w:t>
      </w:r>
    </w:p>
    <w:p w:rsidR="002F6D22" w:rsidRPr="006C1FAB" w:rsidRDefault="002F6D22" w:rsidP="005C3EF7">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5C3EF7">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5C3EF7">
      <w:pPr>
        <w:pStyle w:val="Header"/>
        <w:tabs>
          <w:tab w:val="clear" w:pos="4536"/>
          <w:tab w:val="clear" w:pos="9072"/>
        </w:tabs>
        <w:rPr>
          <w:rFonts w:ascii="Century Gothic" w:hAnsi="Century Gothic" w:cs="Century Gothic"/>
          <w:sz w:val="16"/>
          <w:szCs w:val="16"/>
          <w:lang w:val="fr-FR"/>
        </w:rPr>
      </w:pPr>
    </w:p>
    <w:p w:rsidR="002F6D22" w:rsidRDefault="002F6D22" w:rsidP="00673428">
      <w:pPr>
        <w:tabs>
          <w:tab w:val="left" w:pos="2268"/>
          <w:tab w:val="left" w:pos="4253"/>
          <w:tab w:val="left" w:pos="7088"/>
        </w:tabs>
        <w:spacing w:before="80" w:line="480" w:lineRule="auto"/>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MONTEIRO</w:t>
      </w:r>
      <w:r>
        <w:rPr>
          <w:rFonts w:ascii="Century Gothic" w:hAnsi="Century Gothic" w:cs="Century Gothic"/>
          <w:b/>
          <w:bCs/>
          <w:sz w:val="16"/>
          <w:szCs w:val="16"/>
          <w:lang w:val="fr-FR"/>
        </w:rPr>
        <w:tab/>
        <w:t xml:space="preserve">Tranche 01 : 33 952.73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 xml:space="preserve">Tranche 02 : </w:t>
      </w:r>
      <w:r>
        <w:rPr>
          <w:rFonts w:ascii="Century Gothic" w:hAnsi="Century Gothic" w:cs="Century Gothic"/>
          <w:sz w:val="16"/>
          <w:szCs w:val="16"/>
          <w:lang w:val="fr-FR"/>
        </w:rPr>
        <w:t>32 552,72€HT</w:t>
      </w:r>
      <w:r>
        <w:rPr>
          <w:rFonts w:ascii="Century Gothic" w:hAnsi="Century Gothic" w:cs="Century Gothic"/>
          <w:b/>
          <w:bCs/>
          <w:sz w:val="16"/>
          <w:szCs w:val="16"/>
          <w:lang w:val="fr-FR"/>
        </w:rPr>
        <w:tab/>
        <w:t xml:space="preserve">VARIANTE 2 862.00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r>
    </w:p>
    <w:p w:rsidR="002F6D22" w:rsidRPr="006C1FAB" w:rsidRDefault="002F6D22" w:rsidP="005C3EF7">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LASCOUX</w:t>
      </w:r>
      <w:r>
        <w:rPr>
          <w:rFonts w:ascii="Century Gothic" w:hAnsi="Century Gothic" w:cs="Century Gothic"/>
          <w:b/>
          <w:bCs/>
          <w:sz w:val="16"/>
          <w:szCs w:val="16"/>
          <w:lang w:val="fr-FR"/>
        </w:rPr>
        <w:tab/>
        <w:t xml:space="preserve">Tranche 01 : 37 346.45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 xml:space="preserve">Tranche 02 : </w:t>
      </w:r>
      <w:r>
        <w:rPr>
          <w:rFonts w:ascii="Century Gothic" w:hAnsi="Century Gothic" w:cs="Century Gothic"/>
          <w:sz w:val="16"/>
          <w:szCs w:val="16"/>
          <w:lang w:val="fr-FR"/>
        </w:rPr>
        <w:t>34 856,45€HT</w:t>
      </w:r>
      <w:r w:rsidRPr="006C1FAB">
        <w:rPr>
          <w:rFonts w:ascii="Century Gothic" w:hAnsi="Century Gothic" w:cs="Century Gothic"/>
          <w:b/>
          <w:bCs/>
          <w:sz w:val="16"/>
          <w:szCs w:val="16"/>
          <w:lang w:val="fr-FR"/>
        </w:rPr>
        <w:tab/>
      </w:r>
      <w:r>
        <w:rPr>
          <w:rFonts w:ascii="Century Gothic" w:hAnsi="Century Gothic" w:cs="Century Gothic"/>
          <w:b/>
          <w:bCs/>
          <w:sz w:val="16"/>
          <w:szCs w:val="16"/>
          <w:lang w:val="fr-FR"/>
        </w:rPr>
        <w:t xml:space="preserve">VARIANTE 2 226.00 </w:t>
      </w:r>
      <w:r w:rsidRPr="006C1FAB">
        <w:rPr>
          <w:rFonts w:ascii="Century Gothic" w:hAnsi="Century Gothic" w:cs="Century Gothic"/>
          <w:b/>
          <w:bCs/>
          <w:sz w:val="16"/>
          <w:szCs w:val="16"/>
          <w:lang w:val="fr-FR"/>
        </w:rPr>
        <w:t>€ HT</w:t>
      </w:r>
    </w:p>
    <w:p w:rsidR="002F6D22" w:rsidRPr="006C1FAB" w:rsidRDefault="002F6D22" w:rsidP="005C3EF7">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5C3EF7">
      <w:pPr>
        <w:spacing w:before="80"/>
        <w:rPr>
          <w:rFonts w:ascii="Century Gothic" w:hAnsi="Century Gothic" w:cs="Century Gothic"/>
          <w:b/>
          <w:bCs/>
          <w:sz w:val="16"/>
          <w:szCs w:val="16"/>
          <w:lang w:val="fr-FR"/>
        </w:rPr>
      </w:pPr>
    </w:p>
    <w:p w:rsidR="002F6D22" w:rsidRPr="000C734F" w:rsidRDefault="002F6D22" w:rsidP="005C3EF7">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5C3EF7">
      <w:pPr>
        <w:jc w:val="both"/>
        <w:rPr>
          <w:rFonts w:ascii="Century Gothic" w:hAnsi="Century Gothic" w:cs="Century Gothic"/>
          <w:sz w:val="18"/>
          <w:szCs w:val="18"/>
          <w:lang w:val="fr-FR"/>
        </w:rPr>
      </w:pPr>
    </w:p>
    <w:p w:rsidR="002F6D22" w:rsidRDefault="002F6D22" w:rsidP="005C3EF7">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MONTEIRO</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10</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28</w:t>
            </w:r>
          </w:p>
        </w:tc>
      </w:tr>
      <w:tr w:rsidR="002F6D22" w:rsidRPr="006C1FAB">
        <w:trPr>
          <w:trHeight w:val="284"/>
          <w:jc w:val="center"/>
        </w:trPr>
        <w:tc>
          <w:tcPr>
            <w:tcW w:w="1717" w:type="dxa"/>
            <w:vAlign w:val="center"/>
          </w:tcPr>
          <w:p w:rsidR="002F6D22" w:rsidRPr="00C824BC"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bl>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5C3EF7">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5C3EF7">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MONTEIRO</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-5.45</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54.55</w:t>
            </w:r>
          </w:p>
        </w:tc>
      </w:tr>
    </w:tbl>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5C3EF7">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5C3EF7">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MONTEIRO</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28</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88</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54.55</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89.55</w:t>
            </w:r>
          </w:p>
        </w:tc>
      </w:tr>
    </w:tbl>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Default="002F6D22" w:rsidP="005C3EF7">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5C3EF7">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294001">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LASCOUX</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pPr>
        <w:rPr>
          <w:rFonts w:ascii="Century Gothic" w:hAnsi="Century Gothic" w:cs="Century Gothic"/>
          <w:sz w:val="18"/>
          <w:szCs w:val="18"/>
        </w:rPr>
      </w:pPr>
      <w:r>
        <w:rPr>
          <w:rFonts w:ascii="Century Gothic" w:hAnsi="Century Gothic" w:cs="Century Gothic"/>
          <w:sz w:val="18"/>
          <w:szCs w:val="18"/>
        </w:rPr>
        <w:br w:type="page"/>
      </w:r>
    </w:p>
    <w:p w:rsidR="002F6D22" w:rsidRDefault="002F6D22">
      <w:pPr>
        <w:rPr>
          <w:rFonts w:ascii="Century Gothic" w:hAnsi="Century Gothic" w:cs="Century Gothic"/>
          <w:sz w:val="18"/>
          <w:szCs w:val="18"/>
          <w:lang w:val="fr-FR"/>
        </w:rPr>
      </w:pPr>
    </w:p>
    <w:p w:rsidR="002F6D22" w:rsidRPr="00C824BC" w:rsidRDefault="002F6D22" w:rsidP="007C55C8">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6</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COUVERTURE METALLIQUE / ZINGUERIE</w:t>
      </w:r>
    </w:p>
    <w:p w:rsidR="002F6D22" w:rsidRDefault="002F6D22" w:rsidP="003D3FB2">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17000HT -   TRANCHE 02 = SANS OBJET</w:t>
      </w:r>
    </w:p>
    <w:p w:rsidR="002F6D22" w:rsidRDefault="002F6D22" w:rsidP="007C55C8">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18700,00€HT -   TRANCHE 02 = SANS OBJET</w:t>
      </w:r>
    </w:p>
    <w:p w:rsidR="002F6D22" w:rsidRPr="006C1FAB" w:rsidRDefault="002F6D22" w:rsidP="007C55C8">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7C55C8">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7C55C8">
      <w:pPr>
        <w:pStyle w:val="Header"/>
        <w:tabs>
          <w:tab w:val="clear" w:pos="4536"/>
          <w:tab w:val="clear" w:pos="9072"/>
        </w:tabs>
        <w:rPr>
          <w:rFonts w:ascii="Century Gothic" w:hAnsi="Century Gothic" w:cs="Century Gothic"/>
          <w:sz w:val="16"/>
          <w:szCs w:val="16"/>
          <w:lang w:val="fr-FR"/>
        </w:rPr>
      </w:pPr>
    </w:p>
    <w:p w:rsidR="002F6D22" w:rsidRDefault="002F6D22" w:rsidP="007C55C8">
      <w:pPr>
        <w:tabs>
          <w:tab w:val="left" w:pos="2268"/>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TROISEL</w:t>
      </w:r>
      <w:r>
        <w:rPr>
          <w:rFonts w:ascii="Century Gothic" w:hAnsi="Century Gothic" w:cs="Century Gothic"/>
          <w:b/>
          <w:bCs/>
          <w:sz w:val="16"/>
          <w:szCs w:val="16"/>
          <w:lang w:val="fr-FR"/>
        </w:rPr>
        <w:tab/>
        <w:t xml:space="preserve">Tranche 01 : 43 839.80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sans Objet</w:t>
      </w:r>
      <w:r>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7C55C8">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LASCOUX</w:t>
      </w:r>
      <w:r>
        <w:rPr>
          <w:rFonts w:ascii="Century Gothic" w:hAnsi="Century Gothic" w:cs="Century Gothic"/>
          <w:b/>
          <w:bCs/>
          <w:sz w:val="16"/>
          <w:szCs w:val="16"/>
          <w:lang w:val="fr-FR"/>
        </w:rPr>
        <w:tab/>
        <w:t xml:space="preserve">Tranche 01 : 34 845.89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sans Objet</w:t>
      </w:r>
      <w:r w:rsidRPr="006C1FAB">
        <w:rPr>
          <w:rFonts w:ascii="Century Gothic" w:hAnsi="Century Gothic" w:cs="Century Gothic"/>
          <w:b/>
          <w:bCs/>
          <w:sz w:val="16"/>
          <w:szCs w:val="16"/>
          <w:lang w:val="fr-FR"/>
        </w:rPr>
        <w:tab/>
      </w:r>
    </w:p>
    <w:p w:rsidR="002F6D22" w:rsidRPr="006C1FAB" w:rsidRDefault="002F6D22" w:rsidP="007C55C8">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7C55C8">
      <w:pPr>
        <w:spacing w:before="80"/>
        <w:rPr>
          <w:rFonts w:ascii="Century Gothic" w:hAnsi="Century Gothic" w:cs="Century Gothic"/>
          <w:b/>
          <w:bCs/>
          <w:sz w:val="16"/>
          <w:szCs w:val="16"/>
          <w:lang w:val="fr-FR"/>
        </w:rPr>
      </w:pPr>
    </w:p>
    <w:p w:rsidR="002F6D22" w:rsidRPr="000C734F" w:rsidRDefault="002F6D22" w:rsidP="007C55C8">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7C55C8">
      <w:pPr>
        <w:jc w:val="both"/>
        <w:rPr>
          <w:rFonts w:ascii="Century Gothic" w:hAnsi="Century Gothic" w:cs="Century Gothic"/>
          <w:sz w:val="18"/>
          <w:szCs w:val="18"/>
          <w:lang w:val="fr-FR"/>
        </w:rPr>
      </w:pPr>
    </w:p>
    <w:p w:rsidR="002F6D22" w:rsidRDefault="002F6D22" w:rsidP="007C55C8">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TROISEL</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5306FD">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014" w:type="dxa"/>
            <w:vAlign w:val="center"/>
          </w:tcPr>
          <w:p w:rsidR="002F6D22" w:rsidRPr="00C251E9"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306FD">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bl>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7C55C8">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7C55C8">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TROISEL</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-12.31</w:t>
            </w:r>
          </w:p>
        </w:tc>
        <w:tc>
          <w:tcPr>
            <w:tcW w:w="2529" w:type="dxa"/>
            <w:vAlign w:val="center"/>
          </w:tcPr>
          <w:p w:rsidR="002F6D22" w:rsidRPr="00D503AD" w:rsidRDefault="002F6D22" w:rsidP="0050475D">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47.69</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0475D">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bl>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7C55C8">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7C55C8">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TROISEL</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47.69</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82.69</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LASCOUX</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w:t>
            </w:r>
          </w:p>
        </w:tc>
      </w:tr>
    </w:tbl>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Default="002F6D22" w:rsidP="007C55C8">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7C55C8">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3D3FB2">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LASCOUX</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pPr>
        <w:rPr>
          <w:rFonts w:ascii="Century Gothic" w:hAnsi="Century Gothic" w:cs="Century Gothic"/>
          <w:sz w:val="18"/>
          <w:szCs w:val="18"/>
          <w:lang w:val="fr-FR"/>
        </w:rPr>
      </w:pPr>
      <w:r>
        <w:rPr>
          <w:rFonts w:ascii="Century Gothic" w:hAnsi="Century Gothic" w:cs="Century Gothic"/>
          <w:sz w:val="18"/>
          <w:szCs w:val="18"/>
          <w:lang w:val="fr-FR"/>
        </w:rPr>
        <w:br w:type="page"/>
      </w:r>
    </w:p>
    <w:p w:rsidR="002F6D22" w:rsidRDefault="002F6D22">
      <w:pPr>
        <w:rPr>
          <w:rFonts w:ascii="Century Gothic" w:hAnsi="Century Gothic" w:cs="Century Gothic"/>
          <w:sz w:val="18"/>
          <w:szCs w:val="18"/>
          <w:lang w:val="fr-FR"/>
        </w:rPr>
      </w:pPr>
    </w:p>
    <w:p w:rsidR="002F6D22" w:rsidRPr="00C824BC" w:rsidRDefault="002F6D22" w:rsidP="00304ECC">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7</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MENUISERIES EXTERIEURES</w:t>
      </w: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35000HT -   TRANCHE 02 = 23000€HT</w:t>
      </w:r>
    </w:p>
    <w:p w:rsidR="002F6D22" w:rsidRDefault="002F6D22" w:rsidP="00304ECC">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38500,00€HT -   TRANCHE 02 = 25300,00€HT</w:t>
      </w:r>
    </w:p>
    <w:p w:rsidR="002F6D22" w:rsidRPr="006C1FAB" w:rsidRDefault="002F6D22" w:rsidP="00304ECC">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304ECC">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3 </w:t>
      </w:r>
      <w:r w:rsidRPr="006C1FAB">
        <w:rPr>
          <w:rFonts w:ascii="Century Gothic" w:hAnsi="Century Gothic" w:cs="Century Gothic"/>
          <w:sz w:val="16"/>
          <w:szCs w:val="16"/>
          <w:lang w:val="fr-FR"/>
        </w:rPr>
        <w:t>Offres ont été reçues</w:t>
      </w:r>
    </w:p>
    <w:p w:rsidR="002F6D22" w:rsidRPr="006C1FAB" w:rsidRDefault="002F6D22" w:rsidP="00304ECC">
      <w:pPr>
        <w:pStyle w:val="Header"/>
        <w:tabs>
          <w:tab w:val="clear" w:pos="4536"/>
          <w:tab w:val="clear" w:pos="9072"/>
        </w:tabs>
        <w:rPr>
          <w:rFonts w:ascii="Century Gothic" w:hAnsi="Century Gothic" w:cs="Century Gothic"/>
          <w:sz w:val="16"/>
          <w:szCs w:val="16"/>
          <w:lang w:val="fr-FR"/>
        </w:rPr>
      </w:pPr>
    </w:p>
    <w:p w:rsidR="002F6D22" w:rsidRDefault="002F6D22" w:rsidP="00304ECC">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BERTON ALUMINIUM</w:t>
      </w:r>
      <w:r>
        <w:rPr>
          <w:rFonts w:ascii="Century Gothic" w:hAnsi="Century Gothic" w:cs="Century Gothic"/>
          <w:b/>
          <w:bCs/>
          <w:sz w:val="16"/>
          <w:szCs w:val="16"/>
          <w:lang w:val="fr-FR"/>
        </w:rPr>
        <w:tab/>
        <w:t xml:space="preserve">Tranche 01 : 61 180.00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Tranche 02 :</w:t>
      </w:r>
      <w:r>
        <w:rPr>
          <w:rFonts w:ascii="Century Gothic" w:hAnsi="Century Gothic" w:cs="Century Gothic"/>
          <w:sz w:val="16"/>
          <w:szCs w:val="16"/>
          <w:lang w:val="fr-FR"/>
        </w:rPr>
        <w:t xml:space="preserve"> 41 710 ,00€HT</w:t>
      </w:r>
      <w:r>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Default="002F6D22" w:rsidP="00304EC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TROISEL</w:t>
      </w:r>
      <w:r>
        <w:rPr>
          <w:rFonts w:ascii="Century Gothic" w:hAnsi="Century Gothic" w:cs="Century Gothic"/>
          <w:b/>
          <w:bCs/>
          <w:sz w:val="16"/>
          <w:szCs w:val="16"/>
          <w:lang w:val="fr-FR"/>
        </w:rPr>
        <w:tab/>
        <w:t xml:space="preserve">tranche 01 : 87 644.00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673428">
        <w:rPr>
          <w:rFonts w:ascii="Century Gothic" w:hAnsi="Century Gothic" w:cs="Century Gothic"/>
          <w:sz w:val="16"/>
          <w:szCs w:val="16"/>
          <w:lang w:val="fr-FR"/>
        </w:rPr>
        <w:t>Tranche 02 :</w:t>
      </w:r>
      <w:r>
        <w:rPr>
          <w:rFonts w:ascii="Century Gothic" w:hAnsi="Century Gothic" w:cs="Century Gothic"/>
          <w:sz w:val="16"/>
          <w:szCs w:val="16"/>
          <w:lang w:val="fr-FR"/>
        </w:rPr>
        <w:t xml:space="preserve"> 65 800,00€HT</w:t>
      </w:r>
    </w:p>
    <w:p w:rsidR="002F6D22" w:rsidRPr="006C1FAB" w:rsidRDefault="002F6D22" w:rsidP="00304EC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ACTION BOIS CONSTRUCTION </w:t>
      </w:r>
      <w:r>
        <w:rPr>
          <w:rFonts w:ascii="Century Gothic" w:hAnsi="Century Gothic" w:cs="Century Gothic"/>
          <w:b/>
          <w:bCs/>
          <w:sz w:val="16"/>
          <w:szCs w:val="16"/>
          <w:lang w:val="fr-FR"/>
        </w:rPr>
        <w:tab/>
        <w:t xml:space="preserve">Tranche 01 : 50 835 .32 € HT    </w:t>
      </w:r>
      <w:r w:rsidRPr="00673428">
        <w:rPr>
          <w:rFonts w:ascii="Century Gothic" w:hAnsi="Century Gothic" w:cs="Century Gothic"/>
          <w:sz w:val="16"/>
          <w:szCs w:val="16"/>
          <w:lang w:val="fr-FR"/>
        </w:rPr>
        <w:t>Tranche 02 :</w:t>
      </w:r>
      <w:r>
        <w:rPr>
          <w:rFonts w:ascii="Century Gothic" w:hAnsi="Century Gothic" w:cs="Century Gothic"/>
          <w:sz w:val="16"/>
          <w:szCs w:val="16"/>
          <w:lang w:val="fr-FR"/>
        </w:rPr>
        <w:t xml:space="preserve"> 31 767,64€HT</w:t>
      </w:r>
    </w:p>
    <w:p w:rsidR="002F6D22" w:rsidRPr="006C1FAB" w:rsidRDefault="002F6D22" w:rsidP="00304ECC">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304ECC">
      <w:pPr>
        <w:spacing w:before="80"/>
        <w:rPr>
          <w:rFonts w:ascii="Century Gothic" w:hAnsi="Century Gothic" w:cs="Century Gothic"/>
          <w:b/>
          <w:bCs/>
          <w:sz w:val="16"/>
          <w:szCs w:val="16"/>
          <w:lang w:val="fr-FR"/>
        </w:rPr>
      </w:pPr>
    </w:p>
    <w:p w:rsidR="002F6D22" w:rsidRPr="000C734F" w:rsidRDefault="002F6D22" w:rsidP="00304ECC">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304ECC">
      <w:pPr>
        <w:jc w:val="both"/>
        <w:rPr>
          <w:rFonts w:ascii="Century Gothic" w:hAnsi="Century Gothic" w:cs="Century Gothic"/>
          <w:sz w:val="18"/>
          <w:szCs w:val="18"/>
          <w:lang w:val="fr-FR"/>
        </w:rPr>
      </w:pPr>
    </w:p>
    <w:p w:rsidR="002F6D22" w:rsidRDefault="002F6D22" w:rsidP="00304ECC">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BERTON ALUMINIUM</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304ECC">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TROISEL</w:t>
            </w:r>
          </w:p>
        </w:tc>
        <w:tc>
          <w:tcPr>
            <w:tcW w:w="1014"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304ECC">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ACTION BOIS CONSTRUCTION</w:t>
            </w:r>
          </w:p>
        </w:tc>
        <w:tc>
          <w:tcPr>
            <w:tcW w:w="1014" w:type="dxa"/>
            <w:vAlign w:val="center"/>
          </w:tcPr>
          <w:p w:rsidR="002F6D22" w:rsidRPr="00C251E9"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304ECC">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bl>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304ECC">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304ECC">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BERTON ALUMINIUM</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-10.15</w:t>
            </w:r>
          </w:p>
        </w:tc>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49.85</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TROISEL</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-25.20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34.80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ACTION BOIS CONSTRUCTION</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bl>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304ECC">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304ECC">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BERTON ALUMINIUM</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color w:val="000000"/>
                <w:sz w:val="16"/>
                <w:szCs w:val="16"/>
                <w:lang w:val="fr-FR"/>
              </w:rPr>
            </w:pPr>
            <w:r w:rsidRPr="006517A1">
              <w:rPr>
                <w:rFonts w:ascii="Century Gothic" w:hAnsi="Century Gothic" w:cs="Century Gothic"/>
                <w:color w:val="000000"/>
                <w:sz w:val="16"/>
                <w:szCs w:val="16"/>
                <w:lang w:val="fr-FR"/>
              </w:rPr>
              <w:t>35</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color w:val="000000"/>
                <w:sz w:val="16"/>
                <w:szCs w:val="16"/>
                <w:lang w:val="fr-FR"/>
              </w:rPr>
            </w:pPr>
            <w:r w:rsidRPr="006517A1">
              <w:rPr>
                <w:rFonts w:ascii="Century Gothic" w:hAnsi="Century Gothic" w:cs="Century Gothic"/>
                <w:color w:val="000000"/>
                <w:sz w:val="16"/>
                <w:szCs w:val="16"/>
                <w:lang w:val="fr-FR"/>
              </w:rPr>
              <w:t>49.85</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84.85</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TROISEL</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34.80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69.80</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ACTION BOIS CONSTRUCTION</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b/>
                <w:bCs/>
                <w:color w:val="000000"/>
                <w:sz w:val="16"/>
                <w:szCs w:val="16"/>
                <w:lang w:val="en-GB"/>
              </w:rPr>
            </w:pPr>
            <w:r w:rsidRPr="006517A1">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w:t>
            </w:r>
          </w:p>
        </w:tc>
      </w:tr>
    </w:tbl>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Default="002F6D22" w:rsidP="00304ECC">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304ECC">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294001">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ACTIONS BOIS CONSTRUCTION</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rsidP="00294001">
      <w:pPr>
        <w:rPr>
          <w:rFonts w:ascii="Century Gothic" w:hAnsi="Century Gothic" w:cs="Century Gothic"/>
          <w:sz w:val="18"/>
          <w:szCs w:val="18"/>
        </w:rPr>
      </w:pPr>
      <w:r>
        <w:rPr>
          <w:rFonts w:ascii="Century Gothic" w:hAnsi="Century Gothic" w:cs="Century Gothic"/>
          <w:sz w:val="18"/>
          <w:szCs w:val="18"/>
        </w:rPr>
        <w:br w:type="page"/>
      </w:r>
    </w:p>
    <w:p w:rsidR="002F6D22" w:rsidRDefault="002F6D22" w:rsidP="00294001">
      <w:pPr>
        <w:pBdr>
          <w:top w:val="single" w:sz="4" w:space="1" w:color="auto"/>
          <w:bottom w:val="single" w:sz="4" w:space="1" w:color="auto"/>
        </w:pBdr>
        <w:jc w:val="center"/>
        <w:rPr>
          <w:rFonts w:ascii="Century Gothic" w:hAnsi="Century Gothic" w:cs="Century Gothic"/>
          <w:b/>
          <w:bCs/>
          <w:lang w:val="fr-FR"/>
        </w:rPr>
      </w:pPr>
      <w:r w:rsidRPr="00C824BC">
        <w:rPr>
          <w:rFonts w:ascii="Century Gothic" w:hAnsi="Century Gothic" w:cs="Century Gothic"/>
          <w:b/>
          <w:bCs/>
          <w:lang w:val="fr-FR"/>
        </w:rPr>
        <w:t xml:space="preserve">LOT </w:t>
      </w:r>
      <w:r>
        <w:rPr>
          <w:rFonts w:ascii="Century Gothic" w:hAnsi="Century Gothic" w:cs="Century Gothic"/>
          <w:b/>
          <w:bCs/>
          <w:lang w:val="fr-FR"/>
        </w:rPr>
        <w:t>8</w:t>
      </w:r>
      <w:r w:rsidRPr="00C824BC">
        <w:rPr>
          <w:rFonts w:ascii="Century Gothic" w:hAnsi="Century Gothic" w:cs="Century Gothic"/>
          <w:b/>
          <w:bCs/>
          <w:lang w:val="fr-FR"/>
        </w:rPr>
        <w:t xml:space="preserve"> – </w:t>
      </w:r>
      <w:r>
        <w:rPr>
          <w:rFonts w:ascii="Century Gothic" w:hAnsi="Century Gothic" w:cs="Century Gothic"/>
          <w:b/>
          <w:bCs/>
          <w:lang w:val="fr-FR"/>
        </w:rPr>
        <w:t>MENUISERIES INTERIEURES</w:t>
      </w:r>
    </w:p>
    <w:p w:rsidR="002F6D22" w:rsidRPr="00C824BC" w:rsidRDefault="002F6D22" w:rsidP="00294001">
      <w:pPr>
        <w:rPr>
          <w:rFonts w:ascii="Century Gothic" w:hAnsi="Century Gothic" w:cs="Century Gothic"/>
          <w:b/>
          <w:bCs/>
          <w:i/>
          <w:iCs/>
          <w:lang w:val="fr-FR"/>
        </w:rPr>
      </w:pP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10000HT -   TRANCHE 02 = 8000€HT</w:t>
      </w:r>
    </w:p>
    <w:p w:rsidR="002F6D22" w:rsidRDefault="002F6D22" w:rsidP="00C17C97">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11000,00€HT -   TRANCHE 02 = 8800,00€HT</w:t>
      </w:r>
    </w:p>
    <w:p w:rsidR="002F6D22" w:rsidRPr="006C1FAB" w:rsidRDefault="002F6D22" w:rsidP="00C17C97">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C17C97">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1 </w:t>
      </w:r>
      <w:r w:rsidRPr="006C1FAB">
        <w:rPr>
          <w:rFonts w:ascii="Century Gothic" w:hAnsi="Century Gothic" w:cs="Century Gothic"/>
          <w:sz w:val="16"/>
          <w:szCs w:val="16"/>
          <w:lang w:val="fr-FR"/>
        </w:rPr>
        <w:t>Offres ont été reçues</w:t>
      </w:r>
    </w:p>
    <w:p w:rsidR="002F6D22" w:rsidRPr="006C1FAB" w:rsidRDefault="002F6D22" w:rsidP="00C17C97">
      <w:pPr>
        <w:pStyle w:val="Header"/>
        <w:tabs>
          <w:tab w:val="clear" w:pos="4536"/>
          <w:tab w:val="clear" w:pos="9072"/>
        </w:tabs>
        <w:rPr>
          <w:rFonts w:ascii="Century Gothic" w:hAnsi="Century Gothic" w:cs="Century Gothic"/>
          <w:sz w:val="16"/>
          <w:szCs w:val="16"/>
          <w:lang w:val="fr-FR"/>
        </w:rPr>
      </w:pPr>
    </w:p>
    <w:p w:rsidR="002F6D22" w:rsidRDefault="002F6D22" w:rsidP="00C17C97">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EBENISTERIE CREATION</w:t>
      </w:r>
      <w:r>
        <w:rPr>
          <w:rFonts w:ascii="Century Gothic" w:hAnsi="Century Gothic" w:cs="Century Gothic"/>
          <w:b/>
          <w:bCs/>
          <w:sz w:val="16"/>
          <w:szCs w:val="16"/>
          <w:lang w:val="fr-FR"/>
        </w:rPr>
        <w:tab/>
        <w:t xml:space="preserve">Tranche 01 : 41 215.40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33 907,68€HT</w:t>
      </w:r>
      <w:r w:rsidRPr="006C1FAB">
        <w:rPr>
          <w:rFonts w:ascii="Century Gothic" w:hAnsi="Century Gothic" w:cs="Century Gothic"/>
          <w:b/>
          <w:bCs/>
          <w:sz w:val="16"/>
          <w:szCs w:val="16"/>
          <w:lang w:val="fr-FR"/>
        </w:rPr>
        <w:tab/>
      </w:r>
    </w:p>
    <w:p w:rsidR="002F6D22" w:rsidRPr="006C1FAB" w:rsidRDefault="002F6D22" w:rsidP="00C17C97">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C17C97">
      <w:pPr>
        <w:spacing w:before="80"/>
        <w:rPr>
          <w:rFonts w:ascii="Century Gothic" w:hAnsi="Century Gothic" w:cs="Century Gothic"/>
          <w:b/>
          <w:bCs/>
          <w:sz w:val="16"/>
          <w:szCs w:val="16"/>
          <w:lang w:val="fr-FR"/>
        </w:rPr>
      </w:pPr>
    </w:p>
    <w:p w:rsidR="002F6D22" w:rsidRPr="000C734F" w:rsidRDefault="002F6D22" w:rsidP="00C17C97">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C17C97">
      <w:pPr>
        <w:jc w:val="both"/>
        <w:rPr>
          <w:rFonts w:ascii="Century Gothic" w:hAnsi="Century Gothic" w:cs="Century Gothic"/>
          <w:sz w:val="18"/>
          <w:szCs w:val="18"/>
          <w:lang w:val="fr-FR"/>
        </w:rPr>
      </w:pPr>
    </w:p>
    <w:p w:rsidR="002F6D22" w:rsidRDefault="002F6D22" w:rsidP="00C17C97">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BERTON ALUMINIUM</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bl>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C17C97">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C17C97">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BERTON ALUMINIUM</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bl>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C17C97">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C17C97">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BERTON ALUMINIUM</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Pr>
                <w:rFonts w:ascii="Century Gothic" w:hAnsi="Century Gothic" w:cs="Century Gothic"/>
                <w:b/>
                <w:bCs/>
                <w:color w:val="000000"/>
                <w:sz w:val="16"/>
                <w:szCs w:val="16"/>
                <w:lang w:val="fr-FR"/>
              </w:rPr>
              <w:t>35</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Pr>
                <w:rFonts w:ascii="Century Gothic" w:hAnsi="Century Gothic" w:cs="Century Gothic"/>
                <w:b/>
                <w:bCs/>
                <w:color w:val="000000"/>
                <w:sz w:val="16"/>
                <w:szCs w:val="16"/>
                <w:lang w:val="fr-FR"/>
              </w:rPr>
              <w:t>60</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w:t>
            </w:r>
          </w:p>
        </w:tc>
      </w:tr>
    </w:tbl>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Default="002F6D22" w:rsidP="00C17C97">
      <w:pPr>
        <w:pStyle w:val="ListBullet"/>
        <w:numPr>
          <w:ilvl w:val="0"/>
          <w:numId w:val="0"/>
        </w:numPr>
        <w:ind w:left="360" w:right="827" w:hanging="360"/>
        <w:jc w:val="both"/>
        <w:rPr>
          <w:rFonts w:ascii="Century Gothic" w:hAnsi="Century Gothic" w:cs="Century Gothic"/>
          <w:sz w:val="18"/>
          <w:szCs w:val="18"/>
        </w:rPr>
      </w:pPr>
    </w:p>
    <w:p w:rsidR="002F6D22" w:rsidRPr="00294001" w:rsidRDefault="002F6D22" w:rsidP="00C17C97">
      <w:pPr>
        <w:rPr>
          <w:rFonts w:ascii="Century Gothic" w:hAnsi="Century Gothic" w:cs="Century Gothic"/>
          <w:sz w:val="16"/>
          <w:szCs w:val="16"/>
          <w:lang w:val="fr-FR"/>
        </w:rPr>
      </w:pPr>
      <w:r w:rsidRPr="00294001">
        <w:rPr>
          <w:rFonts w:ascii="Century Gothic" w:hAnsi="Century Gothic" w:cs="Century Gothic"/>
          <w:b/>
          <w:bCs/>
          <w:sz w:val="16"/>
          <w:szCs w:val="16"/>
          <w:u w:val="single"/>
          <w:lang w:val="fr-FR"/>
        </w:rPr>
        <w:t>CONCLUSION</w:t>
      </w:r>
      <w:r w:rsidRPr="00294001">
        <w:rPr>
          <w:rFonts w:ascii="Century Gothic" w:hAnsi="Century Gothic" w:cs="Century Gothic"/>
          <w:sz w:val="16"/>
          <w:szCs w:val="16"/>
          <w:lang w:val="fr-FR"/>
        </w:rPr>
        <w:t> :</w:t>
      </w:r>
    </w:p>
    <w:p w:rsidR="002F6D22" w:rsidRPr="003D3FB2" w:rsidRDefault="002F6D22" w:rsidP="00294001">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EBENISTERIE CREATION</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rsidP="00294001">
      <w:pPr>
        <w:rPr>
          <w:rFonts w:ascii="Century Gothic" w:hAnsi="Century Gothic" w:cs="Century Gothic"/>
          <w:sz w:val="18"/>
          <w:szCs w:val="18"/>
        </w:rPr>
      </w:pPr>
      <w:r>
        <w:rPr>
          <w:rFonts w:ascii="Century Gothic" w:hAnsi="Century Gothic" w:cs="Century Gothic"/>
          <w:sz w:val="18"/>
          <w:szCs w:val="18"/>
        </w:rPr>
        <w:br w:type="page"/>
      </w:r>
    </w:p>
    <w:p w:rsidR="002F6D22" w:rsidRDefault="002F6D22">
      <w:pPr>
        <w:rPr>
          <w:rFonts w:ascii="Century Gothic" w:hAnsi="Century Gothic" w:cs="Century Gothic"/>
          <w:sz w:val="18"/>
          <w:szCs w:val="18"/>
          <w:lang w:val="fr-FR"/>
        </w:rPr>
      </w:pPr>
    </w:p>
    <w:p w:rsidR="002F6D22" w:rsidRPr="00C824BC" w:rsidRDefault="002F6D22" w:rsidP="009F723C">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9</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DOUBLAGE / FAUX-PLAFONDS / CLOISONS</w:t>
      </w: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25000HT -   TRANCHE 02 = 18000€HT</w:t>
      </w:r>
    </w:p>
    <w:p w:rsidR="002F6D22" w:rsidRDefault="002F6D22" w:rsidP="009F723C">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27500,00€HT -   TRANCHE 02 = 19800,00€HT</w:t>
      </w:r>
    </w:p>
    <w:p w:rsidR="002F6D22" w:rsidRPr="006C1FAB" w:rsidRDefault="002F6D22" w:rsidP="009F723C">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9F723C">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4 </w:t>
      </w:r>
      <w:r w:rsidRPr="006C1FAB">
        <w:rPr>
          <w:rFonts w:ascii="Century Gothic" w:hAnsi="Century Gothic" w:cs="Century Gothic"/>
          <w:sz w:val="16"/>
          <w:szCs w:val="16"/>
          <w:lang w:val="fr-FR"/>
        </w:rPr>
        <w:t>Offres ont été reçues</w:t>
      </w:r>
    </w:p>
    <w:p w:rsidR="002F6D22" w:rsidRPr="006C1FAB" w:rsidRDefault="002F6D22" w:rsidP="009F723C">
      <w:pPr>
        <w:pStyle w:val="Header"/>
        <w:tabs>
          <w:tab w:val="clear" w:pos="4536"/>
          <w:tab w:val="clear" w:pos="9072"/>
        </w:tabs>
        <w:rPr>
          <w:rFonts w:ascii="Century Gothic" w:hAnsi="Century Gothic" w:cs="Century Gothic"/>
          <w:sz w:val="16"/>
          <w:szCs w:val="16"/>
          <w:lang w:val="fr-FR"/>
        </w:rPr>
      </w:pPr>
    </w:p>
    <w:p w:rsidR="002F6D22" w:rsidRDefault="002F6D22" w:rsidP="009F723C">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HAPPY HOUSE</w:t>
      </w:r>
      <w:r>
        <w:rPr>
          <w:rFonts w:ascii="Century Gothic" w:hAnsi="Century Gothic" w:cs="Century Gothic"/>
          <w:b/>
          <w:bCs/>
          <w:sz w:val="16"/>
          <w:szCs w:val="16"/>
          <w:lang w:val="fr-FR"/>
        </w:rPr>
        <w:tab/>
        <w:t xml:space="preserve">Tranche 01 : 54 190.94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44 003,25€HT</w:t>
      </w:r>
      <w:r>
        <w:rPr>
          <w:rFonts w:ascii="Century Gothic" w:hAnsi="Century Gothic" w:cs="Century Gothic"/>
          <w:b/>
          <w:bCs/>
          <w:sz w:val="16"/>
          <w:szCs w:val="16"/>
          <w:lang w:val="fr-FR"/>
        </w:rPr>
        <w:tab/>
        <w:t xml:space="preserve">VARIANTE  32 411.90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r>
    </w:p>
    <w:p w:rsidR="002F6D22" w:rsidRDefault="002F6D22" w:rsidP="009F723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ENTREPRISE PJC</w:t>
      </w:r>
      <w:r>
        <w:rPr>
          <w:rFonts w:ascii="Century Gothic" w:hAnsi="Century Gothic" w:cs="Century Gothic"/>
          <w:b/>
          <w:bCs/>
          <w:sz w:val="16"/>
          <w:szCs w:val="16"/>
          <w:lang w:val="fr-FR"/>
        </w:rPr>
        <w:tab/>
        <w:t xml:space="preserve">Tranche 01 : 36 525.45 </w:t>
      </w:r>
      <w:r w:rsidRPr="006C1FAB">
        <w:rPr>
          <w:rFonts w:ascii="Century Gothic" w:hAnsi="Century Gothic" w:cs="Century Gothic"/>
          <w:b/>
          <w:bCs/>
          <w:sz w:val="16"/>
          <w:szCs w:val="16"/>
          <w:lang w:val="fr-FR"/>
        </w:rPr>
        <w:t>€ H</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26 689,40€HT</w:t>
      </w:r>
      <w:r>
        <w:rPr>
          <w:rFonts w:ascii="Century Gothic" w:hAnsi="Century Gothic" w:cs="Century Gothic"/>
          <w:b/>
          <w:bCs/>
          <w:sz w:val="16"/>
          <w:szCs w:val="16"/>
          <w:lang w:val="fr-FR"/>
        </w:rPr>
        <w:tab/>
        <w:t xml:space="preserve">VARIANTE  13 995.00 </w:t>
      </w:r>
      <w:r w:rsidRPr="006C1FAB">
        <w:rPr>
          <w:rFonts w:ascii="Century Gothic" w:hAnsi="Century Gothic" w:cs="Century Gothic"/>
          <w:b/>
          <w:bCs/>
          <w:sz w:val="16"/>
          <w:szCs w:val="16"/>
          <w:lang w:val="fr-FR"/>
        </w:rPr>
        <w:t>€ HT</w:t>
      </w:r>
    </w:p>
    <w:p w:rsidR="002F6D22" w:rsidRDefault="002F6D22" w:rsidP="009F723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PLAT-CARR-PEINT </w:t>
      </w:r>
      <w:r>
        <w:rPr>
          <w:rFonts w:ascii="Century Gothic" w:hAnsi="Century Gothic" w:cs="Century Gothic"/>
          <w:b/>
          <w:bCs/>
          <w:sz w:val="16"/>
          <w:szCs w:val="16"/>
          <w:lang w:val="fr-FR"/>
        </w:rPr>
        <w:tab/>
        <w:t xml:space="preserve">Tranche 01 : 40 035.61 € H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30 418,70€HT</w:t>
      </w:r>
      <w:r>
        <w:rPr>
          <w:rFonts w:ascii="Century Gothic" w:hAnsi="Century Gothic" w:cs="Century Gothic"/>
          <w:b/>
          <w:bCs/>
          <w:sz w:val="16"/>
          <w:szCs w:val="16"/>
          <w:lang w:val="fr-FR"/>
        </w:rPr>
        <w:tab/>
        <w:t xml:space="preserve">VARIANTE  26 382.48 </w:t>
      </w:r>
      <w:r w:rsidRPr="006C1FAB">
        <w:rPr>
          <w:rFonts w:ascii="Century Gothic" w:hAnsi="Century Gothic" w:cs="Century Gothic"/>
          <w:b/>
          <w:bCs/>
          <w:sz w:val="16"/>
          <w:szCs w:val="16"/>
          <w:lang w:val="fr-FR"/>
        </w:rPr>
        <w:t>€ HT</w:t>
      </w:r>
    </w:p>
    <w:p w:rsidR="002F6D22" w:rsidRPr="006C1FAB" w:rsidRDefault="002F6D22" w:rsidP="009F723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RENAUPLATRE </w:t>
      </w:r>
      <w:r>
        <w:rPr>
          <w:rFonts w:ascii="Century Gothic" w:hAnsi="Century Gothic" w:cs="Century Gothic"/>
          <w:b/>
          <w:bCs/>
          <w:sz w:val="16"/>
          <w:szCs w:val="16"/>
          <w:lang w:val="fr-FR"/>
        </w:rPr>
        <w:tab/>
        <w:t xml:space="preserve">Tranche 01 : 39 974.55 €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31 226,60€HT</w:t>
      </w:r>
      <w:r>
        <w:rPr>
          <w:rFonts w:ascii="Century Gothic" w:hAnsi="Century Gothic" w:cs="Century Gothic"/>
          <w:b/>
          <w:bCs/>
          <w:sz w:val="16"/>
          <w:szCs w:val="16"/>
          <w:lang w:val="fr-FR"/>
        </w:rPr>
        <w:tab/>
        <w:t xml:space="preserve">VARIANTE  32 972.10 </w:t>
      </w:r>
      <w:r w:rsidRPr="006C1FAB">
        <w:rPr>
          <w:rFonts w:ascii="Century Gothic" w:hAnsi="Century Gothic" w:cs="Century Gothic"/>
          <w:b/>
          <w:bCs/>
          <w:sz w:val="16"/>
          <w:szCs w:val="16"/>
          <w:lang w:val="fr-FR"/>
        </w:rPr>
        <w:t>€ HT</w:t>
      </w:r>
    </w:p>
    <w:p w:rsidR="002F6D22" w:rsidRPr="006C1FAB" w:rsidRDefault="002F6D22" w:rsidP="009F723C">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ab/>
      </w:r>
    </w:p>
    <w:p w:rsidR="002F6D22" w:rsidRPr="006C1FAB" w:rsidRDefault="002F6D22" w:rsidP="009F723C">
      <w:pPr>
        <w:spacing w:before="80"/>
        <w:rPr>
          <w:rFonts w:ascii="Century Gothic" w:hAnsi="Century Gothic" w:cs="Century Gothic"/>
          <w:b/>
          <w:bCs/>
          <w:sz w:val="16"/>
          <w:szCs w:val="16"/>
          <w:lang w:val="fr-FR"/>
        </w:rPr>
      </w:pPr>
    </w:p>
    <w:p w:rsidR="002F6D22" w:rsidRPr="000C734F" w:rsidRDefault="002F6D22" w:rsidP="009F723C">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9F723C">
      <w:pPr>
        <w:jc w:val="both"/>
        <w:rPr>
          <w:rFonts w:ascii="Century Gothic" w:hAnsi="Century Gothic" w:cs="Century Gothic"/>
          <w:sz w:val="18"/>
          <w:szCs w:val="18"/>
          <w:lang w:val="fr-FR"/>
        </w:rPr>
      </w:pPr>
    </w:p>
    <w:p w:rsidR="002F6D22" w:rsidRDefault="002F6D22" w:rsidP="009F723C">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577571">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577571">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577571">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577571">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HAPPY HOUSE</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33</w:t>
            </w:r>
          </w:p>
        </w:tc>
      </w:tr>
      <w:tr w:rsidR="002F6D22" w:rsidRPr="006C1FAB">
        <w:trPr>
          <w:trHeight w:val="284"/>
          <w:jc w:val="center"/>
        </w:trPr>
        <w:tc>
          <w:tcPr>
            <w:tcW w:w="1717"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ENTREPRISE PJC</w:t>
            </w:r>
          </w:p>
        </w:tc>
        <w:tc>
          <w:tcPr>
            <w:tcW w:w="1014"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w:t>
            </w:r>
          </w:p>
        </w:tc>
        <w:tc>
          <w:tcPr>
            <w:tcW w:w="1521"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33</w:t>
            </w:r>
          </w:p>
        </w:tc>
      </w:tr>
      <w:tr w:rsidR="002F6D22" w:rsidRPr="006C1FAB">
        <w:trPr>
          <w:trHeight w:val="284"/>
          <w:jc w:val="center"/>
        </w:trPr>
        <w:tc>
          <w:tcPr>
            <w:tcW w:w="1717" w:type="dxa"/>
            <w:vAlign w:val="center"/>
          </w:tcPr>
          <w:p w:rsidR="002F6D22" w:rsidRPr="00C824BC"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PLAT-CARR-PEINT</w:t>
            </w:r>
          </w:p>
        </w:tc>
        <w:tc>
          <w:tcPr>
            <w:tcW w:w="1014" w:type="dxa"/>
            <w:vAlign w:val="center"/>
          </w:tcPr>
          <w:p w:rsidR="002F6D22" w:rsidRPr="00C251E9"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RENAUPLATRE</w:t>
            </w:r>
          </w:p>
        </w:tc>
        <w:tc>
          <w:tcPr>
            <w:tcW w:w="1014"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4</w:t>
            </w:r>
          </w:p>
        </w:tc>
        <w:tc>
          <w:tcPr>
            <w:tcW w:w="1521"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39</w:t>
            </w:r>
          </w:p>
        </w:tc>
      </w:tr>
    </w:tbl>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9F723C">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9F723C">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577571">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HAPPY HOUSE</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-19.56</w:t>
            </w:r>
          </w:p>
        </w:tc>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40.44</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ENTREPRISE PJC</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PLAT-CARR-PEINT</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-5.26</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54.74</w:t>
            </w:r>
          </w:p>
        </w:tc>
      </w:tr>
      <w:tr w:rsidR="002F6D22" w:rsidRPr="00D503AD">
        <w:trPr>
          <w:trHeight w:val="284"/>
          <w:jc w:val="center"/>
        </w:trPr>
        <w:tc>
          <w:tcPr>
            <w:tcW w:w="2529" w:type="dxa"/>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RENAUPLATRE</w:t>
            </w:r>
          </w:p>
        </w:tc>
        <w:tc>
          <w:tcPr>
            <w:tcW w:w="2529" w:type="dxa"/>
            <w:vAlign w:val="center"/>
          </w:tcPr>
          <w:p w:rsidR="002F6D22"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577571">
            <w:pPr>
              <w:jc w:val="center"/>
              <w:rPr>
                <w:rFonts w:ascii="Century Gothic" w:hAnsi="Century Gothic" w:cs="Century Gothic"/>
                <w:sz w:val="16"/>
                <w:szCs w:val="16"/>
                <w:lang w:val="fr-FR"/>
              </w:rPr>
            </w:pPr>
            <w:r>
              <w:rPr>
                <w:rFonts w:ascii="Century Gothic" w:hAnsi="Century Gothic" w:cs="Century Gothic"/>
                <w:sz w:val="16"/>
                <w:szCs w:val="16"/>
                <w:lang w:val="fr-FR"/>
              </w:rPr>
              <w:t>-5.18</w:t>
            </w:r>
          </w:p>
        </w:tc>
        <w:tc>
          <w:tcPr>
            <w:tcW w:w="2529" w:type="dxa"/>
            <w:vAlign w:val="center"/>
          </w:tcPr>
          <w:p w:rsidR="002F6D22" w:rsidRPr="00D503AD"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54.82</w:t>
            </w:r>
          </w:p>
        </w:tc>
      </w:tr>
    </w:tbl>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9F723C">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9F723C">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HAPPY HOUSE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color w:val="000000"/>
                <w:sz w:val="16"/>
                <w:szCs w:val="16"/>
                <w:lang w:val="fr-FR"/>
              </w:rPr>
            </w:pPr>
            <w:r w:rsidRPr="006517A1">
              <w:rPr>
                <w:rFonts w:ascii="Century Gothic" w:hAnsi="Century Gothic" w:cs="Century Gothic"/>
                <w:color w:val="000000"/>
                <w:sz w:val="16"/>
                <w:szCs w:val="16"/>
                <w:lang w:val="fr-FR"/>
              </w:rPr>
              <w:t>33</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577571">
            <w:pPr>
              <w:jc w:val="center"/>
              <w:rPr>
                <w:rFonts w:ascii="Century Gothic" w:hAnsi="Century Gothic" w:cs="Century Gothic"/>
                <w:color w:val="000000"/>
                <w:sz w:val="16"/>
                <w:szCs w:val="16"/>
                <w:lang w:val="fr-FR"/>
              </w:rPr>
            </w:pPr>
            <w:r w:rsidRPr="006517A1">
              <w:rPr>
                <w:rFonts w:ascii="Century Gothic" w:hAnsi="Century Gothic" w:cs="Century Gothic"/>
                <w:color w:val="000000"/>
                <w:sz w:val="16"/>
                <w:szCs w:val="16"/>
                <w:lang w:val="fr-FR"/>
              </w:rPr>
              <w:t>40.44</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73.44</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ENTREPRISE PJC</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33</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93</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PLAT-CARR-PEINT</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54.74</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89.74</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577571">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RENAUPLATRE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406EB5" w:rsidRDefault="002F6D22" w:rsidP="00577571">
            <w:pPr>
              <w:jc w:val="center"/>
              <w:rPr>
                <w:rFonts w:ascii="Century Gothic" w:hAnsi="Century Gothic" w:cs="Century Gothic"/>
                <w:b/>
                <w:bCs/>
                <w:color w:val="000000"/>
                <w:sz w:val="16"/>
                <w:szCs w:val="16"/>
                <w:lang w:val="en-GB"/>
              </w:rPr>
            </w:pPr>
            <w:r w:rsidRPr="00406EB5">
              <w:rPr>
                <w:rFonts w:ascii="Century Gothic" w:hAnsi="Century Gothic" w:cs="Century Gothic"/>
                <w:b/>
                <w:bCs/>
                <w:color w:val="000000"/>
                <w:sz w:val="16"/>
                <w:szCs w:val="16"/>
                <w:lang w:val="en-GB"/>
              </w:rPr>
              <w:t>39</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406EB5" w:rsidRDefault="002F6D22" w:rsidP="00577571">
            <w:pPr>
              <w:jc w:val="center"/>
              <w:rPr>
                <w:rFonts w:ascii="Century Gothic" w:hAnsi="Century Gothic" w:cs="Century Gothic"/>
                <w:b/>
                <w:bCs/>
                <w:color w:val="000000"/>
                <w:sz w:val="16"/>
                <w:szCs w:val="16"/>
                <w:lang w:val="en-GB"/>
              </w:rPr>
            </w:pPr>
            <w:r w:rsidRPr="00406EB5">
              <w:rPr>
                <w:rFonts w:ascii="Century Gothic" w:hAnsi="Century Gothic" w:cs="Century Gothic"/>
                <w:b/>
                <w:bCs/>
                <w:color w:val="000000"/>
                <w:sz w:val="16"/>
                <w:szCs w:val="16"/>
                <w:lang w:val="en-GB"/>
              </w:rPr>
              <w:t>54.82</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577571">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93.82</w:t>
            </w:r>
          </w:p>
        </w:tc>
      </w:tr>
    </w:tbl>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9F723C">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294001">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RENAUPLATRE</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pPr>
        <w:rPr>
          <w:rFonts w:ascii="Century Gothic" w:hAnsi="Century Gothic" w:cs="Century Gothic"/>
          <w:sz w:val="16"/>
          <w:szCs w:val="16"/>
          <w:lang w:val="fr-FR"/>
        </w:rPr>
      </w:pPr>
      <w:r>
        <w:rPr>
          <w:rFonts w:ascii="Century Gothic" w:hAnsi="Century Gothic" w:cs="Century Gothic"/>
          <w:sz w:val="16"/>
          <w:szCs w:val="16"/>
          <w:lang w:val="fr-FR"/>
        </w:rPr>
        <w:br w:type="page"/>
      </w:r>
    </w:p>
    <w:p w:rsidR="002F6D22" w:rsidRDefault="002F6D22" w:rsidP="009274DA">
      <w:pPr>
        <w:rPr>
          <w:rFonts w:ascii="Century Gothic" w:hAnsi="Century Gothic" w:cs="Century Gothic"/>
          <w:sz w:val="16"/>
          <w:szCs w:val="16"/>
          <w:lang w:val="fr-FR"/>
        </w:rPr>
      </w:pPr>
    </w:p>
    <w:p w:rsidR="002F6D22" w:rsidRPr="00C824BC" w:rsidRDefault="002F6D22" w:rsidP="00294001">
      <w:pPr>
        <w:pBdr>
          <w:top w:val="single" w:sz="4" w:space="1" w:color="auto"/>
          <w:bottom w:val="single" w:sz="4" w:space="1" w:color="auto"/>
        </w:pBdr>
        <w:jc w:val="center"/>
        <w:rPr>
          <w:rFonts w:ascii="Century Gothic" w:hAnsi="Century Gothic" w:cs="Century Gothic"/>
          <w:b/>
          <w:bCs/>
          <w:i/>
          <w:iCs/>
          <w:lang w:val="fr-FR"/>
        </w:rPr>
      </w:pPr>
      <w:r w:rsidRPr="00C824BC">
        <w:rPr>
          <w:rFonts w:ascii="Century Gothic" w:hAnsi="Century Gothic" w:cs="Century Gothic"/>
          <w:b/>
          <w:bCs/>
          <w:lang w:val="fr-FR"/>
        </w:rPr>
        <w:t xml:space="preserve">LOT </w:t>
      </w:r>
      <w:r>
        <w:rPr>
          <w:rFonts w:ascii="Century Gothic" w:hAnsi="Century Gothic" w:cs="Century Gothic"/>
          <w:b/>
          <w:bCs/>
          <w:lang w:val="fr-FR"/>
        </w:rPr>
        <w:t>10</w:t>
      </w:r>
      <w:r w:rsidRPr="00C824BC">
        <w:rPr>
          <w:rFonts w:ascii="Century Gothic" w:hAnsi="Century Gothic" w:cs="Century Gothic"/>
          <w:b/>
          <w:bCs/>
          <w:lang w:val="fr-FR"/>
        </w:rPr>
        <w:t xml:space="preserve"> – </w:t>
      </w:r>
      <w:r>
        <w:rPr>
          <w:rFonts w:ascii="Century Gothic" w:hAnsi="Century Gothic" w:cs="Century Gothic"/>
          <w:b/>
          <w:bCs/>
          <w:lang w:val="fr-FR"/>
        </w:rPr>
        <w:t>REVETEMENT DE SOL SOUPLE</w:t>
      </w:r>
    </w:p>
    <w:p w:rsidR="002F6D22" w:rsidRDefault="002F6D22" w:rsidP="00294001">
      <w:pPr>
        <w:pStyle w:val="Header"/>
        <w:tabs>
          <w:tab w:val="clear" w:pos="4536"/>
          <w:tab w:val="clear" w:pos="9072"/>
        </w:tabs>
        <w:rPr>
          <w:rFonts w:ascii="Century Gothic" w:hAnsi="Century Gothic" w:cs="Century Gothic"/>
          <w:b/>
          <w:bCs/>
          <w:sz w:val="16"/>
          <w:szCs w:val="16"/>
          <w:lang w:val="fr-FR"/>
        </w:rPr>
      </w:pP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20000HT -   TRANCHE 02 = 20000€HT</w:t>
      </w:r>
    </w:p>
    <w:p w:rsidR="002F6D22" w:rsidRDefault="002F6D22" w:rsidP="007267DB">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22000,00€HT -   TRANCHE 02 = 22000,00€HT</w:t>
      </w:r>
    </w:p>
    <w:p w:rsidR="002F6D22" w:rsidRPr="006C1FAB" w:rsidRDefault="002F6D22" w:rsidP="007267DB">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7267DB">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2</w:t>
      </w:r>
      <w:r w:rsidRPr="006C1FAB">
        <w:rPr>
          <w:rFonts w:ascii="Century Gothic" w:hAnsi="Century Gothic" w:cs="Century Gothic"/>
          <w:sz w:val="16"/>
          <w:szCs w:val="16"/>
          <w:lang w:val="fr-FR"/>
        </w:rPr>
        <w:t xml:space="preserve"> Offres ont été reçues</w:t>
      </w:r>
    </w:p>
    <w:p w:rsidR="002F6D22" w:rsidRPr="006C1FAB" w:rsidRDefault="002F6D22" w:rsidP="007267DB">
      <w:pPr>
        <w:pStyle w:val="Header"/>
        <w:tabs>
          <w:tab w:val="clear" w:pos="4536"/>
          <w:tab w:val="clear" w:pos="9072"/>
        </w:tabs>
        <w:rPr>
          <w:rFonts w:ascii="Century Gothic" w:hAnsi="Century Gothic" w:cs="Century Gothic"/>
          <w:sz w:val="16"/>
          <w:szCs w:val="16"/>
          <w:lang w:val="fr-FR"/>
        </w:rPr>
      </w:pPr>
    </w:p>
    <w:p w:rsidR="002F6D22" w:rsidRDefault="002F6D22" w:rsidP="007267DB">
      <w:pPr>
        <w:tabs>
          <w:tab w:val="left" w:pos="2268"/>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BOUCHET FRERES</w:t>
      </w:r>
      <w:r>
        <w:rPr>
          <w:rFonts w:ascii="Century Gothic" w:hAnsi="Century Gothic" w:cs="Century Gothic"/>
          <w:b/>
          <w:bCs/>
          <w:sz w:val="16"/>
          <w:szCs w:val="16"/>
          <w:lang w:val="fr-FR"/>
        </w:rPr>
        <w:tab/>
        <w:t xml:space="preserve">33 586.78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24 018,22€HT</w:t>
      </w:r>
      <w:r>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7267DB">
      <w:pPr>
        <w:tabs>
          <w:tab w:val="left" w:pos="2268"/>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SOLS TEAM</w:t>
      </w:r>
      <w:r>
        <w:rPr>
          <w:rFonts w:ascii="Century Gothic" w:hAnsi="Century Gothic" w:cs="Century Gothic"/>
          <w:b/>
          <w:bCs/>
          <w:sz w:val="16"/>
          <w:szCs w:val="16"/>
          <w:lang w:val="fr-FR"/>
        </w:rPr>
        <w:tab/>
        <w:t xml:space="preserve">42 497.30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E84148">
        <w:rPr>
          <w:rFonts w:ascii="Century Gothic" w:hAnsi="Century Gothic" w:cs="Century Gothic"/>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30 411,90€HT</w:t>
      </w:r>
      <w:r w:rsidRPr="006C1FAB">
        <w:rPr>
          <w:rFonts w:ascii="Century Gothic" w:hAnsi="Century Gothic" w:cs="Century Gothic"/>
          <w:b/>
          <w:bCs/>
          <w:sz w:val="16"/>
          <w:szCs w:val="16"/>
          <w:lang w:val="fr-FR"/>
        </w:rPr>
        <w:tab/>
      </w:r>
    </w:p>
    <w:p w:rsidR="002F6D22" w:rsidRPr="006C1FAB" w:rsidRDefault="002F6D22" w:rsidP="007267DB">
      <w:pPr>
        <w:tabs>
          <w:tab w:val="left" w:pos="2268"/>
          <w:tab w:val="left" w:pos="4253"/>
          <w:tab w:val="left" w:pos="7088"/>
        </w:tabs>
        <w:spacing w:before="80"/>
        <w:rPr>
          <w:rFonts w:ascii="Century Gothic" w:hAnsi="Century Gothic" w:cs="Century Gothic"/>
          <w:b/>
          <w:bCs/>
          <w:sz w:val="16"/>
          <w:szCs w:val="16"/>
          <w:lang w:val="fr-FR"/>
        </w:rPr>
      </w:pPr>
    </w:p>
    <w:p w:rsidR="002F6D22" w:rsidRPr="006C1FAB" w:rsidRDefault="002F6D22" w:rsidP="007267DB">
      <w:pPr>
        <w:spacing w:before="80"/>
        <w:rPr>
          <w:rFonts w:ascii="Century Gothic" w:hAnsi="Century Gothic" w:cs="Century Gothic"/>
          <w:b/>
          <w:bCs/>
          <w:sz w:val="16"/>
          <w:szCs w:val="16"/>
          <w:lang w:val="fr-FR"/>
        </w:rPr>
      </w:pPr>
    </w:p>
    <w:p w:rsidR="002F6D22" w:rsidRPr="000C734F" w:rsidRDefault="002F6D22" w:rsidP="007267DB">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7267DB">
      <w:pPr>
        <w:jc w:val="both"/>
        <w:rPr>
          <w:rFonts w:ascii="Century Gothic" w:hAnsi="Century Gothic" w:cs="Century Gothic"/>
          <w:sz w:val="18"/>
          <w:szCs w:val="18"/>
          <w:lang w:val="fr-FR"/>
        </w:rPr>
      </w:pPr>
    </w:p>
    <w:p w:rsidR="002F6D22" w:rsidRDefault="002F6D22" w:rsidP="007267DB">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FE06C0">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FE06C0">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BOUCHET FRERES</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r w:rsidR="002F6D22" w:rsidRPr="006C1FAB">
        <w:trPr>
          <w:trHeight w:val="284"/>
          <w:jc w:val="center"/>
        </w:trPr>
        <w:tc>
          <w:tcPr>
            <w:tcW w:w="1717" w:type="dxa"/>
            <w:vAlign w:val="center"/>
          </w:tcPr>
          <w:p w:rsidR="002F6D22" w:rsidRPr="00C824BC"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SOLS TEAM</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39</w:t>
            </w:r>
          </w:p>
        </w:tc>
      </w:tr>
    </w:tbl>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7267DB">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7267DB">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BOUCHET FRERES</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SOLS TEAM</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-12.58</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47.42</w:t>
            </w:r>
          </w:p>
        </w:tc>
      </w:tr>
    </w:tbl>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7267DB">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7267DB">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BOUCHET FRERES</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406EB5" w:rsidRDefault="002F6D22" w:rsidP="00FE06C0">
            <w:pPr>
              <w:jc w:val="center"/>
              <w:rPr>
                <w:rFonts w:ascii="Century Gothic" w:hAnsi="Century Gothic" w:cs="Century Gothic"/>
                <w:b/>
                <w:bCs/>
                <w:color w:val="000000"/>
                <w:sz w:val="16"/>
                <w:szCs w:val="16"/>
                <w:lang w:val="en-GB"/>
              </w:rPr>
            </w:pPr>
            <w:r w:rsidRPr="00406EB5">
              <w:rPr>
                <w:rFonts w:ascii="Century Gothic" w:hAnsi="Century Gothic" w:cs="Century Gothic"/>
                <w:b/>
                <w:bCs/>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406EB5" w:rsidRDefault="002F6D22" w:rsidP="00FE06C0">
            <w:pPr>
              <w:jc w:val="center"/>
              <w:rPr>
                <w:rFonts w:ascii="Century Gothic" w:hAnsi="Century Gothic" w:cs="Century Gothic"/>
                <w:b/>
                <w:bCs/>
                <w:color w:val="000000"/>
                <w:sz w:val="16"/>
                <w:szCs w:val="16"/>
                <w:lang w:val="en-GB"/>
              </w:rPr>
            </w:pPr>
            <w:r w:rsidRPr="00406EB5">
              <w:rPr>
                <w:rFonts w:ascii="Century Gothic" w:hAnsi="Century Gothic" w:cs="Century Gothic"/>
                <w:b/>
                <w:bCs/>
                <w:color w:val="000000"/>
                <w:sz w:val="16"/>
                <w:szCs w:val="16"/>
                <w:lang w:val="en-GB"/>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100</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SOLS TEAM</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406EB5" w:rsidRDefault="002F6D22" w:rsidP="00FE06C0">
            <w:pPr>
              <w:jc w:val="center"/>
              <w:rPr>
                <w:rFonts w:ascii="Century Gothic" w:hAnsi="Century Gothic" w:cs="Century Gothic"/>
                <w:color w:val="000000"/>
                <w:sz w:val="16"/>
                <w:szCs w:val="16"/>
                <w:lang w:val="en-GB"/>
              </w:rPr>
            </w:pPr>
            <w:r w:rsidRPr="00406EB5">
              <w:rPr>
                <w:rFonts w:ascii="Century Gothic" w:hAnsi="Century Gothic" w:cs="Century Gothic"/>
                <w:color w:val="000000"/>
                <w:sz w:val="16"/>
                <w:szCs w:val="16"/>
                <w:lang w:val="en-GB"/>
              </w:rPr>
              <w:t>39</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406EB5" w:rsidRDefault="002F6D22" w:rsidP="00FE06C0">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47.42</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86.42</w:t>
            </w:r>
          </w:p>
        </w:tc>
      </w:tr>
    </w:tbl>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Default="002F6D22" w:rsidP="007267DB">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7267DB">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294001">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BOUCHET FRERES</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9274DA">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Pr="00294001" w:rsidRDefault="002F6D22" w:rsidP="007267DB">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r>
        <w:rPr>
          <w:rFonts w:ascii="Century Gothic" w:hAnsi="Century Gothic" w:cs="Century Gothic"/>
          <w:sz w:val="18"/>
          <w:szCs w:val="18"/>
        </w:rPr>
        <w:br w:type="page"/>
      </w:r>
    </w:p>
    <w:p w:rsidR="002F6D22" w:rsidRPr="006C1FAB" w:rsidRDefault="002F6D22" w:rsidP="009F723C">
      <w:pPr>
        <w:pStyle w:val="ListBullet"/>
        <w:numPr>
          <w:ilvl w:val="0"/>
          <w:numId w:val="0"/>
        </w:numPr>
        <w:ind w:left="360" w:right="827" w:hanging="360"/>
        <w:jc w:val="both"/>
        <w:rPr>
          <w:rFonts w:ascii="Century Gothic" w:hAnsi="Century Gothic" w:cs="Century Gothic"/>
          <w:sz w:val="18"/>
          <w:szCs w:val="18"/>
        </w:rPr>
      </w:pPr>
    </w:p>
    <w:p w:rsidR="002F6D22" w:rsidRPr="00C824BC" w:rsidRDefault="002F6D22" w:rsidP="006B1870">
      <w:pPr>
        <w:pStyle w:val="IntenseQuote"/>
        <w:rPr>
          <w:rFonts w:ascii="Century Gothic" w:hAnsi="Century Gothic" w:cs="Century Gothic"/>
          <w:b/>
          <w:bCs/>
          <w:i w:val="0"/>
          <w:iCs w:val="0"/>
          <w:color w:val="auto"/>
          <w:lang w:val="fr-FR"/>
        </w:rPr>
      </w:pPr>
      <w:r w:rsidRPr="00C824BC">
        <w:rPr>
          <w:rFonts w:ascii="Century Gothic" w:hAnsi="Century Gothic" w:cs="Century Gothic"/>
          <w:b/>
          <w:bCs/>
          <w:i w:val="0"/>
          <w:iCs w:val="0"/>
          <w:color w:val="auto"/>
          <w:lang w:val="fr-FR"/>
        </w:rPr>
        <w:t xml:space="preserve">LOT </w:t>
      </w:r>
      <w:r>
        <w:rPr>
          <w:rFonts w:ascii="Century Gothic" w:hAnsi="Century Gothic" w:cs="Century Gothic"/>
          <w:b/>
          <w:bCs/>
          <w:i w:val="0"/>
          <w:iCs w:val="0"/>
          <w:color w:val="auto"/>
          <w:lang w:val="fr-FR"/>
        </w:rPr>
        <w:t>11</w:t>
      </w:r>
      <w:r w:rsidRPr="00C824BC">
        <w:rPr>
          <w:rFonts w:ascii="Century Gothic" w:hAnsi="Century Gothic" w:cs="Century Gothic"/>
          <w:b/>
          <w:bCs/>
          <w:i w:val="0"/>
          <w:iCs w:val="0"/>
          <w:color w:val="auto"/>
          <w:lang w:val="fr-FR"/>
        </w:rPr>
        <w:t xml:space="preserve"> – </w:t>
      </w:r>
      <w:r>
        <w:rPr>
          <w:rFonts w:ascii="Century Gothic" w:hAnsi="Century Gothic" w:cs="Century Gothic"/>
          <w:b/>
          <w:bCs/>
          <w:i w:val="0"/>
          <w:iCs w:val="0"/>
          <w:color w:val="auto"/>
          <w:lang w:val="fr-FR"/>
        </w:rPr>
        <w:t>PEINTURE</w:t>
      </w: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10000HT -   TRANCHE 02 = 10000€HT</w:t>
      </w:r>
    </w:p>
    <w:p w:rsidR="002F6D22" w:rsidRDefault="002F6D22" w:rsidP="006B1870">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11000,00€HT -   TRANCHE 02 = 11000,00€HT</w:t>
      </w:r>
    </w:p>
    <w:p w:rsidR="002F6D22" w:rsidRPr="006C1FAB" w:rsidRDefault="002F6D22" w:rsidP="006B1870">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6B1870">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9 </w:t>
      </w:r>
      <w:r w:rsidRPr="006C1FAB">
        <w:rPr>
          <w:rFonts w:ascii="Century Gothic" w:hAnsi="Century Gothic" w:cs="Century Gothic"/>
          <w:sz w:val="16"/>
          <w:szCs w:val="16"/>
          <w:lang w:val="fr-FR"/>
        </w:rPr>
        <w:t>Offres ont été reçues</w:t>
      </w:r>
    </w:p>
    <w:p w:rsidR="002F6D22" w:rsidRPr="006C1FAB" w:rsidRDefault="002F6D22" w:rsidP="006B1870">
      <w:pPr>
        <w:pStyle w:val="Header"/>
        <w:tabs>
          <w:tab w:val="clear" w:pos="4536"/>
          <w:tab w:val="clear" w:pos="9072"/>
        </w:tabs>
        <w:rPr>
          <w:rFonts w:ascii="Century Gothic" w:hAnsi="Century Gothic" w:cs="Century Gothic"/>
          <w:sz w:val="16"/>
          <w:szCs w:val="16"/>
          <w:lang w:val="fr-FR"/>
        </w:rPr>
      </w:pPr>
    </w:p>
    <w:p w:rsidR="002F6D22" w:rsidRDefault="002F6D22" w:rsidP="006B1870">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FORTIER PEINTURE</w:t>
      </w:r>
      <w:r>
        <w:rPr>
          <w:rFonts w:ascii="Century Gothic" w:hAnsi="Century Gothic" w:cs="Century Gothic"/>
          <w:b/>
          <w:bCs/>
          <w:sz w:val="16"/>
          <w:szCs w:val="16"/>
          <w:lang w:val="fr-FR"/>
        </w:rPr>
        <w:tab/>
        <w:t xml:space="preserve">Tranche 01 : 15 122.30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12 260,75€HT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HAPPY HOUSE</w:t>
      </w:r>
      <w:r>
        <w:rPr>
          <w:rFonts w:ascii="Century Gothic" w:hAnsi="Century Gothic" w:cs="Century Gothic"/>
          <w:b/>
          <w:bCs/>
          <w:sz w:val="16"/>
          <w:szCs w:val="16"/>
          <w:lang w:val="fr-FR"/>
        </w:rPr>
        <w:tab/>
        <w:t xml:space="preserve">Tranche 01 : 14 100.75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11 125,00€HT</w:t>
      </w:r>
    </w:p>
    <w:p w:rsidR="002F6D22" w:rsidRPr="006C1FAB" w:rsidRDefault="002F6D22" w:rsidP="00F76865">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NICOLEAU </w:t>
      </w:r>
      <w:r>
        <w:rPr>
          <w:rFonts w:ascii="Century Gothic" w:hAnsi="Century Gothic" w:cs="Century Gothic"/>
          <w:b/>
          <w:bCs/>
          <w:sz w:val="16"/>
          <w:szCs w:val="16"/>
          <w:lang w:val="fr-FR"/>
        </w:rPr>
        <w:tab/>
        <w:t xml:space="preserve">Tranche 01 : 18 086.30 €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14 656,44€HT</w:t>
      </w:r>
    </w:p>
    <w:p w:rsidR="002F6D22" w:rsidRDefault="002F6D22" w:rsidP="006B1870">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4</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LARPE </w:t>
      </w:r>
      <w:r>
        <w:rPr>
          <w:rFonts w:ascii="Century Gothic" w:hAnsi="Century Gothic" w:cs="Century Gothic"/>
          <w:b/>
          <w:bCs/>
          <w:sz w:val="16"/>
          <w:szCs w:val="16"/>
          <w:lang w:val="fr-FR"/>
        </w:rPr>
        <w:tab/>
        <w:t xml:space="preserve">Tranche 01 : 15 623.45 €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12 805,40€HT</w:t>
      </w:r>
      <w:r w:rsidRPr="006C1FAB">
        <w:rPr>
          <w:rFonts w:ascii="Century Gothic" w:hAnsi="Century Gothic" w:cs="Century Gothic"/>
          <w:b/>
          <w:bCs/>
          <w:sz w:val="16"/>
          <w:szCs w:val="16"/>
          <w:lang w:val="fr-FR"/>
        </w:rPr>
        <w:tab/>
      </w:r>
    </w:p>
    <w:p w:rsidR="002F6D22"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5</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MARC MEUNIER </w:t>
      </w:r>
      <w:r>
        <w:rPr>
          <w:rFonts w:ascii="Century Gothic" w:hAnsi="Century Gothic" w:cs="Century Gothic"/>
          <w:b/>
          <w:bCs/>
          <w:sz w:val="16"/>
          <w:szCs w:val="16"/>
          <w:lang w:val="fr-FR"/>
        </w:rPr>
        <w:tab/>
        <w:t xml:space="preserve">Tranche 01 : 21 105.45 €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16 483,40€ht</w:t>
      </w:r>
      <w:r>
        <w:rPr>
          <w:rFonts w:ascii="Century Gothic" w:hAnsi="Century Gothic" w:cs="Century Gothic"/>
          <w:b/>
          <w:bCs/>
          <w:sz w:val="16"/>
          <w:szCs w:val="16"/>
          <w:lang w:val="fr-FR"/>
        </w:rPr>
        <w:t xml:space="preserve"> </w:t>
      </w:r>
    </w:p>
    <w:p w:rsidR="002F6D22"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6</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GAYLOR BRUNET AM. ET FINI. </w:t>
      </w:r>
      <w:r>
        <w:rPr>
          <w:rFonts w:ascii="Century Gothic" w:hAnsi="Century Gothic" w:cs="Century Gothic"/>
          <w:b/>
          <w:bCs/>
          <w:sz w:val="16"/>
          <w:szCs w:val="16"/>
          <w:lang w:val="fr-FR"/>
        </w:rPr>
        <w:tab/>
        <w:t xml:space="preserve">Tranche 01 : 12 971.37 €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10 468,36€HT</w:t>
      </w:r>
    </w:p>
    <w:p w:rsidR="002F6D22" w:rsidRPr="006C1FAB"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7</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ATELIER OCEAN </w:t>
      </w:r>
      <w:r>
        <w:rPr>
          <w:rFonts w:ascii="Century Gothic" w:hAnsi="Century Gothic" w:cs="Century Gothic"/>
          <w:b/>
          <w:bCs/>
          <w:sz w:val="16"/>
          <w:szCs w:val="16"/>
          <w:lang w:val="fr-FR"/>
        </w:rPr>
        <w:tab/>
        <w:t xml:space="preserve">Tranche 01 : 17 361.00 €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14 476,00€HT</w:t>
      </w:r>
    </w:p>
    <w:p w:rsidR="002F6D22"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8</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GUY CHAPUZET ET FILS </w:t>
      </w:r>
      <w:r>
        <w:rPr>
          <w:rFonts w:ascii="Century Gothic" w:hAnsi="Century Gothic" w:cs="Century Gothic"/>
          <w:b/>
          <w:bCs/>
          <w:sz w:val="16"/>
          <w:szCs w:val="16"/>
          <w:lang w:val="fr-FR"/>
        </w:rPr>
        <w:tab/>
        <w:t xml:space="preserve">Tranche 01 : 16 387.00 €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12 999,00€HT</w:t>
      </w:r>
    </w:p>
    <w:p w:rsidR="002F6D22" w:rsidRPr="006C1FAB" w:rsidRDefault="002F6D22" w:rsidP="00DF4AFC">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9</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BOUCHET FRERES </w:t>
      </w:r>
      <w:r>
        <w:rPr>
          <w:rFonts w:ascii="Century Gothic" w:hAnsi="Century Gothic" w:cs="Century Gothic"/>
          <w:b/>
          <w:bCs/>
          <w:sz w:val="16"/>
          <w:szCs w:val="16"/>
          <w:lang w:val="fr-FR"/>
        </w:rPr>
        <w:tab/>
        <w:t xml:space="preserve">Tranche 01 : 14 225.98 € HT    </w:t>
      </w:r>
      <w:r w:rsidRPr="00F676F4">
        <w:rPr>
          <w:rFonts w:ascii="Century Gothic" w:hAnsi="Century Gothic" w:cs="Century Gothic"/>
          <w:sz w:val="16"/>
          <w:szCs w:val="16"/>
          <w:lang w:val="fr-FR"/>
        </w:rPr>
        <w:t>Tranche 02 :</w:t>
      </w:r>
      <w:r>
        <w:rPr>
          <w:rFonts w:ascii="Century Gothic" w:hAnsi="Century Gothic" w:cs="Century Gothic"/>
          <w:b/>
          <w:bCs/>
          <w:sz w:val="16"/>
          <w:szCs w:val="16"/>
          <w:lang w:val="fr-FR"/>
        </w:rPr>
        <w:t xml:space="preserve"> </w:t>
      </w:r>
      <w:r>
        <w:rPr>
          <w:rFonts w:ascii="Century Gothic" w:hAnsi="Century Gothic" w:cs="Century Gothic"/>
          <w:sz w:val="16"/>
          <w:szCs w:val="16"/>
          <w:lang w:val="fr-FR"/>
        </w:rPr>
        <w:t>11 614,40€HT</w:t>
      </w:r>
    </w:p>
    <w:p w:rsidR="002F6D22" w:rsidRDefault="002F6D22" w:rsidP="00DF4AFC">
      <w:pPr>
        <w:tabs>
          <w:tab w:val="left" w:pos="2694"/>
          <w:tab w:val="left" w:pos="4253"/>
          <w:tab w:val="left" w:pos="7088"/>
        </w:tabs>
        <w:spacing w:before="80"/>
        <w:rPr>
          <w:rFonts w:ascii="Century Gothic" w:hAnsi="Century Gothic" w:cs="Century Gothic"/>
          <w:b/>
          <w:bCs/>
          <w:sz w:val="16"/>
          <w:szCs w:val="16"/>
          <w:lang w:val="fr-FR"/>
        </w:rPr>
      </w:pPr>
    </w:p>
    <w:p w:rsidR="002F6D22" w:rsidRPr="006C1FAB" w:rsidRDefault="002F6D22" w:rsidP="00DF4AFC">
      <w:pPr>
        <w:tabs>
          <w:tab w:val="left" w:pos="2694"/>
          <w:tab w:val="left" w:pos="4253"/>
          <w:tab w:val="left" w:pos="7088"/>
        </w:tabs>
        <w:spacing w:before="80"/>
        <w:rPr>
          <w:rFonts w:ascii="Century Gothic" w:hAnsi="Century Gothic" w:cs="Century Gothic"/>
          <w:b/>
          <w:bCs/>
          <w:sz w:val="16"/>
          <w:szCs w:val="16"/>
          <w:lang w:val="fr-FR"/>
        </w:rPr>
      </w:pPr>
    </w:p>
    <w:p w:rsidR="002F6D22" w:rsidRDefault="002F6D22" w:rsidP="006B1870">
      <w:pPr>
        <w:pStyle w:val="ListBullet"/>
        <w:numPr>
          <w:ilvl w:val="0"/>
          <w:numId w:val="0"/>
        </w:numPr>
        <w:ind w:left="709" w:right="827"/>
        <w:jc w:val="both"/>
        <w:rPr>
          <w:rFonts w:ascii="Century Gothic" w:hAnsi="Century Gothic" w:cs="Century Gothic"/>
          <w:b/>
          <w:bCs/>
          <w:sz w:val="16"/>
          <w:szCs w:val="16"/>
          <w:u w:val="single"/>
        </w:rPr>
      </w:pPr>
    </w:p>
    <w:p w:rsidR="002F6D22" w:rsidRPr="000C734F" w:rsidRDefault="002F6D22" w:rsidP="006B1870">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6B1870">
      <w:pPr>
        <w:jc w:val="both"/>
        <w:rPr>
          <w:rFonts w:ascii="Century Gothic" w:hAnsi="Century Gothic" w:cs="Century Gothic"/>
          <w:sz w:val="18"/>
          <w:szCs w:val="18"/>
          <w:lang w:val="fr-FR"/>
        </w:rPr>
      </w:pPr>
    </w:p>
    <w:p w:rsidR="002F6D22" w:rsidRDefault="002F6D22" w:rsidP="006B1870">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FE06C0">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FE06C0">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FORTIER PEINTURE</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9F504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HAPPY HOUSE</w:t>
            </w:r>
          </w:p>
        </w:tc>
        <w:tc>
          <w:tcPr>
            <w:tcW w:w="1014"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9F504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NICOLEAU</w:t>
            </w:r>
          </w:p>
        </w:tc>
        <w:tc>
          <w:tcPr>
            <w:tcW w:w="1014" w:type="dxa"/>
            <w:vAlign w:val="center"/>
          </w:tcPr>
          <w:p w:rsidR="002F6D22" w:rsidRPr="00C251E9"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9F504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LARPE</w:t>
            </w:r>
          </w:p>
        </w:tc>
        <w:tc>
          <w:tcPr>
            <w:tcW w:w="1014" w:type="dxa"/>
            <w:vAlign w:val="center"/>
          </w:tcPr>
          <w:p w:rsidR="002F6D22"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9F504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r w:rsidR="002F6D22" w:rsidRPr="006C1FAB">
        <w:trPr>
          <w:trHeight w:val="284"/>
          <w:jc w:val="center"/>
        </w:trPr>
        <w:tc>
          <w:tcPr>
            <w:tcW w:w="1717" w:type="dxa"/>
            <w:vAlign w:val="center"/>
          </w:tcPr>
          <w:p w:rsidR="002F6D22" w:rsidRDefault="002F6D22" w:rsidP="00834F77">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MARC MEUNIER</w:t>
            </w:r>
          </w:p>
        </w:tc>
        <w:tc>
          <w:tcPr>
            <w:tcW w:w="1014" w:type="dxa"/>
            <w:vAlign w:val="center"/>
          </w:tcPr>
          <w:p w:rsidR="002F6D22"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834F77">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 xml:space="preserve">GAYLOR BRUNET </w:t>
            </w:r>
          </w:p>
        </w:tc>
        <w:tc>
          <w:tcPr>
            <w:tcW w:w="1014" w:type="dxa"/>
            <w:vAlign w:val="center"/>
          </w:tcPr>
          <w:p w:rsidR="002F6D22"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ATELIER OCEAN</w:t>
            </w:r>
          </w:p>
        </w:tc>
        <w:tc>
          <w:tcPr>
            <w:tcW w:w="1014"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10</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25</w:t>
            </w:r>
          </w:p>
        </w:tc>
      </w:tr>
      <w:tr w:rsidR="002F6D22" w:rsidRPr="006C1FAB">
        <w:trPr>
          <w:trHeight w:val="284"/>
          <w:jc w:val="center"/>
        </w:trPr>
        <w:tc>
          <w:tcPr>
            <w:tcW w:w="1717" w:type="dxa"/>
            <w:vAlign w:val="center"/>
          </w:tcPr>
          <w:p w:rsidR="002F6D22" w:rsidRDefault="002F6D22" w:rsidP="00834F77">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GUY CHAPUZET ET FILS</w:t>
            </w:r>
          </w:p>
        </w:tc>
        <w:tc>
          <w:tcPr>
            <w:tcW w:w="1014" w:type="dxa"/>
            <w:vAlign w:val="center"/>
          </w:tcPr>
          <w:p w:rsidR="002F6D22"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834F77">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BOUCHET FRERES</w:t>
            </w:r>
          </w:p>
        </w:tc>
        <w:tc>
          <w:tcPr>
            <w:tcW w:w="1014" w:type="dxa"/>
            <w:vAlign w:val="center"/>
          </w:tcPr>
          <w:p w:rsidR="002F6D22"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6B1870">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6B1870">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FORTIER PEINTURE</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-8.53</w:t>
            </w:r>
          </w:p>
        </w:tc>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51.47</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HAPPY HOUSE</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-4.81</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55.19</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NICOLEAU</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-16.97</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43.03</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LARPE</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-10.18</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49.82</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MARC MEUNIER</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-23.12</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36.88</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GAYLOR BRUNET</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866F96">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ATELIER OCEAN</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-15.17</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44.83</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GUY CHAPUZET ET FILS</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-12.51</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47.49</w:t>
            </w:r>
          </w:p>
        </w:tc>
      </w:tr>
      <w:tr w:rsidR="002F6D22" w:rsidRPr="00D503AD">
        <w:trPr>
          <w:trHeight w:val="284"/>
          <w:jc w:val="center"/>
        </w:trPr>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BOUCHET FRERES</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-5.29</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54.71</w:t>
            </w:r>
          </w:p>
        </w:tc>
      </w:tr>
    </w:tbl>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6B1870">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6B1870">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FORTIER PEINTURE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866F96">
            <w:pPr>
              <w:jc w:val="center"/>
              <w:rPr>
                <w:rFonts w:ascii="Century Gothic" w:hAnsi="Century Gothic" w:cs="Century Gothic"/>
                <w:color w:val="000000"/>
                <w:sz w:val="16"/>
                <w:szCs w:val="16"/>
                <w:lang w:val="fr-FR"/>
              </w:rPr>
            </w:pPr>
            <w:r>
              <w:rPr>
                <w:rFonts w:ascii="Century Gothic" w:hAnsi="Century Gothic" w:cs="Century Gothic"/>
                <w:color w:val="000000"/>
                <w:sz w:val="16"/>
                <w:szCs w:val="16"/>
                <w:lang w:val="fr-FR"/>
              </w:rPr>
              <w:t>35</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fr-FR"/>
              </w:rPr>
            </w:pPr>
            <w:r w:rsidRPr="00866F96">
              <w:rPr>
                <w:rFonts w:ascii="Century Gothic" w:hAnsi="Century Gothic" w:cs="Century Gothic"/>
                <w:sz w:val="16"/>
                <w:szCs w:val="16"/>
                <w:lang w:val="fr-FR"/>
              </w:rPr>
              <w:t>51.47</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86.47</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HAPPY HOUSE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55.19</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90.19</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NICOLEAU</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43.03</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78.03</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LARPE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49.82</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89.82</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MARC MEUNIER</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36.88</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71.88</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GAYLOR BRUNET</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b/>
                <w:bCs/>
                <w:color w:val="000000"/>
                <w:sz w:val="16"/>
                <w:szCs w:val="16"/>
                <w:lang w:val="en-GB"/>
              </w:rPr>
            </w:pPr>
            <w:r w:rsidRPr="00866F96">
              <w:rPr>
                <w:rFonts w:ascii="Century Gothic" w:hAnsi="Century Gothic" w:cs="Century Gothic"/>
                <w:b/>
                <w:bCs/>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b/>
                <w:bCs/>
                <w:color w:val="000000"/>
                <w:sz w:val="16"/>
                <w:szCs w:val="16"/>
                <w:lang w:val="en-GB"/>
              </w:rPr>
            </w:pPr>
            <w:r w:rsidRPr="00866F96">
              <w:rPr>
                <w:rFonts w:ascii="Century Gothic" w:hAnsi="Century Gothic" w:cs="Century Gothic"/>
                <w:b/>
                <w:bCs/>
                <w:sz w:val="16"/>
                <w:szCs w:val="16"/>
                <w:lang w:val="fr-FR"/>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ATELIER OCEAN</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25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44.83</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69.83</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GUY CHAPUZET ET FILS</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color w:val="000000"/>
                <w:sz w:val="16"/>
                <w:szCs w:val="16"/>
                <w:lang w:val="en-GB"/>
              </w:rPr>
            </w:pPr>
            <w:r>
              <w:rPr>
                <w:rFonts w:ascii="Century Gothic" w:hAnsi="Century Gothic" w:cs="Century Gothic"/>
                <w:color w:val="000000"/>
                <w:sz w:val="16"/>
                <w:szCs w:val="16"/>
                <w:lang w:val="en-GB"/>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47.49</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82.49</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866F96">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BOUCHET FRERES</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color w:val="000000"/>
                <w:sz w:val="16"/>
                <w:szCs w:val="16"/>
                <w:lang w:val="en-GB"/>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866F96" w:rsidRDefault="002F6D22" w:rsidP="00866F96">
            <w:pPr>
              <w:jc w:val="center"/>
              <w:rPr>
                <w:rFonts w:ascii="Century Gothic" w:hAnsi="Century Gothic" w:cs="Century Gothic"/>
                <w:color w:val="000000"/>
                <w:sz w:val="16"/>
                <w:szCs w:val="16"/>
                <w:lang w:val="en-GB"/>
              </w:rPr>
            </w:pPr>
            <w:r w:rsidRPr="00866F96">
              <w:rPr>
                <w:rFonts w:ascii="Century Gothic" w:hAnsi="Century Gothic" w:cs="Century Gothic"/>
                <w:sz w:val="16"/>
                <w:szCs w:val="16"/>
                <w:lang w:val="fr-FR"/>
              </w:rPr>
              <w:t>54.71</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866F96">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94.71</w:t>
            </w:r>
          </w:p>
        </w:tc>
      </w:tr>
    </w:tbl>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Default="002F6D22" w:rsidP="006B1870">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6B1870">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GAYLOR BRUNET</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Pr="003D3FB2"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w:t>
      </w:r>
      <w:r>
        <w:rPr>
          <w:rFonts w:ascii="Century Gothic" w:hAnsi="Century Gothic" w:cs="Century Gothic"/>
          <w:sz w:val="16"/>
          <w:szCs w:val="16"/>
          <w:lang w:val="fr-FR"/>
        </w:rPr>
        <w:t>retenir cette entreprise</w:t>
      </w:r>
      <w:r w:rsidRPr="003D3FB2">
        <w:rPr>
          <w:rFonts w:ascii="Century Gothic" w:hAnsi="Century Gothic" w:cs="Century Gothic"/>
          <w:sz w:val="16"/>
          <w:szCs w:val="16"/>
          <w:lang w:val="fr-FR"/>
        </w:rPr>
        <w:t xml:space="preserve"> au regard d</w:t>
      </w:r>
      <w:r>
        <w:rPr>
          <w:rFonts w:ascii="Century Gothic" w:hAnsi="Century Gothic" w:cs="Century Gothic"/>
          <w:sz w:val="16"/>
          <w:szCs w:val="16"/>
          <w:lang w:val="fr-FR"/>
        </w:rPr>
        <w:t xml:space="preserve">u faible </w:t>
      </w:r>
      <w:r w:rsidRPr="003D3FB2">
        <w:rPr>
          <w:rFonts w:ascii="Century Gothic" w:hAnsi="Century Gothic" w:cs="Century Gothic"/>
          <w:sz w:val="16"/>
          <w:szCs w:val="16"/>
          <w:lang w:val="fr-FR"/>
        </w:rPr>
        <w:t>écart constat</w:t>
      </w:r>
      <w:r>
        <w:rPr>
          <w:rFonts w:ascii="Century Gothic" w:hAnsi="Century Gothic" w:cs="Century Gothic"/>
          <w:sz w:val="16"/>
          <w:szCs w:val="16"/>
          <w:lang w:val="fr-FR"/>
        </w:rPr>
        <w:t>é</w:t>
      </w:r>
      <w:r w:rsidRPr="003D3FB2">
        <w:rPr>
          <w:rFonts w:ascii="Century Gothic" w:hAnsi="Century Gothic" w:cs="Century Gothic"/>
          <w:sz w:val="16"/>
          <w:szCs w:val="16"/>
          <w:lang w:val="fr-FR"/>
        </w:rPr>
        <w:t xml:space="preserve"> entre l’offre la mieux classée et l’estimation</w:t>
      </w:r>
    </w:p>
    <w:p w:rsidR="002F6D22" w:rsidRPr="00A12AF8"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p>
    <w:p w:rsidR="002F6D22" w:rsidRDefault="002F6D22" w:rsidP="007F1B87">
      <w:pPr>
        <w:rPr>
          <w:rFonts w:ascii="Century Gothic" w:hAnsi="Century Gothic" w:cs="Century Gothic"/>
          <w:sz w:val="18"/>
          <w:szCs w:val="18"/>
        </w:rPr>
      </w:pPr>
      <w:r>
        <w:rPr>
          <w:rFonts w:ascii="Century Gothic" w:hAnsi="Century Gothic" w:cs="Century Gothic"/>
          <w:sz w:val="18"/>
          <w:szCs w:val="18"/>
        </w:rPr>
        <w:br w:type="page"/>
      </w:r>
    </w:p>
    <w:p w:rsidR="002F6D22" w:rsidRPr="00C824BC" w:rsidRDefault="002F6D22" w:rsidP="007F1B87">
      <w:pPr>
        <w:pBdr>
          <w:top w:val="single" w:sz="4" w:space="1" w:color="auto"/>
          <w:bottom w:val="single" w:sz="4" w:space="1" w:color="auto"/>
        </w:pBdr>
        <w:jc w:val="center"/>
        <w:rPr>
          <w:rFonts w:ascii="Century Gothic" w:hAnsi="Century Gothic" w:cs="Century Gothic"/>
          <w:b/>
          <w:bCs/>
          <w:i/>
          <w:iCs/>
          <w:lang w:val="fr-FR"/>
        </w:rPr>
      </w:pPr>
      <w:r w:rsidRPr="00C824BC">
        <w:rPr>
          <w:rFonts w:ascii="Century Gothic" w:hAnsi="Century Gothic" w:cs="Century Gothic"/>
          <w:b/>
          <w:bCs/>
          <w:lang w:val="fr-FR"/>
        </w:rPr>
        <w:t xml:space="preserve">LOT </w:t>
      </w:r>
      <w:r>
        <w:rPr>
          <w:rFonts w:ascii="Century Gothic" w:hAnsi="Century Gothic" w:cs="Century Gothic"/>
          <w:b/>
          <w:bCs/>
          <w:lang w:val="fr-FR"/>
        </w:rPr>
        <w:t>12</w:t>
      </w:r>
      <w:r w:rsidRPr="00C824BC">
        <w:rPr>
          <w:rFonts w:ascii="Century Gothic" w:hAnsi="Century Gothic" w:cs="Century Gothic"/>
          <w:b/>
          <w:bCs/>
          <w:lang w:val="fr-FR"/>
        </w:rPr>
        <w:t xml:space="preserve"> – </w:t>
      </w:r>
      <w:r>
        <w:rPr>
          <w:rFonts w:ascii="Century Gothic" w:hAnsi="Century Gothic" w:cs="Century Gothic"/>
          <w:b/>
          <w:bCs/>
          <w:lang w:val="fr-FR"/>
        </w:rPr>
        <w:t>PLOMBERIE / SANITAIRES / CLIMATISATION</w:t>
      </w:r>
    </w:p>
    <w:p w:rsidR="002F6D22" w:rsidRDefault="002F6D22" w:rsidP="00294001">
      <w:pPr>
        <w:pStyle w:val="Header"/>
        <w:tabs>
          <w:tab w:val="clear" w:pos="4536"/>
          <w:tab w:val="clear" w:pos="9072"/>
        </w:tabs>
        <w:rPr>
          <w:rFonts w:ascii="Century Gothic" w:hAnsi="Century Gothic" w:cs="Century Gothic"/>
          <w:b/>
          <w:bCs/>
          <w:sz w:val="16"/>
          <w:szCs w:val="16"/>
          <w:lang w:val="fr-FR"/>
        </w:rPr>
      </w:pP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30000HT -   TRANCHE 02 = 25000€HT</w:t>
      </w:r>
    </w:p>
    <w:p w:rsidR="002F6D22" w:rsidRDefault="002F6D22" w:rsidP="00222FE3">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33000,00€HT -   TRANCHE 02 = 27500,00€HT</w:t>
      </w:r>
    </w:p>
    <w:p w:rsidR="002F6D22" w:rsidRPr="006C1FAB" w:rsidRDefault="002F6D22" w:rsidP="00222FE3">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222FE3">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4 </w:t>
      </w:r>
      <w:r w:rsidRPr="006C1FAB">
        <w:rPr>
          <w:rFonts w:ascii="Century Gothic" w:hAnsi="Century Gothic" w:cs="Century Gothic"/>
          <w:sz w:val="16"/>
          <w:szCs w:val="16"/>
          <w:lang w:val="fr-FR"/>
        </w:rPr>
        <w:t>Offres ont été reçues</w:t>
      </w:r>
    </w:p>
    <w:p w:rsidR="002F6D22" w:rsidRPr="006C1FAB" w:rsidRDefault="002F6D22" w:rsidP="00222FE3">
      <w:pPr>
        <w:pStyle w:val="Header"/>
        <w:tabs>
          <w:tab w:val="clear" w:pos="4536"/>
          <w:tab w:val="clear" w:pos="9072"/>
        </w:tabs>
        <w:rPr>
          <w:rFonts w:ascii="Century Gothic" w:hAnsi="Century Gothic" w:cs="Century Gothic"/>
          <w:sz w:val="16"/>
          <w:szCs w:val="16"/>
          <w:lang w:val="fr-FR"/>
        </w:rPr>
      </w:pPr>
    </w:p>
    <w:p w:rsidR="002F6D22" w:rsidRDefault="002F6D22" w:rsidP="00222FE3">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SPC LALANDE</w:t>
      </w:r>
      <w:r>
        <w:rPr>
          <w:rFonts w:ascii="Century Gothic" w:hAnsi="Century Gothic" w:cs="Century Gothic"/>
          <w:b/>
          <w:bCs/>
          <w:sz w:val="16"/>
          <w:szCs w:val="16"/>
          <w:lang w:val="fr-FR"/>
        </w:rPr>
        <w:tab/>
        <w:t xml:space="preserve">Tranche 01 : 55 487.42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43 480,40€HT</w:t>
      </w:r>
      <w:r>
        <w:rPr>
          <w:rFonts w:ascii="Century Gothic" w:hAnsi="Century Gothic" w:cs="Century Gothic"/>
          <w:b/>
          <w:bCs/>
          <w:sz w:val="16"/>
          <w:szCs w:val="16"/>
          <w:lang w:val="fr-FR"/>
        </w:rPr>
        <w:t xml:space="preserve">     VARIANTE : 23 790.00 € HT</w:t>
      </w:r>
      <w:r w:rsidRPr="006C1FAB">
        <w:rPr>
          <w:rFonts w:ascii="Century Gothic" w:hAnsi="Century Gothic" w:cs="Century Gothic"/>
          <w:b/>
          <w:bCs/>
          <w:sz w:val="16"/>
          <w:szCs w:val="16"/>
          <w:lang w:val="fr-FR"/>
        </w:rPr>
        <w:tab/>
      </w:r>
    </w:p>
    <w:p w:rsidR="002F6D22" w:rsidRDefault="002F6D22" w:rsidP="00222FE3">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THROMAS (CHARENTELEC)</w:t>
      </w:r>
      <w:r>
        <w:rPr>
          <w:rFonts w:ascii="Century Gothic" w:hAnsi="Century Gothic" w:cs="Century Gothic"/>
          <w:b/>
          <w:bCs/>
          <w:sz w:val="16"/>
          <w:szCs w:val="16"/>
          <w:lang w:val="fr-FR"/>
        </w:rPr>
        <w:tab/>
        <w:t xml:space="preserve">Tranche 01 : 88 832.05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74 927,11€HT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VARIANTE : 29 795.35 € HT</w:t>
      </w:r>
    </w:p>
    <w:p w:rsidR="002F6D22" w:rsidRDefault="002F6D22" w:rsidP="00222FE3">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SME CONFORT</w:t>
      </w:r>
      <w:r>
        <w:rPr>
          <w:rFonts w:ascii="Century Gothic" w:hAnsi="Century Gothic" w:cs="Century Gothic"/>
          <w:b/>
          <w:bCs/>
          <w:sz w:val="16"/>
          <w:szCs w:val="16"/>
          <w:lang w:val="fr-FR"/>
        </w:rPr>
        <w:tab/>
        <w:t xml:space="preserve">Tranche 01 : 50 231,93€ HT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39 064,62€HT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VARIANTE 01 :  31 349.30 € HT </w:t>
      </w:r>
    </w:p>
    <w:p w:rsidR="002F6D22" w:rsidRDefault="002F6D22" w:rsidP="00222FE3">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ab/>
      </w:r>
      <w:r>
        <w:rPr>
          <w:rFonts w:ascii="Century Gothic" w:hAnsi="Century Gothic" w:cs="Century Gothic"/>
          <w:b/>
          <w:bCs/>
          <w:sz w:val="16"/>
          <w:szCs w:val="16"/>
          <w:lang w:val="fr-FR"/>
        </w:rPr>
        <w:tab/>
      </w:r>
      <w:r>
        <w:rPr>
          <w:rFonts w:ascii="Century Gothic" w:hAnsi="Century Gothic" w:cs="Century Gothic"/>
          <w:b/>
          <w:bCs/>
          <w:sz w:val="16"/>
          <w:szCs w:val="16"/>
          <w:lang w:val="fr-FR"/>
        </w:rPr>
        <w:tab/>
        <w:t>VARIANTE 02 :  370,00 € HT</w:t>
      </w:r>
    </w:p>
    <w:p w:rsidR="002F6D22" w:rsidRPr="006C1FAB" w:rsidRDefault="002F6D22" w:rsidP="00222FE3">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BGC 16</w:t>
      </w:r>
      <w:r>
        <w:rPr>
          <w:rFonts w:ascii="Century Gothic" w:hAnsi="Century Gothic" w:cs="Century Gothic"/>
          <w:b/>
          <w:bCs/>
          <w:sz w:val="16"/>
          <w:szCs w:val="16"/>
          <w:lang w:val="fr-FR"/>
        </w:rPr>
        <w:tab/>
        <w:t xml:space="preserve">Tranche 01 : 62 675.03 € HT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42 087,43€HT</w:t>
      </w:r>
      <w:r>
        <w:rPr>
          <w:rFonts w:ascii="Century Gothic" w:hAnsi="Century Gothic" w:cs="Century Gothic"/>
          <w:b/>
          <w:bCs/>
          <w:sz w:val="16"/>
          <w:szCs w:val="16"/>
          <w:lang w:val="fr-FR"/>
        </w:rPr>
        <w:t xml:space="preserve">     </w:t>
      </w:r>
      <w:r w:rsidRPr="006C1FAB">
        <w:rPr>
          <w:rFonts w:ascii="Century Gothic" w:hAnsi="Century Gothic" w:cs="Century Gothic"/>
          <w:b/>
          <w:bCs/>
          <w:sz w:val="16"/>
          <w:szCs w:val="16"/>
          <w:lang w:val="fr-FR"/>
        </w:rPr>
        <w:tab/>
      </w:r>
      <w:r>
        <w:rPr>
          <w:rFonts w:ascii="Century Gothic" w:hAnsi="Century Gothic" w:cs="Century Gothic"/>
          <w:b/>
          <w:bCs/>
          <w:sz w:val="16"/>
          <w:szCs w:val="16"/>
          <w:lang w:val="fr-FR"/>
        </w:rPr>
        <w:t>VARIANTE : 21 879.20 € HT</w:t>
      </w:r>
    </w:p>
    <w:p w:rsidR="002F6D22" w:rsidRPr="006C1FAB" w:rsidRDefault="002F6D22" w:rsidP="00222FE3">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ab/>
      </w:r>
    </w:p>
    <w:p w:rsidR="002F6D22" w:rsidRPr="006C1FAB" w:rsidRDefault="002F6D22" w:rsidP="00222FE3">
      <w:pPr>
        <w:spacing w:before="80"/>
        <w:rPr>
          <w:rFonts w:ascii="Century Gothic" w:hAnsi="Century Gothic" w:cs="Century Gothic"/>
          <w:b/>
          <w:bCs/>
          <w:sz w:val="16"/>
          <w:szCs w:val="16"/>
          <w:lang w:val="fr-FR"/>
        </w:rPr>
      </w:pPr>
    </w:p>
    <w:p w:rsidR="002F6D22" w:rsidRPr="000C734F" w:rsidRDefault="002F6D22" w:rsidP="00222FE3">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222FE3">
      <w:pPr>
        <w:jc w:val="both"/>
        <w:rPr>
          <w:rFonts w:ascii="Century Gothic" w:hAnsi="Century Gothic" w:cs="Century Gothic"/>
          <w:sz w:val="18"/>
          <w:szCs w:val="18"/>
          <w:lang w:val="fr-FR"/>
        </w:rPr>
      </w:pPr>
    </w:p>
    <w:p w:rsidR="002F6D22" w:rsidRDefault="002F6D22" w:rsidP="00222FE3">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FE06C0">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FE06C0">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SPC LALANDE</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33</w:t>
            </w:r>
          </w:p>
        </w:tc>
      </w:tr>
      <w:tr w:rsidR="002F6D22" w:rsidRPr="006C1FAB">
        <w:trPr>
          <w:trHeight w:val="284"/>
          <w:jc w:val="center"/>
        </w:trPr>
        <w:tc>
          <w:tcPr>
            <w:tcW w:w="1717"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THROMAS (CHARENTELEC)</w:t>
            </w:r>
          </w:p>
        </w:tc>
        <w:tc>
          <w:tcPr>
            <w:tcW w:w="1014"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Pr="00C824BC"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SME CONFORT</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BGC 16</w:t>
            </w:r>
          </w:p>
        </w:tc>
        <w:tc>
          <w:tcPr>
            <w:tcW w:w="1014"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Pr="008851F4" w:rsidRDefault="002F6D22" w:rsidP="009B1FAD">
      <w:pPr>
        <w:pStyle w:val="ListBullet"/>
        <w:numPr>
          <w:ilvl w:val="0"/>
          <w:numId w:val="0"/>
        </w:numPr>
        <w:ind w:left="1134" w:right="827" w:hanging="360"/>
        <w:jc w:val="both"/>
        <w:rPr>
          <w:rFonts w:ascii="Century Gothic" w:hAnsi="Century Gothic" w:cs="Century Gothic"/>
          <w:i/>
          <w:iCs/>
          <w:sz w:val="16"/>
          <w:szCs w:val="16"/>
        </w:rPr>
      </w:pPr>
      <w:r>
        <w:rPr>
          <w:rFonts w:ascii="Century Gothic" w:hAnsi="Century Gothic" w:cs="Century Gothic"/>
          <w:i/>
          <w:iCs/>
          <w:sz w:val="16"/>
          <w:szCs w:val="16"/>
        </w:rPr>
        <w:t>SME Confort</w:t>
      </w:r>
      <w:r w:rsidRPr="008851F4">
        <w:rPr>
          <w:rFonts w:ascii="Century Gothic" w:hAnsi="Century Gothic" w:cs="Century Gothic"/>
          <w:i/>
          <w:iCs/>
          <w:sz w:val="16"/>
          <w:szCs w:val="16"/>
        </w:rPr>
        <w:t xml:space="preserve"> propose une variante </w:t>
      </w:r>
      <w:r>
        <w:rPr>
          <w:rFonts w:ascii="Century Gothic" w:hAnsi="Century Gothic" w:cs="Century Gothic"/>
          <w:i/>
          <w:iCs/>
          <w:sz w:val="16"/>
          <w:szCs w:val="16"/>
        </w:rPr>
        <w:t xml:space="preserve">mitigeur pour déversoir </w:t>
      </w:r>
      <w:r w:rsidRPr="008851F4">
        <w:rPr>
          <w:rFonts w:ascii="Century Gothic" w:hAnsi="Century Gothic" w:cs="Century Gothic"/>
          <w:i/>
          <w:iCs/>
          <w:sz w:val="16"/>
          <w:szCs w:val="16"/>
        </w:rPr>
        <w:t xml:space="preserve">à </w:t>
      </w:r>
      <w:r>
        <w:rPr>
          <w:rFonts w:ascii="Century Gothic" w:hAnsi="Century Gothic" w:cs="Century Gothic"/>
          <w:i/>
          <w:iCs/>
          <w:sz w:val="16"/>
          <w:szCs w:val="16"/>
        </w:rPr>
        <w:t>370</w:t>
      </w:r>
      <w:r w:rsidRPr="008851F4">
        <w:rPr>
          <w:rFonts w:ascii="Century Gothic" w:hAnsi="Century Gothic" w:cs="Century Gothic"/>
          <w:i/>
          <w:iCs/>
          <w:sz w:val="16"/>
          <w:szCs w:val="16"/>
        </w:rPr>
        <w:t xml:space="preserve"> € </w:t>
      </w:r>
      <w:r>
        <w:rPr>
          <w:rFonts w:ascii="Century Gothic" w:hAnsi="Century Gothic" w:cs="Century Gothic"/>
          <w:i/>
          <w:iCs/>
          <w:sz w:val="16"/>
          <w:szCs w:val="16"/>
        </w:rPr>
        <w:t xml:space="preserve">H.T. </w:t>
      </w:r>
    </w:p>
    <w:p w:rsidR="002F6D22" w:rsidRPr="008851F4" w:rsidRDefault="002F6D22" w:rsidP="007B4703">
      <w:pPr>
        <w:pStyle w:val="ListBullet"/>
        <w:numPr>
          <w:ilvl w:val="0"/>
          <w:numId w:val="0"/>
        </w:numPr>
        <w:ind w:left="1134" w:right="827" w:hanging="360"/>
        <w:jc w:val="both"/>
        <w:rPr>
          <w:rFonts w:ascii="Century Gothic" w:hAnsi="Century Gothic" w:cs="Century Gothic"/>
          <w:i/>
          <w:iCs/>
          <w:sz w:val="16"/>
          <w:szCs w:val="16"/>
        </w:rPr>
      </w:pPr>
    </w:p>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222FE3">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222FE3">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SPC LALANDE</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-26.10</w:t>
            </w:r>
          </w:p>
        </w:tc>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33.90</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THROMAS (CHARENTELEC)</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-38.83</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21.17</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SME CONFORT</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BGC 16</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-29.99</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30.01</w:t>
            </w:r>
          </w:p>
        </w:tc>
      </w:tr>
    </w:tbl>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222FE3">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222FE3">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SPC LALANDE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D605BE">
            <w:pPr>
              <w:jc w:val="center"/>
              <w:rPr>
                <w:rFonts w:ascii="Century Gothic" w:hAnsi="Century Gothic" w:cs="Century Gothic"/>
                <w:color w:val="000000"/>
                <w:sz w:val="16"/>
                <w:szCs w:val="16"/>
                <w:lang w:val="fr-FR"/>
              </w:rPr>
            </w:pPr>
            <w:r>
              <w:rPr>
                <w:rFonts w:ascii="Century Gothic" w:hAnsi="Century Gothic" w:cs="Century Gothic"/>
                <w:sz w:val="16"/>
                <w:szCs w:val="16"/>
                <w:lang w:val="fr-FR"/>
              </w:rPr>
              <w:t>33</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color w:val="000000"/>
                <w:sz w:val="16"/>
                <w:szCs w:val="16"/>
                <w:lang w:val="fr-FR"/>
              </w:rPr>
            </w:pPr>
            <w:r w:rsidRPr="00D605BE">
              <w:rPr>
                <w:rFonts w:ascii="Century Gothic" w:hAnsi="Century Gothic" w:cs="Century Gothic"/>
                <w:sz w:val="16"/>
                <w:szCs w:val="16"/>
                <w:lang w:val="fr-FR"/>
              </w:rPr>
              <w:t>33.90</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66.90</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THROMAS (CHARENTELEC)</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color w:val="000000"/>
                <w:sz w:val="16"/>
                <w:szCs w:val="16"/>
                <w:lang w:val="en-GB"/>
              </w:rPr>
            </w:pPr>
            <w:r>
              <w:rPr>
                <w:rFonts w:ascii="Century Gothic" w:hAnsi="Century Gothic" w:cs="Century Gothic"/>
                <w:sz w:val="16"/>
                <w:szCs w:val="16"/>
                <w:lang w:val="fr-FR"/>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color w:val="000000"/>
                <w:sz w:val="16"/>
                <w:szCs w:val="16"/>
                <w:lang w:val="en-GB"/>
              </w:rPr>
            </w:pPr>
            <w:r w:rsidRPr="00D605BE">
              <w:rPr>
                <w:rFonts w:ascii="Century Gothic" w:hAnsi="Century Gothic" w:cs="Century Gothic"/>
                <w:sz w:val="16"/>
                <w:szCs w:val="16"/>
                <w:lang w:val="fr-FR"/>
              </w:rPr>
              <w:t>21.17</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56.17</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D605BE">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SME CONFORT</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b/>
                <w:bCs/>
                <w:color w:val="000000"/>
                <w:sz w:val="16"/>
                <w:szCs w:val="16"/>
                <w:lang w:val="en-GB"/>
              </w:rPr>
            </w:pPr>
            <w:r w:rsidRPr="00D605BE">
              <w:rPr>
                <w:rFonts w:ascii="Century Gothic" w:hAnsi="Century Gothic" w:cs="Century Gothic"/>
                <w:b/>
                <w:bCs/>
                <w:sz w:val="16"/>
                <w:szCs w:val="16"/>
                <w:lang w:val="fr-FR"/>
              </w:rPr>
              <w:t>35</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b/>
                <w:bCs/>
                <w:color w:val="000000"/>
                <w:sz w:val="16"/>
                <w:szCs w:val="16"/>
                <w:lang w:val="en-GB"/>
              </w:rPr>
            </w:pPr>
            <w:r w:rsidRPr="00D605BE">
              <w:rPr>
                <w:rFonts w:ascii="Century Gothic" w:hAnsi="Century Gothic" w:cs="Century Gothic"/>
                <w:b/>
                <w:bCs/>
                <w:sz w:val="16"/>
                <w:szCs w:val="16"/>
                <w:lang w:val="fr-FR"/>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b/>
                <w:bCs/>
                <w:color w:val="000000"/>
                <w:sz w:val="16"/>
                <w:szCs w:val="16"/>
                <w:lang w:val="en-GB"/>
              </w:rPr>
            </w:pPr>
            <w:r w:rsidRPr="00D605BE">
              <w:rPr>
                <w:rFonts w:ascii="Century Gothic" w:hAnsi="Century Gothic" w:cs="Century Gothic"/>
                <w:b/>
                <w:bCs/>
                <w:color w:val="000000"/>
                <w:sz w:val="16"/>
                <w:szCs w:val="16"/>
                <w:lang w:val="en-GB"/>
              </w:rPr>
              <w:t>95</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D605BE">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BGC 16</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406EB5" w:rsidRDefault="002F6D22" w:rsidP="00D605BE">
            <w:pPr>
              <w:jc w:val="center"/>
              <w:rPr>
                <w:rFonts w:ascii="Century Gothic" w:hAnsi="Century Gothic" w:cs="Century Gothic"/>
                <w:b/>
                <w:bCs/>
                <w:color w:val="000000"/>
                <w:sz w:val="16"/>
                <w:szCs w:val="16"/>
                <w:lang w:val="en-GB"/>
              </w:rPr>
            </w:pPr>
            <w:r>
              <w:rPr>
                <w:rFonts w:ascii="Century Gothic" w:hAnsi="Century Gothic" w:cs="Century Gothic"/>
                <w:sz w:val="16"/>
                <w:szCs w:val="16"/>
                <w:lang w:val="fr-FR"/>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D605BE" w:rsidRDefault="002F6D22" w:rsidP="00D605BE">
            <w:pPr>
              <w:jc w:val="center"/>
              <w:rPr>
                <w:rFonts w:ascii="Century Gothic" w:hAnsi="Century Gothic" w:cs="Century Gothic"/>
                <w:color w:val="000000"/>
                <w:sz w:val="16"/>
                <w:szCs w:val="16"/>
                <w:lang w:val="en-GB"/>
              </w:rPr>
            </w:pPr>
            <w:r w:rsidRPr="00D605BE">
              <w:rPr>
                <w:rFonts w:ascii="Century Gothic" w:hAnsi="Century Gothic" w:cs="Century Gothic"/>
                <w:sz w:val="16"/>
                <w:szCs w:val="16"/>
                <w:lang w:val="fr-FR"/>
              </w:rPr>
              <w:t>30.01</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D605BE">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70.01</w:t>
            </w:r>
          </w:p>
        </w:tc>
      </w:tr>
    </w:tbl>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Default="002F6D22" w:rsidP="00222FE3">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222FE3">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SME CONFORT</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rsidP="007F1B87">
      <w:pPr>
        <w:rPr>
          <w:rFonts w:ascii="Century Gothic" w:hAnsi="Century Gothic" w:cs="Century Gothic"/>
          <w:sz w:val="18"/>
          <w:szCs w:val="18"/>
        </w:rPr>
      </w:pPr>
      <w:r>
        <w:rPr>
          <w:rFonts w:ascii="Century Gothic" w:hAnsi="Century Gothic" w:cs="Century Gothic"/>
          <w:sz w:val="18"/>
          <w:szCs w:val="18"/>
        </w:rPr>
        <w:br w:type="page"/>
      </w:r>
    </w:p>
    <w:p w:rsidR="002F6D22" w:rsidRPr="00C824BC" w:rsidRDefault="002F6D22" w:rsidP="007F1B87">
      <w:pPr>
        <w:pBdr>
          <w:top w:val="single" w:sz="4" w:space="1" w:color="auto"/>
          <w:bottom w:val="single" w:sz="4" w:space="1" w:color="auto"/>
        </w:pBdr>
        <w:jc w:val="center"/>
        <w:rPr>
          <w:rFonts w:ascii="Century Gothic" w:hAnsi="Century Gothic" w:cs="Century Gothic"/>
          <w:b/>
          <w:bCs/>
          <w:i/>
          <w:iCs/>
          <w:lang w:val="fr-FR"/>
        </w:rPr>
      </w:pPr>
      <w:r w:rsidRPr="00C824BC">
        <w:rPr>
          <w:rFonts w:ascii="Century Gothic" w:hAnsi="Century Gothic" w:cs="Century Gothic"/>
          <w:b/>
          <w:bCs/>
          <w:lang w:val="fr-FR"/>
        </w:rPr>
        <w:t xml:space="preserve">LOT </w:t>
      </w:r>
      <w:r>
        <w:rPr>
          <w:rFonts w:ascii="Century Gothic" w:hAnsi="Century Gothic" w:cs="Century Gothic"/>
          <w:b/>
          <w:bCs/>
          <w:lang w:val="fr-FR"/>
        </w:rPr>
        <w:t>13</w:t>
      </w:r>
      <w:r w:rsidRPr="00C824BC">
        <w:rPr>
          <w:rFonts w:ascii="Century Gothic" w:hAnsi="Century Gothic" w:cs="Century Gothic"/>
          <w:b/>
          <w:bCs/>
          <w:lang w:val="fr-FR"/>
        </w:rPr>
        <w:t xml:space="preserve"> – </w:t>
      </w:r>
      <w:r>
        <w:rPr>
          <w:rFonts w:ascii="Century Gothic" w:hAnsi="Century Gothic" w:cs="Century Gothic"/>
          <w:b/>
          <w:bCs/>
          <w:lang w:val="fr-FR"/>
        </w:rPr>
        <w:t>ELECTRICITE / CHAUFFAGE / VMC</w:t>
      </w:r>
    </w:p>
    <w:p w:rsidR="002F6D22" w:rsidRDefault="002F6D22" w:rsidP="00294001">
      <w:pPr>
        <w:pStyle w:val="Header"/>
        <w:tabs>
          <w:tab w:val="clear" w:pos="4536"/>
          <w:tab w:val="clear" w:pos="9072"/>
        </w:tabs>
        <w:rPr>
          <w:rFonts w:ascii="Century Gothic" w:hAnsi="Century Gothic" w:cs="Century Gothic"/>
          <w:b/>
          <w:bCs/>
          <w:sz w:val="16"/>
          <w:szCs w:val="16"/>
          <w:lang w:val="fr-FR"/>
        </w:rPr>
      </w:pPr>
    </w:p>
    <w:p w:rsidR="002F6D22" w:rsidRDefault="002F6D22" w:rsidP="00294001">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 TRANCHE 01 = 25000HT -   TRANCHE 02 = 20000€HT</w:t>
      </w:r>
    </w:p>
    <w:p w:rsidR="002F6D22" w:rsidRDefault="002F6D22" w:rsidP="001A1915">
      <w:pPr>
        <w:pStyle w:val="Header"/>
        <w:tabs>
          <w:tab w:val="clear" w:pos="4536"/>
          <w:tab w:val="clear" w:pos="9072"/>
        </w:tabs>
        <w:rPr>
          <w:rFonts w:ascii="Century Gothic" w:hAnsi="Century Gothic" w:cs="Century Gothic"/>
          <w:b/>
          <w:bCs/>
          <w:sz w:val="16"/>
          <w:szCs w:val="16"/>
          <w:lang w:val="fr-FR"/>
        </w:rPr>
      </w:pPr>
      <w:r>
        <w:rPr>
          <w:rFonts w:ascii="Century Gothic" w:hAnsi="Century Gothic" w:cs="Century Gothic"/>
          <w:b/>
          <w:bCs/>
          <w:sz w:val="16"/>
          <w:szCs w:val="16"/>
          <w:lang w:val="fr-FR"/>
        </w:rPr>
        <w:t>ESTIMATION +10% : TRANCHE 01 = 27500,00€HT -   TRANCHE 02 = 22000,00€HT%</w:t>
      </w:r>
    </w:p>
    <w:p w:rsidR="002F6D22" w:rsidRPr="006C1FAB" w:rsidRDefault="002F6D22" w:rsidP="001A1915">
      <w:pPr>
        <w:pStyle w:val="Header"/>
        <w:tabs>
          <w:tab w:val="clear" w:pos="4536"/>
          <w:tab w:val="clear" w:pos="9072"/>
        </w:tabs>
        <w:rPr>
          <w:rFonts w:ascii="Century Gothic" w:hAnsi="Century Gothic" w:cs="Century Gothic"/>
          <w:sz w:val="16"/>
          <w:szCs w:val="16"/>
          <w:lang w:val="fr-FR"/>
        </w:rPr>
      </w:pP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r w:rsidRPr="006C1FAB">
        <w:rPr>
          <w:rFonts w:ascii="Century Gothic" w:hAnsi="Century Gothic" w:cs="Century Gothic"/>
          <w:b/>
          <w:bCs/>
          <w:sz w:val="16"/>
          <w:szCs w:val="16"/>
          <w:lang w:val="fr-FR"/>
        </w:rPr>
        <w:tab/>
      </w:r>
    </w:p>
    <w:p w:rsidR="002F6D22" w:rsidRPr="006C1FAB" w:rsidRDefault="002F6D22" w:rsidP="001A1915">
      <w:pPr>
        <w:pStyle w:val="Header"/>
        <w:tabs>
          <w:tab w:val="clear" w:pos="4536"/>
          <w:tab w:val="clear" w:pos="9072"/>
        </w:tabs>
        <w:rPr>
          <w:rFonts w:ascii="Century Gothic" w:hAnsi="Century Gothic" w:cs="Century Gothic"/>
          <w:sz w:val="16"/>
          <w:szCs w:val="16"/>
          <w:lang w:val="fr-FR"/>
        </w:rPr>
      </w:pPr>
      <w:r>
        <w:rPr>
          <w:rFonts w:ascii="Century Gothic" w:hAnsi="Century Gothic" w:cs="Century Gothic"/>
          <w:sz w:val="16"/>
          <w:szCs w:val="16"/>
          <w:lang w:val="fr-FR"/>
        </w:rPr>
        <w:t xml:space="preserve">3 </w:t>
      </w:r>
      <w:r w:rsidRPr="006C1FAB">
        <w:rPr>
          <w:rFonts w:ascii="Century Gothic" w:hAnsi="Century Gothic" w:cs="Century Gothic"/>
          <w:sz w:val="16"/>
          <w:szCs w:val="16"/>
          <w:lang w:val="fr-FR"/>
        </w:rPr>
        <w:t>Offres ont été reçues</w:t>
      </w:r>
    </w:p>
    <w:p w:rsidR="002F6D22" w:rsidRPr="006C1FAB" w:rsidRDefault="002F6D22" w:rsidP="001A1915">
      <w:pPr>
        <w:pStyle w:val="Header"/>
        <w:tabs>
          <w:tab w:val="clear" w:pos="4536"/>
          <w:tab w:val="clear" w:pos="9072"/>
        </w:tabs>
        <w:rPr>
          <w:rFonts w:ascii="Century Gothic" w:hAnsi="Century Gothic" w:cs="Century Gothic"/>
          <w:sz w:val="16"/>
          <w:szCs w:val="16"/>
          <w:lang w:val="fr-FR"/>
        </w:rPr>
      </w:pPr>
    </w:p>
    <w:p w:rsidR="002F6D22" w:rsidRDefault="002F6D22" w:rsidP="001A1915">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 xml:space="preserve">1– </w:t>
      </w:r>
      <w:r>
        <w:rPr>
          <w:rFonts w:ascii="Century Gothic" w:hAnsi="Century Gothic" w:cs="Century Gothic"/>
          <w:b/>
          <w:bCs/>
          <w:sz w:val="16"/>
          <w:szCs w:val="16"/>
          <w:lang w:val="fr-FR"/>
        </w:rPr>
        <w:t>THROMAS (CHARENTELEC)</w:t>
      </w:r>
      <w:r>
        <w:rPr>
          <w:rFonts w:ascii="Century Gothic" w:hAnsi="Century Gothic" w:cs="Century Gothic"/>
          <w:b/>
          <w:bCs/>
          <w:sz w:val="16"/>
          <w:szCs w:val="16"/>
          <w:lang w:val="fr-FR"/>
        </w:rPr>
        <w:tab/>
        <w:t xml:space="preserve">Tranche 01 : 56 085.25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47 643,22€HT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OPTION 12 801.97 </w:t>
      </w:r>
      <w:r w:rsidRPr="006C1FAB">
        <w:rPr>
          <w:rFonts w:ascii="Century Gothic" w:hAnsi="Century Gothic" w:cs="Century Gothic"/>
          <w:b/>
          <w:bCs/>
          <w:sz w:val="16"/>
          <w:szCs w:val="16"/>
          <w:lang w:val="fr-FR"/>
        </w:rPr>
        <w:t>€ HT</w:t>
      </w:r>
      <w:r w:rsidRPr="006C1FAB">
        <w:rPr>
          <w:rFonts w:ascii="Century Gothic" w:hAnsi="Century Gothic" w:cs="Century Gothic"/>
          <w:b/>
          <w:bCs/>
          <w:sz w:val="16"/>
          <w:szCs w:val="16"/>
          <w:lang w:val="fr-FR"/>
        </w:rPr>
        <w:tab/>
      </w:r>
    </w:p>
    <w:p w:rsidR="002F6D22" w:rsidRDefault="002F6D22" w:rsidP="001A1915">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2</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DELAGE SYSTEMES</w:t>
      </w:r>
      <w:r>
        <w:rPr>
          <w:rFonts w:ascii="Century Gothic" w:hAnsi="Century Gothic" w:cs="Century Gothic"/>
          <w:b/>
          <w:bCs/>
          <w:sz w:val="16"/>
          <w:szCs w:val="16"/>
          <w:lang w:val="fr-FR"/>
        </w:rPr>
        <w:tab/>
        <w:t xml:space="preserve">Tranche 01 : 50 475.02 </w:t>
      </w:r>
      <w:r w:rsidRPr="006C1FAB">
        <w:rPr>
          <w:rFonts w:ascii="Century Gothic" w:hAnsi="Century Gothic" w:cs="Century Gothic"/>
          <w:b/>
          <w:bCs/>
          <w:sz w:val="16"/>
          <w:szCs w:val="16"/>
          <w:lang w:val="fr-FR"/>
        </w:rPr>
        <w:t>€ HT</w:t>
      </w:r>
      <w:r>
        <w:rPr>
          <w:rFonts w:ascii="Century Gothic" w:hAnsi="Century Gothic" w:cs="Century Gothic"/>
          <w:b/>
          <w:bCs/>
          <w:sz w:val="16"/>
          <w:szCs w:val="16"/>
          <w:lang w:val="fr-FR"/>
        </w:rPr>
        <w:t xml:space="preserve">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42 600,95€HT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OPTION 8 247.78 </w:t>
      </w:r>
      <w:r w:rsidRPr="006C1FAB">
        <w:rPr>
          <w:rFonts w:ascii="Century Gothic" w:hAnsi="Century Gothic" w:cs="Century Gothic"/>
          <w:b/>
          <w:bCs/>
          <w:sz w:val="16"/>
          <w:szCs w:val="16"/>
          <w:lang w:val="fr-FR"/>
        </w:rPr>
        <w:t>€ HT</w:t>
      </w:r>
    </w:p>
    <w:p w:rsidR="002F6D22" w:rsidRDefault="002F6D22" w:rsidP="001A1915">
      <w:pPr>
        <w:tabs>
          <w:tab w:val="left" w:pos="2694"/>
          <w:tab w:val="left" w:pos="4253"/>
          <w:tab w:val="left" w:pos="7088"/>
        </w:tabs>
        <w:spacing w:before="80"/>
        <w:rPr>
          <w:rFonts w:ascii="Century Gothic" w:hAnsi="Century Gothic" w:cs="Century Gothic"/>
          <w:b/>
          <w:bCs/>
          <w:sz w:val="16"/>
          <w:szCs w:val="16"/>
          <w:lang w:val="fr-FR"/>
        </w:rPr>
      </w:pPr>
      <w:r>
        <w:rPr>
          <w:rFonts w:ascii="Century Gothic" w:hAnsi="Century Gothic" w:cs="Century Gothic"/>
          <w:b/>
          <w:bCs/>
          <w:sz w:val="16"/>
          <w:szCs w:val="16"/>
          <w:lang w:val="fr-FR"/>
        </w:rPr>
        <w:t>3</w:t>
      </w:r>
      <w:r w:rsidRPr="006C1FAB">
        <w:rPr>
          <w:rFonts w:ascii="Century Gothic" w:hAnsi="Century Gothic" w:cs="Century Gothic"/>
          <w:b/>
          <w:bCs/>
          <w:sz w:val="16"/>
          <w:szCs w:val="16"/>
          <w:lang w:val="fr-FR"/>
        </w:rPr>
        <w:t>–</w:t>
      </w:r>
      <w:r>
        <w:rPr>
          <w:rFonts w:ascii="Century Gothic" w:hAnsi="Century Gothic" w:cs="Century Gothic"/>
          <w:b/>
          <w:bCs/>
          <w:sz w:val="16"/>
          <w:szCs w:val="16"/>
          <w:lang w:val="fr-FR"/>
        </w:rPr>
        <w:t xml:space="preserve"> EIFFAGE</w:t>
      </w:r>
      <w:r>
        <w:rPr>
          <w:rFonts w:ascii="Century Gothic" w:hAnsi="Century Gothic" w:cs="Century Gothic"/>
          <w:b/>
          <w:bCs/>
          <w:sz w:val="16"/>
          <w:szCs w:val="16"/>
          <w:lang w:val="fr-FR"/>
        </w:rPr>
        <w:tab/>
        <w:t xml:space="preserve">Tranche 01 : 54 909.96 € HT   </w:t>
      </w:r>
      <w:r w:rsidRPr="0049317D">
        <w:rPr>
          <w:rFonts w:ascii="Century Gothic" w:hAnsi="Century Gothic" w:cs="Century Gothic"/>
          <w:sz w:val="16"/>
          <w:szCs w:val="16"/>
          <w:lang w:val="fr-FR"/>
        </w:rPr>
        <w:t>Tranche 02</w:t>
      </w:r>
      <w:r>
        <w:rPr>
          <w:rFonts w:ascii="Century Gothic" w:hAnsi="Century Gothic" w:cs="Century Gothic"/>
          <w:sz w:val="16"/>
          <w:szCs w:val="16"/>
          <w:lang w:val="fr-FR"/>
        </w:rPr>
        <w:t> :  45 782,43€HT</w:t>
      </w:r>
      <w:r>
        <w:rPr>
          <w:rFonts w:ascii="Century Gothic" w:hAnsi="Century Gothic" w:cs="Century Gothic"/>
          <w:b/>
          <w:bCs/>
          <w:sz w:val="16"/>
          <w:szCs w:val="16"/>
          <w:lang w:val="fr-FR"/>
        </w:rPr>
        <w:t xml:space="preserve">     </w:t>
      </w:r>
      <w:r>
        <w:rPr>
          <w:rFonts w:ascii="Century Gothic" w:hAnsi="Century Gothic" w:cs="Century Gothic"/>
          <w:b/>
          <w:bCs/>
          <w:sz w:val="16"/>
          <w:szCs w:val="16"/>
          <w:lang w:val="fr-FR"/>
        </w:rPr>
        <w:tab/>
        <w:t xml:space="preserve">OPTION 38 216.14 </w:t>
      </w:r>
      <w:r w:rsidRPr="006C1FAB">
        <w:rPr>
          <w:rFonts w:ascii="Century Gothic" w:hAnsi="Century Gothic" w:cs="Century Gothic"/>
          <w:b/>
          <w:bCs/>
          <w:sz w:val="16"/>
          <w:szCs w:val="16"/>
          <w:lang w:val="fr-FR"/>
        </w:rPr>
        <w:t>€ HT</w:t>
      </w:r>
    </w:p>
    <w:p w:rsidR="002F6D22" w:rsidRPr="006C1FAB" w:rsidRDefault="002F6D22" w:rsidP="001A1915">
      <w:pPr>
        <w:tabs>
          <w:tab w:val="left" w:pos="2694"/>
          <w:tab w:val="left" w:pos="4253"/>
          <w:tab w:val="left" w:pos="7088"/>
        </w:tabs>
        <w:spacing w:before="80"/>
        <w:rPr>
          <w:rFonts w:ascii="Century Gothic" w:hAnsi="Century Gothic" w:cs="Century Gothic"/>
          <w:b/>
          <w:bCs/>
          <w:sz w:val="16"/>
          <w:szCs w:val="16"/>
          <w:lang w:val="fr-FR"/>
        </w:rPr>
      </w:pPr>
      <w:r w:rsidRPr="006C1FAB">
        <w:rPr>
          <w:rFonts w:ascii="Century Gothic" w:hAnsi="Century Gothic" w:cs="Century Gothic"/>
          <w:b/>
          <w:bCs/>
          <w:sz w:val="16"/>
          <w:szCs w:val="16"/>
          <w:lang w:val="fr-FR"/>
        </w:rPr>
        <w:tab/>
      </w:r>
    </w:p>
    <w:p w:rsidR="002F6D22" w:rsidRPr="006C1FAB" w:rsidRDefault="002F6D22" w:rsidP="001A1915">
      <w:pPr>
        <w:spacing w:before="80"/>
        <w:rPr>
          <w:rFonts w:ascii="Century Gothic" w:hAnsi="Century Gothic" w:cs="Century Gothic"/>
          <w:b/>
          <w:bCs/>
          <w:sz w:val="16"/>
          <w:szCs w:val="16"/>
          <w:lang w:val="fr-FR"/>
        </w:rPr>
      </w:pPr>
    </w:p>
    <w:p w:rsidR="002F6D22" w:rsidRPr="000C734F" w:rsidRDefault="002F6D22" w:rsidP="001A1915">
      <w:pPr>
        <w:pStyle w:val="ListBullet"/>
        <w:numPr>
          <w:ilvl w:val="0"/>
          <w:numId w:val="0"/>
        </w:numPr>
        <w:ind w:left="709" w:right="827"/>
        <w:jc w:val="both"/>
        <w:rPr>
          <w:rFonts w:ascii="Century Gothic" w:hAnsi="Century Gothic" w:cs="Century Gothic"/>
          <w:b/>
          <w:bCs/>
          <w:sz w:val="18"/>
          <w:szCs w:val="18"/>
          <w:u w:val="single"/>
        </w:rPr>
      </w:pPr>
      <w:r w:rsidRPr="000C734F">
        <w:rPr>
          <w:rFonts w:ascii="Century Gothic" w:hAnsi="Century Gothic" w:cs="Century Gothic"/>
          <w:b/>
          <w:bCs/>
          <w:sz w:val="16"/>
          <w:szCs w:val="16"/>
          <w:u w:val="single"/>
        </w:rPr>
        <w:t xml:space="preserve">CRITERE 1 : </w:t>
      </w:r>
      <w:r w:rsidRPr="000C734F">
        <w:rPr>
          <w:rFonts w:ascii="Century Gothic" w:hAnsi="Century Gothic" w:cs="Century Gothic"/>
          <w:b/>
          <w:bCs/>
          <w:sz w:val="18"/>
          <w:szCs w:val="18"/>
          <w:u w:val="single"/>
        </w:rPr>
        <w:t>Valeur technique 40 points</w:t>
      </w:r>
    </w:p>
    <w:p w:rsidR="002F6D22" w:rsidRDefault="002F6D22" w:rsidP="001A1915">
      <w:pPr>
        <w:jc w:val="both"/>
        <w:rPr>
          <w:rFonts w:ascii="Century Gothic" w:hAnsi="Century Gothic" w:cs="Century Gothic"/>
          <w:sz w:val="18"/>
          <w:szCs w:val="18"/>
          <w:lang w:val="fr-FR"/>
        </w:rPr>
      </w:pPr>
    </w:p>
    <w:p w:rsidR="002F6D22" w:rsidRDefault="002F6D22" w:rsidP="001A1915">
      <w:pPr>
        <w:pStyle w:val="ListBullet"/>
        <w:numPr>
          <w:ilvl w:val="0"/>
          <w:numId w:val="0"/>
        </w:numPr>
        <w:ind w:left="360" w:right="827" w:hanging="360"/>
        <w:jc w:val="both"/>
        <w:rPr>
          <w:rFonts w:ascii="Century Gothic" w:hAnsi="Century Gothic" w:cs="Century Gothic"/>
          <w:b/>
          <w:bCs/>
          <w:sz w:val="18"/>
          <w:szCs w:val="18"/>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1014"/>
        <w:gridCol w:w="1268"/>
        <w:gridCol w:w="1521"/>
        <w:gridCol w:w="1525"/>
        <w:gridCol w:w="1521"/>
        <w:gridCol w:w="1523"/>
      </w:tblGrid>
      <w:tr w:rsidR="002F6D22" w:rsidRPr="006C1FAB">
        <w:trPr>
          <w:trHeight w:val="952"/>
          <w:jc w:val="center"/>
        </w:trPr>
        <w:tc>
          <w:tcPr>
            <w:tcW w:w="1717"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Entreprise</w:t>
            </w:r>
          </w:p>
        </w:tc>
        <w:tc>
          <w:tcPr>
            <w:tcW w:w="1014"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 maxi.</w:t>
            </w:r>
          </w:p>
        </w:tc>
        <w:tc>
          <w:tcPr>
            <w:tcW w:w="1268"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Qualité des matériaux et produits proposés </w:t>
            </w:r>
            <w:r w:rsidRPr="001C5EE9">
              <w:rPr>
                <w:rFonts w:ascii="Century Gothic" w:hAnsi="Century Gothic" w:cs="Century Gothic"/>
                <w:i/>
                <w:iCs/>
                <w:sz w:val="12"/>
                <w:szCs w:val="12"/>
                <w:lang w:val="fr-FR"/>
              </w:rPr>
              <w:t>(15pts)</w:t>
            </w:r>
          </w:p>
        </w:tc>
        <w:tc>
          <w:tcPr>
            <w:tcW w:w="1521"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Organisation, qualifications et expérience du personnel affecté à la prestation</w:t>
            </w:r>
            <w:r w:rsidRPr="000C734F">
              <w:rPr>
                <w:rFonts w:ascii="Century Gothic" w:hAnsi="Century Gothic" w:cs="Century Gothic"/>
                <w:i/>
                <w:iCs/>
                <w:sz w:val="12"/>
                <w:szCs w:val="12"/>
                <w:lang w:val="fr-FR"/>
              </w:rPr>
              <w:t xml:space="preserve"> (15pts)</w:t>
            </w:r>
          </w:p>
        </w:tc>
        <w:tc>
          <w:tcPr>
            <w:tcW w:w="1525" w:type="dxa"/>
            <w:vAlign w:val="center"/>
          </w:tcPr>
          <w:p w:rsidR="002F6D22" w:rsidRPr="000C734F" w:rsidRDefault="002F6D22" w:rsidP="00FE06C0">
            <w:pPr>
              <w:jc w:val="center"/>
              <w:rPr>
                <w:rFonts w:ascii="Century Gothic" w:hAnsi="Century Gothic" w:cs="Century Gothic"/>
                <w:sz w:val="12"/>
                <w:szCs w:val="12"/>
                <w:lang w:val="fr-FR"/>
              </w:rPr>
            </w:pPr>
            <w:r w:rsidRPr="000C734F">
              <w:rPr>
                <w:rFonts w:ascii="Century Gothic" w:hAnsi="Century Gothic" w:cs="Century Gothic"/>
                <w:sz w:val="12"/>
                <w:szCs w:val="12"/>
              </w:rPr>
              <w:t xml:space="preserve">Dispositif d’organisation du chantier afin de garantir un certain niveau de performance en matière de protection de l’environnement </w:t>
            </w:r>
            <w:r w:rsidRPr="000C734F">
              <w:rPr>
                <w:rFonts w:ascii="Century Gothic" w:hAnsi="Century Gothic" w:cs="Century Gothic"/>
                <w:i/>
                <w:iCs/>
                <w:sz w:val="12"/>
                <w:szCs w:val="12"/>
                <w:lang w:val="fr-FR"/>
              </w:rPr>
              <w:t>(5pts)</w:t>
            </w:r>
          </w:p>
        </w:tc>
        <w:tc>
          <w:tcPr>
            <w:tcW w:w="1521" w:type="dxa"/>
            <w:vAlign w:val="center"/>
          </w:tcPr>
          <w:p w:rsidR="002F6D22" w:rsidRPr="000C734F" w:rsidRDefault="002F6D22" w:rsidP="00FE06C0">
            <w:pPr>
              <w:jc w:val="center"/>
              <w:rPr>
                <w:rFonts w:ascii="Century Gothic" w:hAnsi="Century Gothic" w:cs="Century Gothic"/>
                <w:b/>
                <w:bCs/>
                <w:sz w:val="12"/>
                <w:szCs w:val="12"/>
                <w:lang w:val="fr-FR"/>
              </w:rPr>
            </w:pPr>
            <w:r w:rsidRPr="000C734F">
              <w:rPr>
                <w:rFonts w:ascii="Century Gothic" w:hAnsi="Century Gothic" w:cs="Century Gothic"/>
                <w:sz w:val="12"/>
                <w:szCs w:val="12"/>
              </w:rPr>
              <w:t>Insertion des publics en difficulté (</w:t>
            </w:r>
            <w:r w:rsidRPr="000C734F">
              <w:rPr>
                <w:rFonts w:ascii="Century Gothic" w:hAnsi="Century Gothic" w:cs="Century Gothic"/>
                <w:i/>
                <w:iCs/>
                <w:sz w:val="12"/>
                <w:szCs w:val="12"/>
                <w:lang w:val="fr-FR"/>
              </w:rPr>
              <w:t>5pts)</w:t>
            </w:r>
          </w:p>
        </w:tc>
        <w:tc>
          <w:tcPr>
            <w:tcW w:w="1523" w:type="dxa"/>
            <w:vAlign w:val="center"/>
          </w:tcPr>
          <w:p w:rsidR="002F6D22" w:rsidRPr="000C734F" w:rsidRDefault="002F6D22" w:rsidP="00FE06C0">
            <w:pPr>
              <w:jc w:val="center"/>
              <w:rPr>
                <w:rFonts w:ascii="Century Gothic" w:hAnsi="Century Gothic" w:cs="Century Gothic"/>
                <w:sz w:val="16"/>
                <w:szCs w:val="16"/>
                <w:lang w:val="fr-FR"/>
              </w:rPr>
            </w:pPr>
            <w:r w:rsidRPr="000C734F">
              <w:rPr>
                <w:rFonts w:ascii="Century Gothic" w:hAnsi="Century Gothic" w:cs="Century Gothic"/>
                <w:sz w:val="16"/>
                <w:szCs w:val="16"/>
                <w:lang w:val="fr-FR"/>
              </w:rPr>
              <w:t>Note</w:t>
            </w:r>
          </w:p>
        </w:tc>
      </w:tr>
      <w:tr w:rsidR="002F6D22" w:rsidRPr="006C1FAB">
        <w:trPr>
          <w:trHeight w:val="284"/>
          <w:jc w:val="center"/>
        </w:trPr>
        <w:tc>
          <w:tcPr>
            <w:tcW w:w="1717" w:type="dxa"/>
            <w:vAlign w:val="center"/>
          </w:tcPr>
          <w:p w:rsidR="002F6D22" w:rsidRPr="006C1FAB" w:rsidRDefault="002F6D22" w:rsidP="001A1915">
            <w:pPr>
              <w:jc w:val="center"/>
              <w:rPr>
                <w:rFonts w:ascii="Century Gothic" w:hAnsi="Century Gothic" w:cs="Century Gothic"/>
                <w:b/>
                <w:bCs/>
                <w:sz w:val="12"/>
                <w:szCs w:val="12"/>
                <w:lang w:val="fr-FR"/>
              </w:rPr>
            </w:pPr>
            <w:r>
              <w:rPr>
                <w:rFonts w:ascii="Century Gothic" w:hAnsi="Century Gothic" w:cs="Century Gothic"/>
                <w:b/>
                <w:bCs/>
                <w:sz w:val="16"/>
                <w:szCs w:val="16"/>
                <w:lang w:val="fr-FR"/>
              </w:rPr>
              <w:t>THROMAS (CHARENTELEC)</w:t>
            </w:r>
          </w:p>
        </w:tc>
        <w:tc>
          <w:tcPr>
            <w:tcW w:w="1014" w:type="dxa"/>
            <w:vAlign w:val="center"/>
          </w:tcPr>
          <w:p w:rsidR="002F6D22" w:rsidRPr="00C251E9"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1523" w:type="dxa"/>
            <w:vAlign w:val="center"/>
          </w:tcPr>
          <w:p w:rsidR="002F6D22" w:rsidRPr="003B1A0C" w:rsidRDefault="002F6D22" w:rsidP="001A1915">
            <w:pPr>
              <w:jc w:val="center"/>
              <w:rPr>
                <w:rFonts w:ascii="Century Gothic" w:hAnsi="Century Gothic" w:cs="Century Gothic"/>
                <w:sz w:val="16"/>
                <w:szCs w:val="16"/>
                <w:lang w:val="fr-FR"/>
              </w:rPr>
            </w:pPr>
            <w:r>
              <w:rPr>
                <w:rFonts w:ascii="Century Gothic" w:hAnsi="Century Gothic" w:cs="Century Gothic"/>
                <w:sz w:val="16"/>
                <w:szCs w:val="16"/>
                <w:lang w:val="fr-FR"/>
              </w:rPr>
              <w:t>35</w:t>
            </w:r>
          </w:p>
        </w:tc>
      </w:tr>
      <w:tr w:rsidR="002F6D22" w:rsidRPr="006C1FAB">
        <w:trPr>
          <w:trHeight w:val="284"/>
          <w:jc w:val="center"/>
        </w:trPr>
        <w:tc>
          <w:tcPr>
            <w:tcW w:w="1717"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DELAGE SYSTEMES</w:t>
            </w:r>
          </w:p>
        </w:tc>
        <w:tc>
          <w:tcPr>
            <w:tcW w:w="1014"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r w:rsidR="002F6D22" w:rsidRPr="006C1FAB">
        <w:trPr>
          <w:trHeight w:val="284"/>
          <w:jc w:val="center"/>
        </w:trPr>
        <w:tc>
          <w:tcPr>
            <w:tcW w:w="1717" w:type="dxa"/>
            <w:vAlign w:val="center"/>
          </w:tcPr>
          <w:p w:rsidR="002F6D22" w:rsidRPr="00C824BC"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EIFFAGE</w:t>
            </w:r>
          </w:p>
        </w:tc>
        <w:tc>
          <w:tcPr>
            <w:tcW w:w="1014" w:type="dxa"/>
            <w:vAlign w:val="center"/>
          </w:tcPr>
          <w:p w:rsidR="002F6D22" w:rsidRPr="00C251E9"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c>
          <w:tcPr>
            <w:tcW w:w="1268"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15</w:t>
            </w:r>
          </w:p>
        </w:tc>
        <w:tc>
          <w:tcPr>
            <w:tcW w:w="1525"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1"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5</w:t>
            </w:r>
          </w:p>
        </w:tc>
        <w:tc>
          <w:tcPr>
            <w:tcW w:w="1523" w:type="dxa"/>
            <w:vAlign w:val="center"/>
          </w:tcPr>
          <w:p w:rsidR="002F6D22" w:rsidRPr="003B1A0C"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40</w:t>
            </w:r>
          </w:p>
        </w:tc>
      </w:tr>
    </w:tbl>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Pr="00D503AD" w:rsidRDefault="002F6D22" w:rsidP="001A1915">
      <w:pPr>
        <w:pStyle w:val="ListBullet"/>
        <w:numPr>
          <w:ilvl w:val="0"/>
          <w:numId w:val="0"/>
        </w:numPr>
        <w:ind w:left="709" w:right="827" w:firstLine="206"/>
        <w:rPr>
          <w:rFonts w:ascii="Century Gothic" w:hAnsi="Century Gothic" w:cs="Century Gothic"/>
          <w:b/>
          <w:bCs/>
          <w:sz w:val="14"/>
          <w:szCs w:val="14"/>
        </w:rPr>
      </w:pPr>
      <w:r w:rsidRPr="00866240">
        <w:rPr>
          <w:rFonts w:ascii="Century Gothic" w:hAnsi="Century Gothic" w:cs="Century Gothic"/>
          <w:b/>
          <w:bCs/>
          <w:sz w:val="18"/>
          <w:szCs w:val="18"/>
          <w:u w:val="single"/>
        </w:rPr>
        <w:t>Critère 2 </w:t>
      </w:r>
      <w:r w:rsidRPr="00866240">
        <w:rPr>
          <w:rFonts w:ascii="Century Gothic" w:hAnsi="Century Gothic" w:cs="Century Gothic"/>
          <w:b/>
          <w:bCs/>
          <w:sz w:val="18"/>
          <w:szCs w:val="18"/>
        </w:rPr>
        <w:t>: Valeur financière 60 points</w:t>
      </w:r>
      <w:r>
        <w:rPr>
          <w:rFonts w:ascii="Century Gothic" w:hAnsi="Century Gothic" w:cs="Century Gothic"/>
          <w:b/>
          <w:bCs/>
          <w:sz w:val="18"/>
          <w:szCs w:val="18"/>
        </w:rPr>
        <w:t xml:space="preserve"> </w:t>
      </w:r>
      <w:r w:rsidRPr="00D503AD">
        <w:rPr>
          <w:rFonts w:ascii="Century Gothic" w:hAnsi="Century Gothic" w:cs="Century Gothic"/>
          <w:b/>
          <w:bCs/>
          <w:sz w:val="14"/>
          <w:szCs w:val="14"/>
        </w:rPr>
        <w:t>(Montant de l’offre la moins disante x 60)/Montant de l’offre considérée</w:t>
      </w:r>
    </w:p>
    <w:p w:rsidR="002F6D22" w:rsidRPr="00866240" w:rsidRDefault="002F6D22" w:rsidP="001A1915">
      <w:pPr>
        <w:pStyle w:val="ListBullet"/>
        <w:numPr>
          <w:ilvl w:val="0"/>
          <w:numId w:val="0"/>
        </w:numPr>
        <w:ind w:left="709" w:right="827"/>
        <w:jc w:val="both"/>
        <w:rPr>
          <w:rFonts w:ascii="Century Gothic" w:hAnsi="Century Gothic" w:cs="Century Gothic"/>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29"/>
        <w:gridCol w:w="2529"/>
        <w:gridCol w:w="2529"/>
      </w:tblGrid>
      <w:tr w:rsidR="002F6D22" w:rsidRPr="00D503AD">
        <w:trPr>
          <w:trHeight w:val="258"/>
          <w:jc w:val="center"/>
        </w:trPr>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Entreprise</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 maxi.</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Minoration</w:t>
            </w:r>
          </w:p>
        </w:tc>
        <w:tc>
          <w:tcPr>
            <w:tcW w:w="2529" w:type="dxa"/>
          </w:tcPr>
          <w:p w:rsidR="002F6D22" w:rsidRPr="00D503AD" w:rsidRDefault="002F6D22" w:rsidP="00FE06C0">
            <w:pPr>
              <w:jc w:val="center"/>
              <w:rPr>
                <w:rFonts w:ascii="Century Gothic" w:hAnsi="Century Gothic" w:cs="Century Gothic"/>
                <w:b/>
                <w:bCs/>
                <w:sz w:val="16"/>
                <w:szCs w:val="16"/>
                <w:lang w:val="fr-FR"/>
              </w:rPr>
            </w:pPr>
            <w:r w:rsidRPr="00D503AD">
              <w:rPr>
                <w:rFonts w:ascii="Century Gothic" w:hAnsi="Century Gothic" w:cs="Century Gothic"/>
                <w:b/>
                <w:bCs/>
                <w:sz w:val="16"/>
                <w:szCs w:val="16"/>
                <w:lang w:val="fr-FR"/>
              </w:rPr>
              <w:t>Note</w:t>
            </w:r>
          </w:p>
        </w:tc>
      </w:tr>
      <w:tr w:rsidR="002F6D22" w:rsidRPr="00D503AD">
        <w:trPr>
          <w:trHeight w:val="284"/>
          <w:jc w:val="center"/>
        </w:trPr>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THROMAS (CHARENTELEC)</w:t>
            </w:r>
          </w:p>
        </w:tc>
        <w:tc>
          <w:tcPr>
            <w:tcW w:w="2529" w:type="dxa"/>
            <w:vAlign w:val="center"/>
          </w:tcPr>
          <w:p w:rsidR="002F6D22"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60</w:t>
            </w:r>
          </w:p>
        </w:tc>
        <w:tc>
          <w:tcPr>
            <w:tcW w:w="2529" w:type="dxa"/>
            <w:vAlign w:val="center"/>
          </w:tcPr>
          <w:p w:rsidR="002F6D22" w:rsidRDefault="002F6D22" w:rsidP="00BF156F">
            <w:pPr>
              <w:jc w:val="center"/>
              <w:rPr>
                <w:rFonts w:ascii="Century Gothic" w:hAnsi="Century Gothic" w:cs="Century Gothic"/>
                <w:sz w:val="16"/>
                <w:szCs w:val="16"/>
                <w:lang w:val="fr-FR"/>
              </w:rPr>
            </w:pPr>
            <w:r>
              <w:rPr>
                <w:rFonts w:ascii="Century Gothic" w:hAnsi="Century Gothic" w:cs="Century Gothic"/>
                <w:sz w:val="16"/>
                <w:szCs w:val="16"/>
                <w:lang w:val="fr-FR"/>
              </w:rPr>
              <w:t>-6.00</w:t>
            </w:r>
          </w:p>
        </w:tc>
        <w:tc>
          <w:tcPr>
            <w:tcW w:w="2529" w:type="dxa"/>
            <w:vAlign w:val="center"/>
          </w:tcPr>
          <w:p w:rsidR="002F6D22"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54.00</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DELAGE SYSTEMES</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60</w:t>
            </w:r>
          </w:p>
        </w:tc>
      </w:tr>
      <w:tr w:rsidR="002F6D22" w:rsidRPr="00D503AD">
        <w:trPr>
          <w:trHeight w:val="284"/>
          <w:jc w:val="center"/>
        </w:trPr>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EIFFAGE</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6</w:t>
            </w:r>
            <w:r w:rsidRPr="00D503AD">
              <w:rPr>
                <w:rFonts w:ascii="Century Gothic" w:hAnsi="Century Gothic" w:cs="Century Gothic"/>
                <w:sz w:val="16"/>
                <w:szCs w:val="16"/>
                <w:lang w:val="fr-FR"/>
              </w:rPr>
              <w:t>0</w:t>
            </w:r>
          </w:p>
        </w:tc>
        <w:tc>
          <w:tcPr>
            <w:tcW w:w="2529" w:type="dxa"/>
            <w:vAlign w:val="center"/>
          </w:tcPr>
          <w:p w:rsidR="002F6D22" w:rsidRPr="00D503AD" w:rsidRDefault="002F6D22" w:rsidP="00FE06C0">
            <w:pPr>
              <w:jc w:val="center"/>
              <w:rPr>
                <w:rFonts w:ascii="Century Gothic" w:hAnsi="Century Gothic" w:cs="Century Gothic"/>
                <w:sz w:val="16"/>
                <w:szCs w:val="16"/>
                <w:lang w:val="fr-FR"/>
              </w:rPr>
            </w:pPr>
            <w:r>
              <w:rPr>
                <w:rFonts w:ascii="Century Gothic" w:hAnsi="Century Gothic" w:cs="Century Gothic"/>
                <w:sz w:val="16"/>
                <w:szCs w:val="16"/>
                <w:lang w:val="fr-FR"/>
              </w:rPr>
              <w:t>-4.85</w:t>
            </w:r>
          </w:p>
        </w:tc>
        <w:tc>
          <w:tcPr>
            <w:tcW w:w="2529" w:type="dxa"/>
            <w:vAlign w:val="center"/>
          </w:tcPr>
          <w:p w:rsidR="002F6D22" w:rsidRPr="00D503AD" w:rsidRDefault="002F6D22" w:rsidP="00FE06C0">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55.15</w:t>
            </w:r>
          </w:p>
        </w:tc>
      </w:tr>
    </w:tbl>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Pr="00280B86" w:rsidRDefault="002F6D22" w:rsidP="001A1915">
      <w:pPr>
        <w:pStyle w:val="ListBullet"/>
        <w:numPr>
          <w:ilvl w:val="0"/>
          <w:numId w:val="0"/>
        </w:numPr>
        <w:ind w:left="709" w:right="827" w:firstLine="206"/>
        <w:rPr>
          <w:rFonts w:ascii="Century Gothic" w:hAnsi="Century Gothic" w:cs="Century Gothic"/>
          <w:b/>
          <w:bCs/>
          <w:sz w:val="18"/>
          <w:szCs w:val="18"/>
          <w:u w:val="single"/>
        </w:rPr>
      </w:pPr>
      <w:r w:rsidRPr="00280B86">
        <w:rPr>
          <w:rFonts w:ascii="Century Gothic" w:hAnsi="Century Gothic" w:cs="Century Gothic"/>
          <w:b/>
          <w:bCs/>
          <w:sz w:val="18"/>
          <w:szCs w:val="18"/>
          <w:u w:val="single"/>
        </w:rPr>
        <w:t>CLASSEMENT ET PROPOSITION</w:t>
      </w:r>
      <w:r>
        <w:rPr>
          <w:rFonts w:ascii="Century Gothic" w:hAnsi="Century Gothic" w:cs="Century Gothic"/>
          <w:b/>
          <w:bCs/>
          <w:sz w:val="18"/>
          <w:szCs w:val="18"/>
          <w:u w:val="single"/>
        </w:rPr>
        <w:t xml:space="preserve"> </w:t>
      </w:r>
      <w:r w:rsidRPr="00280B86">
        <w:rPr>
          <w:rFonts w:ascii="Century Gothic" w:hAnsi="Century Gothic" w:cs="Century Gothic"/>
          <w:b/>
          <w:bCs/>
          <w:sz w:val="18"/>
          <w:szCs w:val="18"/>
          <w:u w:val="single"/>
        </w:rPr>
        <w:t>:</w:t>
      </w:r>
    </w:p>
    <w:p w:rsidR="002F6D22" w:rsidRPr="00B749FD" w:rsidRDefault="002F6D22" w:rsidP="001A1915">
      <w:pPr>
        <w:rPr>
          <w:rFonts w:ascii="Comic Sans MS" w:hAnsi="Comic Sans MS" w:cs="Comic Sans MS"/>
          <w:b/>
          <w:bCs/>
          <w:sz w:val="16"/>
          <w:szCs w:val="16"/>
          <w:u w:val="single"/>
          <w:lang w:val="fr-FR"/>
        </w:rPr>
      </w:pPr>
    </w:p>
    <w:tbl>
      <w:tblPr>
        <w:tblW w:w="10128" w:type="dxa"/>
        <w:jc w:val="center"/>
        <w:tblCellMar>
          <w:left w:w="0" w:type="dxa"/>
          <w:right w:w="0" w:type="dxa"/>
        </w:tblCellMar>
        <w:tblLook w:val="0000"/>
      </w:tblPr>
      <w:tblGrid>
        <w:gridCol w:w="3059"/>
        <w:gridCol w:w="1943"/>
        <w:gridCol w:w="2646"/>
        <w:gridCol w:w="2480"/>
      </w:tblGrid>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Entreprise</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1</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fr-FR"/>
              </w:rPr>
            </w:pPr>
            <w:r w:rsidRPr="00280B86">
              <w:rPr>
                <w:rFonts w:ascii="Century Gothic" w:hAnsi="Century Gothic" w:cs="Century Gothic"/>
                <w:b/>
                <w:bCs/>
                <w:color w:val="000000"/>
                <w:sz w:val="16"/>
                <w:szCs w:val="16"/>
                <w:lang w:val="fr-FR"/>
              </w:rPr>
              <w:t>Critère 2</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FE06C0">
            <w:pPr>
              <w:jc w:val="center"/>
              <w:rPr>
                <w:rFonts w:ascii="Century Gothic" w:hAnsi="Century Gothic" w:cs="Century Gothic"/>
                <w:b/>
                <w:bCs/>
                <w:color w:val="000000"/>
                <w:sz w:val="16"/>
                <w:szCs w:val="16"/>
                <w:lang w:val="en-GB"/>
              </w:rPr>
            </w:pPr>
            <w:r w:rsidRPr="00280B86">
              <w:rPr>
                <w:rFonts w:ascii="Century Gothic" w:hAnsi="Century Gothic" w:cs="Century Gothic"/>
                <w:b/>
                <w:bCs/>
                <w:color w:val="000000"/>
                <w:sz w:val="16"/>
                <w:szCs w:val="16"/>
                <w:lang w:val="en-GB"/>
              </w:rPr>
              <w:t>Total</w:t>
            </w:r>
          </w:p>
        </w:tc>
      </w:tr>
      <w:tr w:rsidR="002F6D22" w:rsidRPr="00B749FD">
        <w:trPr>
          <w:trHeight w:val="284"/>
          <w:jc w:val="center"/>
        </w:trPr>
        <w:tc>
          <w:tcPr>
            <w:tcW w:w="3059"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2F6D22" w:rsidRPr="00280B86" w:rsidRDefault="002F6D22" w:rsidP="00BF156F">
            <w:pPr>
              <w:jc w:val="center"/>
              <w:rPr>
                <w:rFonts w:ascii="Century Gothic" w:hAnsi="Century Gothic" w:cs="Century Gothic"/>
                <w:b/>
                <w:bCs/>
                <w:color w:val="000000"/>
                <w:sz w:val="16"/>
                <w:szCs w:val="16"/>
                <w:lang w:val="fr-FR"/>
              </w:rPr>
            </w:pPr>
            <w:r>
              <w:rPr>
                <w:rFonts w:ascii="Century Gothic" w:hAnsi="Century Gothic" w:cs="Century Gothic"/>
                <w:b/>
                <w:bCs/>
                <w:sz w:val="16"/>
                <w:szCs w:val="16"/>
                <w:lang w:val="fr-FR"/>
              </w:rPr>
              <w:t>THROMAS (CHARENTELEC)</w:t>
            </w:r>
          </w:p>
        </w:tc>
        <w:tc>
          <w:tcPr>
            <w:tcW w:w="19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2F6D22" w:rsidRPr="006517A1" w:rsidRDefault="002F6D22" w:rsidP="00BF156F">
            <w:pPr>
              <w:jc w:val="center"/>
              <w:rPr>
                <w:rFonts w:ascii="Century Gothic" w:hAnsi="Century Gothic" w:cs="Century Gothic"/>
                <w:color w:val="000000"/>
                <w:sz w:val="16"/>
                <w:szCs w:val="16"/>
                <w:lang w:val="fr-FR"/>
              </w:rPr>
            </w:pPr>
            <w:r>
              <w:rPr>
                <w:rFonts w:ascii="Century Gothic" w:hAnsi="Century Gothic" w:cs="Century Gothic"/>
                <w:sz w:val="16"/>
                <w:szCs w:val="16"/>
                <w:lang w:val="fr-FR"/>
              </w:rPr>
              <w:t>35</w:t>
            </w:r>
          </w:p>
        </w:tc>
        <w:tc>
          <w:tcPr>
            <w:tcW w:w="2646"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2F6D22" w:rsidRPr="00BF156F" w:rsidRDefault="002F6D22" w:rsidP="00BF156F">
            <w:pPr>
              <w:jc w:val="center"/>
              <w:rPr>
                <w:rFonts w:ascii="Century Gothic" w:hAnsi="Century Gothic" w:cs="Century Gothic"/>
                <w:color w:val="000000"/>
                <w:sz w:val="16"/>
                <w:szCs w:val="16"/>
                <w:lang w:val="fr-FR"/>
              </w:rPr>
            </w:pPr>
            <w:r w:rsidRPr="00BF156F">
              <w:rPr>
                <w:rFonts w:ascii="Century Gothic" w:hAnsi="Century Gothic" w:cs="Century Gothic"/>
                <w:sz w:val="16"/>
                <w:szCs w:val="16"/>
                <w:lang w:val="fr-FR"/>
              </w:rPr>
              <w:t>54.00</w:t>
            </w:r>
          </w:p>
        </w:tc>
        <w:tc>
          <w:tcPr>
            <w:tcW w:w="24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2F6D22" w:rsidRPr="00280B86" w:rsidRDefault="002F6D22" w:rsidP="00BF156F">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89</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Pr="00280B86" w:rsidRDefault="002F6D22" w:rsidP="00BF156F">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DELAGE SYSTEMES</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280B86" w:rsidRDefault="002F6D22" w:rsidP="00BF156F">
            <w:pPr>
              <w:jc w:val="center"/>
              <w:rPr>
                <w:rFonts w:ascii="Century Gothic" w:hAnsi="Century Gothic" w:cs="Century Gothic"/>
                <w:color w:val="000000"/>
                <w:sz w:val="16"/>
                <w:szCs w:val="16"/>
                <w:lang w:val="en-GB"/>
              </w:rPr>
            </w:pPr>
            <w:r>
              <w:rPr>
                <w:rFonts w:ascii="Century Gothic" w:hAnsi="Century Gothic" w:cs="Century Gothic"/>
                <w:sz w:val="16"/>
                <w:szCs w:val="16"/>
                <w:lang w:val="fr-FR"/>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BF156F" w:rsidRDefault="002F6D22" w:rsidP="00BF156F">
            <w:pPr>
              <w:jc w:val="center"/>
              <w:rPr>
                <w:rFonts w:ascii="Century Gothic" w:hAnsi="Century Gothic" w:cs="Century Gothic"/>
                <w:color w:val="000000"/>
                <w:sz w:val="16"/>
                <w:szCs w:val="16"/>
                <w:lang w:val="en-GB"/>
              </w:rPr>
            </w:pPr>
            <w:r w:rsidRPr="00BF156F">
              <w:rPr>
                <w:rFonts w:ascii="Century Gothic" w:hAnsi="Century Gothic" w:cs="Century Gothic"/>
                <w:sz w:val="16"/>
                <w:szCs w:val="16"/>
                <w:lang w:val="fr-FR"/>
              </w:rPr>
              <w:t>60</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280B86" w:rsidRDefault="002F6D22" w:rsidP="00BF156F">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100</w:t>
            </w:r>
          </w:p>
        </w:tc>
      </w:tr>
      <w:tr w:rsidR="002F6D22" w:rsidRPr="008F469D">
        <w:trPr>
          <w:trHeight w:val="284"/>
          <w:jc w:val="center"/>
        </w:trPr>
        <w:tc>
          <w:tcPr>
            <w:tcW w:w="305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2F6D22" w:rsidRDefault="002F6D22" w:rsidP="00BF156F">
            <w:pPr>
              <w:jc w:val="center"/>
              <w:rPr>
                <w:rFonts w:ascii="Century Gothic" w:hAnsi="Century Gothic" w:cs="Century Gothic"/>
                <w:b/>
                <w:bCs/>
                <w:sz w:val="16"/>
                <w:szCs w:val="16"/>
                <w:lang w:val="fr-FR"/>
              </w:rPr>
            </w:pPr>
            <w:r>
              <w:rPr>
                <w:rFonts w:ascii="Century Gothic" w:hAnsi="Century Gothic" w:cs="Century Gothic"/>
                <w:b/>
                <w:bCs/>
                <w:sz w:val="16"/>
                <w:szCs w:val="16"/>
                <w:lang w:val="fr-FR"/>
              </w:rPr>
              <w:t>EIFFAGE</w:t>
            </w:r>
          </w:p>
        </w:tc>
        <w:tc>
          <w:tcPr>
            <w:tcW w:w="1943" w:type="dxa"/>
            <w:tcBorders>
              <w:top w:val="nil"/>
              <w:left w:val="nil"/>
              <w:bottom w:val="single" w:sz="4" w:space="0" w:color="auto"/>
              <w:right w:val="nil"/>
            </w:tcBorders>
            <w:tcMar>
              <w:top w:w="15" w:type="dxa"/>
              <w:left w:w="15" w:type="dxa"/>
              <w:bottom w:w="0" w:type="dxa"/>
              <w:right w:w="15" w:type="dxa"/>
            </w:tcMar>
            <w:vAlign w:val="center"/>
          </w:tcPr>
          <w:p w:rsidR="002F6D22" w:rsidRPr="00D605BE" w:rsidRDefault="002F6D22" w:rsidP="00BF156F">
            <w:pPr>
              <w:jc w:val="center"/>
              <w:rPr>
                <w:rFonts w:ascii="Century Gothic" w:hAnsi="Century Gothic" w:cs="Century Gothic"/>
                <w:b/>
                <w:bCs/>
                <w:color w:val="000000"/>
                <w:sz w:val="16"/>
                <w:szCs w:val="16"/>
                <w:lang w:val="en-GB"/>
              </w:rPr>
            </w:pPr>
            <w:r>
              <w:rPr>
                <w:rFonts w:ascii="Century Gothic" w:hAnsi="Century Gothic" w:cs="Century Gothic"/>
                <w:sz w:val="16"/>
                <w:szCs w:val="16"/>
                <w:lang w:val="fr-FR"/>
              </w:rPr>
              <w:t>40</w:t>
            </w:r>
          </w:p>
        </w:tc>
        <w:tc>
          <w:tcPr>
            <w:tcW w:w="26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F6D22" w:rsidRPr="00BF156F" w:rsidRDefault="002F6D22" w:rsidP="00BF156F">
            <w:pPr>
              <w:jc w:val="center"/>
              <w:rPr>
                <w:rFonts w:ascii="Century Gothic" w:hAnsi="Century Gothic" w:cs="Century Gothic"/>
                <w:color w:val="000000"/>
                <w:sz w:val="16"/>
                <w:szCs w:val="16"/>
                <w:lang w:val="en-GB"/>
              </w:rPr>
            </w:pPr>
            <w:r w:rsidRPr="00BF156F">
              <w:rPr>
                <w:rFonts w:ascii="Century Gothic" w:hAnsi="Century Gothic" w:cs="Century Gothic"/>
                <w:sz w:val="16"/>
                <w:szCs w:val="16"/>
                <w:lang w:val="fr-FR"/>
              </w:rPr>
              <w:t>55.15</w:t>
            </w:r>
          </w:p>
        </w:tc>
        <w:tc>
          <w:tcPr>
            <w:tcW w:w="24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2F6D22" w:rsidRPr="00D605BE" w:rsidRDefault="002F6D22" w:rsidP="00BF156F">
            <w:pPr>
              <w:jc w:val="center"/>
              <w:rPr>
                <w:rFonts w:ascii="Century Gothic" w:hAnsi="Century Gothic" w:cs="Century Gothic"/>
                <w:b/>
                <w:bCs/>
                <w:color w:val="000000"/>
                <w:sz w:val="16"/>
                <w:szCs w:val="16"/>
                <w:lang w:val="en-GB"/>
              </w:rPr>
            </w:pPr>
            <w:r>
              <w:rPr>
                <w:rFonts w:ascii="Century Gothic" w:hAnsi="Century Gothic" w:cs="Century Gothic"/>
                <w:b/>
                <w:bCs/>
                <w:color w:val="000000"/>
                <w:sz w:val="16"/>
                <w:szCs w:val="16"/>
                <w:lang w:val="en-GB"/>
              </w:rPr>
              <w:t>95.15</w:t>
            </w:r>
          </w:p>
        </w:tc>
      </w:tr>
    </w:tbl>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Default="002F6D22" w:rsidP="001A1915">
      <w:pPr>
        <w:pStyle w:val="ListBullet"/>
        <w:numPr>
          <w:ilvl w:val="0"/>
          <w:numId w:val="0"/>
        </w:numPr>
        <w:ind w:left="360" w:right="827" w:hanging="360"/>
        <w:jc w:val="both"/>
        <w:rPr>
          <w:rFonts w:ascii="Century Gothic" w:hAnsi="Century Gothic" w:cs="Century Gothic"/>
          <w:sz w:val="18"/>
          <w:szCs w:val="18"/>
        </w:rPr>
      </w:pPr>
    </w:p>
    <w:p w:rsidR="002F6D22" w:rsidRPr="00A12AF8" w:rsidRDefault="002F6D22" w:rsidP="001A1915">
      <w:pPr>
        <w:rPr>
          <w:rFonts w:ascii="Century Gothic" w:hAnsi="Century Gothic" w:cs="Century Gothic"/>
          <w:sz w:val="16"/>
          <w:szCs w:val="16"/>
          <w:lang w:val="fr-FR"/>
        </w:rPr>
      </w:pPr>
      <w:r w:rsidRPr="00A12AF8">
        <w:rPr>
          <w:rFonts w:ascii="Century Gothic" w:hAnsi="Century Gothic" w:cs="Century Gothic"/>
          <w:b/>
          <w:bCs/>
          <w:sz w:val="16"/>
          <w:szCs w:val="16"/>
          <w:u w:val="single"/>
          <w:lang w:val="fr-FR"/>
        </w:rPr>
        <w:t>CONCLUSION</w:t>
      </w:r>
      <w:r w:rsidRPr="00A12AF8">
        <w:rPr>
          <w:rFonts w:ascii="Century Gothic" w:hAnsi="Century Gothic" w:cs="Century Gothic"/>
          <w:sz w:val="16"/>
          <w:szCs w:val="16"/>
          <w:lang w:val="fr-FR"/>
        </w:rPr>
        <w:t> :</w:t>
      </w:r>
    </w:p>
    <w:p w:rsidR="002F6D22" w:rsidRPr="003D3FB2" w:rsidRDefault="002F6D22" w:rsidP="007F1B87">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Au regard des critères de sélection l’offre de l’entreprise </w:t>
      </w:r>
      <w:r>
        <w:rPr>
          <w:rFonts w:ascii="Century Gothic" w:hAnsi="Century Gothic" w:cs="Century Gothic"/>
          <w:b/>
          <w:bCs/>
          <w:color w:val="FF0000"/>
          <w:sz w:val="16"/>
          <w:szCs w:val="16"/>
          <w:lang w:val="fr-FR"/>
        </w:rPr>
        <w:t>DELAGE SYSTEMES</w:t>
      </w:r>
      <w:r w:rsidRPr="003D3FB2">
        <w:rPr>
          <w:rFonts w:ascii="Century Gothic" w:hAnsi="Century Gothic" w:cs="Century Gothic"/>
          <w:b/>
          <w:bCs/>
          <w:color w:val="FF0000"/>
          <w:sz w:val="16"/>
          <w:szCs w:val="16"/>
          <w:lang w:val="fr-FR"/>
        </w:rPr>
        <w:t xml:space="preserve"> </w:t>
      </w:r>
      <w:r w:rsidRPr="003D3FB2">
        <w:rPr>
          <w:rFonts w:ascii="Century Gothic" w:hAnsi="Century Gothic" w:cs="Century Gothic"/>
          <w:sz w:val="16"/>
          <w:szCs w:val="16"/>
          <w:lang w:val="fr-FR"/>
        </w:rPr>
        <w:t>est la mieux classée.</w:t>
      </w:r>
    </w:p>
    <w:p w:rsidR="002F6D2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Proposition de la Maîtrise d’œuvre : </w:t>
      </w:r>
    </w:p>
    <w:p w:rsidR="002F6D22" w:rsidRPr="003D3FB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 xml:space="preserve">Nous proposons de rendre ce lot infructueux </w:t>
      </w:r>
      <w:r>
        <w:rPr>
          <w:rFonts w:ascii="Century Gothic" w:hAnsi="Century Gothic" w:cs="Century Gothic"/>
          <w:sz w:val="16"/>
          <w:szCs w:val="16"/>
          <w:lang w:val="fr-FR"/>
        </w:rPr>
        <w:t>car les solutions techniques proposées sont inappropriées au regard des besoins exprimés, elles conduisent à un surcoût notable par rapport à l’estimation.</w:t>
      </w:r>
    </w:p>
    <w:p w:rsidR="002F6D22" w:rsidRDefault="002F6D22" w:rsidP="00115DF5">
      <w:pPr>
        <w:rPr>
          <w:rFonts w:ascii="Century Gothic" w:hAnsi="Century Gothic" w:cs="Century Gothic"/>
          <w:sz w:val="16"/>
          <w:szCs w:val="16"/>
          <w:lang w:val="fr-FR"/>
        </w:rPr>
      </w:pPr>
      <w:r w:rsidRPr="003D3FB2">
        <w:rPr>
          <w:rFonts w:ascii="Century Gothic" w:hAnsi="Century Gothic" w:cs="Century Gothic"/>
          <w:sz w:val="16"/>
          <w:szCs w:val="16"/>
          <w:lang w:val="fr-FR"/>
        </w:rPr>
        <w:t>Nous laissons la décision au pouvoir adjudicateur</w:t>
      </w:r>
      <w:r>
        <w:rPr>
          <w:rFonts w:ascii="Century Gothic" w:hAnsi="Century Gothic" w:cs="Century Gothic"/>
          <w:sz w:val="16"/>
          <w:szCs w:val="16"/>
          <w:lang w:val="fr-FR"/>
        </w:rPr>
        <w:t>.</w:t>
      </w:r>
    </w:p>
    <w:p w:rsidR="002F6D22" w:rsidRDefault="002F6D22" w:rsidP="0061102A">
      <w:pPr>
        <w:rPr>
          <w:rFonts w:ascii="Century Gothic" w:hAnsi="Century Gothic" w:cs="Century Gothic"/>
          <w:sz w:val="18"/>
          <w:szCs w:val="18"/>
        </w:rPr>
      </w:pPr>
    </w:p>
    <w:sectPr w:rsidR="002F6D22" w:rsidSect="00E51E1D">
      <w:headerReference w:type="default" r:id="rId8"/>
      <w:footerReference w:type="default" r:id="rId9"/>
      <w:pgSz w:w="11906" w:h="16838"/>
      <w:pgMar w:top="720" w:right="720" w:bottom="720" w:left="720" w:header="454" w:footer="7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22" w:rsidRDefault="002F6D22">
      <w:r>
        <w:separator/>
      </w:r>
    </w:p>
  </w:endnote>
  <w:endnote w:type="continuationSeparator" w:id="0">
    <w:p w:rsidR="002F6D22" w:rsidRDefault="002F6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D22" w:rsidRPr="006C1FAB" w:rsidRDefault="002F6D22" w:rsidP="006C1FAB">
    <w:pPr>
      <w:pStyle w:val="Footer"/>
      <w:tabs>
        <w:tab w:val="clear" w:pos="4536"/>
        <w:tab w:val="clear" w:pos="9072"/>
        <w:tab w:val="center" w:pos="5387"/>
        <w:tab w:val="right" w:pos="10206"/>
      </w:tabs>
      <w:rPr>
        <w:rStyle w:val="PageNumber"/>
        <w:rFonts w:ascii="Century Gothic" w:hAnsi="Century Gothic" w:cs="Century Gothic"/>
        <w:color w:val="333333"/>
        <w:sz w:val="16"/>
        <w:szCs w:val="16"/>
      </w:rPr>
    </w:pPr>
    <w:r w:rsidRPr="006C1FAB">
      <w:rPr>
        <w:rFonts w:ascii="Century Gothic" w:hAnsi="Century Gothic" w:cs="Century Gothic"/>
        <w:color w:val="333333"/>
        <w:sz w:val="16"/>
        <w:szCs w:val="16"/>
        <w:lang w:val="fr-FR"/>
      </w:rPr>
      <w:t>Analyse des Offres</w:t>
    </w:r>
    <w:r>
      <w:rPr>
        <w:rFonts w:ascii="Century Gothic" w:hAnsi="Century Gothic" w:cs="Century Gothic"/>
        <w:color w:val="333333"/>
        <w:sz w:val="16"/>
        <w:szCs w:val="16"/>
        <w:lang w:val="fr-FR"/>
      </w:rPr>
      <w:t xml:space="preserve"> du 26/01/24</w:t>
    </w:r>
    <w:r w:rsidRPr="006C1FAB">
      <w:rPr>
        <w:rFonts w:ascii="Century Gothic" w:hAnsi="Century Gothic" w:cs="Century Gothic"/>
        <w:color w:val="333333"/>
        <w:sz w:val="16"/>
        <w:szCs w:val="16"/>
        <w:lang w:val="fr-FR"/>
      </w:rPr>
      <w:tab/>
      <w:t>GOUEDO</w:t>
    </w:r>
    <w:r>
      <w:rPr>
        <w:rFonts w:ascii="Century Gothic" w:hAnsi="Century Gothic" w:cs="Century Gothic"/>
        <w:color w:val="333333"/>
        <w:sz w:val="16"/>
        <w:szCs w:val="16"/>
        <w:lang w:val="fr-FR"/>
      </w:rPr>
      <w:t xml:space="preserve"> Conceptions &amp; Expertises</w:t>
    </w:r>
    <w:r w:rsidRPr="006C1FAB">
      <w:rPr>
        <w:rFonts w:ascii="Century Gothic" w:hAnsi="Century Gothic" w:cs="Century Gothic"/>
        <w:color w:val="333333"/>
        <w:sz w:val="16"/>
        <w:szCs w:val="16"/>
        <w:lang w:val="fr-FR"/>
      </w:rPr>
      <w:tab/>
      <w:t xml:space="preserve">page </w:t>
    </w:r>
    <w:r w:rsidRPr="006C1FAB">
      <w:rPr>
        <w:rStyle w:val="PageNumber"/>
        <w:rFonts w:ascii="Century Gothic" w:hAnsi="Century Gothic" w:cs="Century Gothic"/>
        <w:color w:val="333333"/>
        <w:sz w:val="16"/>
        <w:szCs w:val="16"/>
        <w:lang w:val="fr-FR"/>
      </w:rPr>
      <w:fldChar w:fldCharType="begin"/>
    </w:r>
    <w:r w:rsidRPr="006C1FAB">
      <w:rPr>
        <w:rStyle w:val="PageNumber"/>
        <w:rFonts w:ascii="Century Gothic" w:hAnsi="Century Gothic" w:cs="Century Gothic"/>
        <w:color w:val="333333"/>
        <w:sz w:val="16"/>
        <w:szCs w:val="16"/>
        <w:lang w:val="fr-FR"/>
      </w:rPr>
      <w:instrText xml:space="preserve"> PAGE </w:instrText>
    </w:r>
    <w:r w:rsidRPr="006C1FAB">
      <w:rPr>
        <w:rStyle w:val="PageNumber"/>
        <w:rFonts w:ascii="Century Gothic" w:hAnsi="Century Gothic" w:cs="Century Gothic"/>
        <w:color w:val="333333"/>
        <w:sz w:val="16"/>
        <w:szCs w:val="16"/>
        <w:lang w:val="fr-FR"/>
      </w:rPr>
      <w:fldChar w:fldCharType="separate"/>
    </w:r>
    <w:r>
      <w:rPr>
        <w:rStyle w:val="PageNumber"/>
        <w:rFonts w:ascii="Century Gothic" w:hAnsi="Century Gothic" w:cs="Century Gothic"/>
        <w:noProof/>
        <w:color w:val="333333"/>
        <w:sz w:val="16"/>
        <w:szCs w:val="16"/>
        <w:lang w:val="fr-FR"/>
      </w:rPr>
      <w:t>13</w:t>
    </w:r>
    <w:r w:rsidRPr="006C1FAB">
      <w:rPr>
        <w:rStyle w:val="PageNumber"/>
        <w:rFonts w:ascii="Century Gothic" w:hAnsi="Century Gothic" w:cs="Century Gothic"/>
        <w:color w:val="333333"/>
        <w:sz w:val="16"/>
        <w:szCs w:val="16"/>
        <w:lang w:val="fr-FR"/>
      </w:rPr>
      <w:fldChar w:fldCharType="end"/>
    </w:r>
    <w:r w:rsidRPr="006C1FAB">
      <w:rPr>
        <w:rStyle w:val="PageNumber"/>
        <w:rFonts w:ascii="Century Gothic" w:hAnsi="Century Gothic" w:cs="Century Gothic"/>
        <w:color w:val="333333"/>
        <w:sz w:val="16"/>
        <w:szCs w:val="16"/>
        <w:lang w:val="fr-FR"/>
      </w:rPr>
      <w:t>/</w:t>
    </w:r>
    <w:r w:rsidRPr="006C1FAB">
      <w:rPr>
        <w:rStyle w:val="PageNumber"/>
        <w:rFonts w:ascii="Century Gothic" w:hAnsi="Century Gothic" w:cs="Century Gothic"/>
        <w:color w:val="333333"/>
        <w:sz w:val="16"/>
        <w:szCs w:val="16"/>
        <w:lang w:val="fr-FR"/>
      </w:rPr>
      <w:fldChar w:fldCharType="begin"/>
    </w:r>
    <w:r w:rsidRPr="006C1FAB">
      <w:rPr>
        <w:rStyle w:val="PageNumber"/>
        <w:rFonts w:ascii="Century Gothic" w:hAnsi="Century Gothic" w:cs="Century Gothic"/>
        <w:color w:val="333333"/>
        <w:sz w:val="16"/>
        <w:szCs w:val="16"/>
        <w:lang w:val="fr-FR"/>
      </w:rPr>
      <w:instrText xml:space="preserve"> NUMPAGES </w:instrText>
    </w:r>
    <w:r w:rsidRPr="006C1FAB">
      <w:rPr>
        <w:rStyle w:val="PageNumber"/>
        <w:rFonts w:ascii="Century Gothic" w:hAnsi="Century Gothic" w:cs="Century Gothic"/>
        <w:color w:val="333333"/>
        <w:sz w:val="16"/>
        <w:szCs w:val="16"/>
        <w:lang w:val="fr-FR"/>
      </w:rPr>
      <w:fldChar w:fldCharType="separate"/>
    </w:r>
    <w:r>
      <w:rPr>
        <w:rStyle w:val="PageNumber"/>
        <w:rFonts w:ascii="Century Gothic" w:hAnsi="Century Gothic" w:cs="Century Gothic"/>
        <w:noProof/>
        <w:color w:val="333333"/>
        <w:sz w:val="16"/>
        <w:szCs w:val="16"/>
        <w:lang w:val="fr-FR"/>
      </w:rPr>
      <w:t>16</w:t>
    </w:r>
    <w:r w:rsidRPr="006C1FAB">
      <w:rPr>
        <w:rStyle w:val="PageNumber"/>
        <w:rFonts w:ascii="Century Gothic" w:hAnsi="Century Gothic" w:cs="Century Gothic"/>
        <w:color w:val="333333"/>
        <w:sz w:val="16"/>
        <w:szCs w:val="16"/>
        <w:lang w:val="fr-FR"/>
      </w:rPr>
      <w:fldChar w:fldCharType="end"/>
    </w:r>
  </w:p>
  <w:p w:rsidR="002F6D22" w:rsidRDefault="002F6D22">
    <w:pPr>
      <w:pStyle w:val="Footer"/>
      <w:rPr>
        <w:color w:val="808080"/>
        <w:lang w:val="fr-FR"/>
      </w:rPr>
    </w:pPr>
    <w:r>
      <w:rPr>
        <w:color w:val="333333"/>
        <w:lang w:val="fr-F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22" w:rsidRDefault="002F6D22">
      <w:r>
        <w:separator/>
      </w:r>
    </w:p>
  </w:footnote>
  <w:footnote w:type="continuationSeparator" w:id="0">
    <w:p w:rsidR="002F6D22" w:rsidRDefault="002F6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D22" w:rsidRDefault="002F6D22" w:rsidP="006C1FAB">
    <w:pPr>
      <w:pStyle w:val="Header"/>
      <w:jc w:val="center"/>
      <w:rPr>
        <w:rFonts w:ascii="Century Gothic" w:hAnsi="Century Gothic" w:cs="Century Gothic"/>
        <w:color w:val="333333"/>
        <w:sz w:val="16"/>
        <w:szCs w:val="16"/>
        <w:lang w:val="fr-FR"/>
      </w:rPr>
    </w:pPr>
    <w:r w:rsidRPr="006C1FAB">
      <w:rPr>
        <w:rFonts w:ascii="Century Gothic" w:hAnsi="Century Gothic" w:cs="Century Gothic"/>
        <w:color w:val="333333"/>
        <w:sz w:val="16"/>
        <w:szCs w:val="16"/>
        <w:lang w:val="fr-FR"/>
      </w:rPr>
      <w:t>Construction d’une Résidence séniors à Aussac-Vadalle</w:t>
    </w:r>
  </w:p>
  <w:p w:rsidR="002F6D22" w:rsidRPr="006C1FAB" w:rsidRDefault="002F6D22" w:rsidP="006C1FAB">
    <w:pPr>
      <w:pStyle w:val="Header"/>
      <w:jc w:val="center"/>
      <w:rPr>
        <w:rFonts w:ascii="Century Gothic" w:hAnsi="Century Gothic" w:cs="Century Gothic"/>
        <w:color w:val="333333"/>
        <w:sz w:val="16"/>
        <w:szCs w:val="16"/>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A2A138"/>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89"/>
    <w:multiLevelType w:val="singleLevel"/>
    <w:tmpl w:val="0D6C5628"/>
    <w:lvl w:ilvl="0">
      <w:start w:val="1"/>
      <w:numFmt w:val="bullet"/>
      <w:lvlText w:val=""/>
      <w:lvlJc w:val="left"/>
      <w:pPr>
        <w:tabs>
          <w:tab w:val="num" w:pos="360"/>
        </w:tabs>
        <w:ind w:left="360" w:hanging="360"/>
      </w:pPr>
      <w:rPr>
        <w:rFonts w:ascii="Symbol" w:hAnsi="Symbol" w:cs="Symbol" w:hint="default"/>
      </w:rPr>
    </w:lvl>
  </w:abstractNum>
  <w:abstractNum w:abstractNumId="2">
    <w:nsid w:val="00000004"/>
    <w:multiLevelType w:val="multilevel"/>
    <w:tmpl w:val="00000004"/>
    <w:name w:val="WW8Num4"/>
    <w:lvl w:ilvl="0">
      <w:start w:val="1"/>
      <w:numFmt w:val="decimal"/>
      <w:lvlText w:val="%1."/>
      <w:lvlJc w:val="left"/>
      <w:pPr>
        <w:tabs>
          <w:tab w:val="num" w:pos="720"/>
        </w:tabs>
      </w:pPr>
      <w:rPr>
        <w:rFonts w:ascii="Times New Roman" w:hAnsi="Times New Roman" w:cs="Times New Roman"/>
      </w:rPr>
    </w:lvl>
    <w:lvl w:ilvl="1">
      <w:start w:val="96"/>
      <w:numFmt w:val="bullet"/>
      <w:lvlText w:val="-"/>
      <w:lvlJc w:val="left"/>
      <w:pPr>
        <w:tabs>
          <w:tab w:val="num" w:pos="1440"/>
        </w:tabs>
      </w:pPr>
      <w:rPr>
        <w:rFonts w:ascii="Times New Roman" w:hAnsi="Times New Roman" w:cs="Times New Roman"/>
      </w:rPr>
    </w:lvl>
    <w:lvl w:ilvl="2">
      <w:start w:val="1"/>
      <w:numFmt w:val="lowerRoman"/>
      <w:lvlText w:val="%3."/>
      <w:lvlJc w:val="right"/>
      <w:pPr>
        <w:tabs>
          <w:tab w:val="num" w:pos="2160"/>
        </w:tabs>
      </w:pPr>
      <w:rPr>
        <w:rFonts w:ascii="Times New Roman" w:hAnsi="Times New Roman" w:cs="Times New Roman"/>
      </w:rPr>
    </w:lvl>
    <w:lvl w:ilvl="3">
      <w:start w:val="1"/>
      <w:numFmt w:val="decimal"/>
      <w:lvlText w:val="%4)"/>
      <w:lvlJc w:val="left"/>
      <w:pPr>
        <w:tabs>
          <w:tab w:val="num" w:pos="2880"/>
        </w:tabs>
      </w:pPr>
      <w:rPr>
        <w:rFonts w:ascii="Times New Roman" w:hAnsi="Times New Roman" w:cs="Times New Roman"/>
      </w:rPr>
    </w:lvl>
    <w:lvl w:ilvl="4">
      <w:start w:val="1"/>
      <w:numFmt w:val="lowerLetter"/>
      <w:lvlText w:val="%5."/>
      <w:lvlJc w:val="left"/>
      <w:pPr>
        <w:tabs>
          <w:tab w:val="num" w:pos="3600"/>
        </w:tabs>
      </w:pPr>
      <w:rPr>
        <w:rFonts w:ascii="Times New Roman" w:hAnsi="Times New Roman" w:cs="Times New Roman"/>
      </w:rPr>
    </w:lvl>
    <w:lvl w:ilvl="5">
      <w:start w:val="1"/>
      <w:numFmt w:val="lowerRoman"/>
      <w:lvlText w:val="%6."/>
      <w:lvlJc w:val="right"/>
      <w:pPr>
        <w:tabs>
          <w:tab w:val="num" w:pos="4320"/>
        </w:tabs>
      </w:pPr>
      <w:rPr>
        <w:rFonts w:ascii="Times New Roman" w:hAnsi="Times New Roman" w:cs="Times New Roman"/>
      </w:rPr>
    </w:lvl>
    <w:lvl w:ilvl="6">
      <w:start w:val="1"/>
      <w:numFmt w:val="decimal"/>
      <w:lvlText w:val="%7."/>
      <w:lvlJc w:val="left"/>
      <w:pPr>
        <w:tabs>
          <w:tab w:val="num" w:pos="5040"/>
        </w:tabs>
      </w:pPr>
      <w:rPr>
        <w:rFonts w:ascii="Times New Roman" w:hAnsi="Times New Roman" w:cs="Times New Roman"/>
      </w:rPr>
    </w:lvl>
    <w:lvl w:ilvl="7">
      <w:start w:val="1"/>
      <w:numFmt w:val="lowerLetter"/>
      <w:lvlText w:val="%8."/>
      <w:lvlJc w:val="left"/>
      <w:pPr>
        <w:tabs>
          <w:tab w:val="num" w:pos="5760"/>
        </w:tabs>
      </w:pPr>
      <w:rPr>
        <w:rFonts w:ascii="Times New Roman" w:hAnsi="Times New Roman" w:cs="Times New Roman"/>
      </w:rPr>
    </w:lvl>
    <w:lvl w:ilvl="8">
      <w:start w:val="1"/>
      <w:numFmt w:val="lowerRoman"/>
      <w:lvlText w:val="%9."/>
      <w:lvlJc w:val="right"/>
      <w:pPr>
        <w:tabs>
          <w:tab w:val="num" w:pos="6480"/>
        </w:tabs>
      </w:pPr>
      <w:rPr>
        <w:rFonts w:ascii="Times New Roman" w:hAnsi="Times New Roman" w:cs="Times New Roman"/>
      </w:rPr>
    </w:lvl>
  </w:abstractNum>
  <w:abstractNum w:abstractNumId="3">
    <w:nsid w:val="00000008"/>
    <w:multiLevelType w:val="multilevel"/>
    <w:tmpl w:val="00000008"/>
    <w:name w:val="Outline"/>
    <w:lvl w:ilvl="0">
      <w:start w:val="1"/>
      <w:numFmt w:val="none"/>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4">
    <w:nsid w:val="0D9118E4"/>
    <w:multiLevelType w:val="hybridMultilevel"/>
    <w:tmpl w:val="9E6C3F8C"/>
    <w:lvl w:ilvl="0" w:tplc="1A128D0C">
      <w:start w:val="22"/>
      <w:numFmt w:val="bullet"/>
      <w:lvlText w:val="-"/>
      <w:lvlJc w:val="left"/>
      <w:pPr>
        <w:ind w:left="1080" w:hanging="360"/>
      </w:pPr>
      <w:rPr>
        <w:rFonts w:ascii="Comic Sans MS" w:eastAsia="Times New Roman" w:hAnsi="Comic Sans M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5">
    <w:nsid w:val="1B60584F"/>
    <w:multiLevelType w:val="hybridMultilevel"/>
    <w:tmpl w:val="51881F8A"/>
    <w:lvl w:ilvl="0" w:tplc="415243D8">
      <w:numFmt w:val="bullet"/>
      <w:lvlText w:val=""/>
      <w:lvlJc w:val="left"/>
      <w:pPr>
        <w:tabs>
          <w:tab w:val="num" w:pos="2484"/>
        </w:tabs>
        <w:ind w:left="2484" w:hanging="360"/>
      </w:pPr>
      <w:rPr>
        <w:rFonts w:ascii="Symbol" w:eastAsia="Times New Roman" w:hAnsi="Symbol" w:hint="default"/>
        <w:color w:val="auto"/>
      </w:rPr>
    </w:lvl>
    <w:lvl w:ilvl="1" w:tplc="040C0003">
      <w:start w:val="1"/>
      <w:numFmt w:val="bullet"/>
      <w:lvlText w:val="o"/>
      <w:lvlJc w:val="left"/>
      <w:pPr>
        <w:tabs>
          <w:tab w:val="num" w:pos="3204"/>
        </w:tabs>
        <w:ind w:left="3204" w:hanging="360"/>
      </w:pPr>
      <w:rPr>
        <w:rFonts w:ascii="Courier New" w:hAnsi="Courier New" w:cs="Courier New" w:hint="default"/>
      </w:rPr>
    </w:lvl>
    <w:lvl w:ilvl="2" w:tplc="040C0005">
      <w:start w:val="1"/>
      <w:numFmt w:val="bullet"/>
      <w:lvlText w:val=""/>
      <w:lvlJc w:val="left"/>
      <w:pPr>
        <w:tabs>
          <w:tab w:val="num" w:pos="3924"/>
        </w:tabs>
        <w:ind w:left="3924" w:hanging="360"/>
      </w:pPr>
      <w:rPr>
        <w:rFonts w:ascii="Wingdings" w:hAnsi="Wingdings" w:cs="Wingdings" w:hint="default"/>
      </w:rPr>
    </w:lvl>
    <w:lvl w:ilvl="3" w:tplc="040C0001">
      <w:start w:val="1"/>
      <w:numFmt w:val="bullet"/>
      <w:lvlText w:val=""/>
      <w:lvlJc w:val="left"/>
      <w:pPr>
        <w:tabs>
          <w:tab w:val="num" w:pos="4644"/>
        </w:tabs>
        <w:ind w:left="4644" w:hanging="360"/>
      </w:pPr>
      <w:rPr>
        <w:rFonts w:ascii="Symbol" w:hAnsi="Symbol" w:cs="Symbol" w:hint="default"/>
      </w:rPr>
    </w:lvl>
    <w:lvl w:ilvl="4" w:tplc="040C0003">
      <w:start w:val="1"/>
      <w:numFmt w:val="bullet"/>
      <w:lvlText w:val="o"/>
      <w:lvlJc w:val="left"/>
      <w:pPr>
        <w:tabs>
          <w:tab w:val="num" w:pos="5364"/>
        </w:tabs>
        <w:ind w:left="5364" w:hanging="360"/>
      </w:pPr>
      <w:rPr>
        <w:rFonts w:ascii="Courier New" w:hAnsi="Courier New" w:cs="Courier New" w:hint="default"/>
      </w:rPr>
    </w:lvl>
    <w:lvl w:ilvl="5" w:tplc="040C0005">
      <w:start w:val="1"/>
      <w:numFmt w:val="bullet"/>
      <w:lvlText w:val=""/>
      <w:lvlJc w:val="left"/>
      <w:pPr>
        <w:tabs>
          <w:tab w:val="num" w:pos="6084"/>
        </w:tabs>
        <w:ind w:left="6084" w:hanging="360"/>
      </w:pPr>
      <w:rPr>
        <w:rFonts w:ascii="Wingdings" w:hAnsi="Wingdings" w:cs="Wingdings" w:hint="default"/>
      </w:rPr>
    </w:lvl>
    <w:lvl w:ilvl="6" w:tplc="040C0001">
      <w:start w:val="1"/>
      <w:numFmt w:val="bullet"/>
      <w:lvlText w:val=""/>
      <w:lvlJc w:val="left"/>
      <w:pPr>
        <w:tabs>
          <w:tab w:val="num" w:pos="6804"/>
        </w:tabs>
        <w:ind w:left="6804" w:hanging="360"/>
      </w:pPr>
      <w:rPr>
        <w:rFonts w:ascii="Symbol" w:hAnsi="Symbol" w:cs="Symbol" w:hint="default"/>
      </w:rPr>
    </w:lvl>
    <w:lvl w:ilvl="7" w:tplc="040C0003">
      <w:start w:val="1"/>
      <w:numFmt w:val="bullet"/>
      <w:lvlText w:val="o"/>
      <w:lvlJc w:val="left"/>
      <w:pPr>
        <w:tabs>
          <w:tab w:val="num" w:pos="7524"/>
        </w:tabs>
        <w:ind w:left="7524" w:hanging="360"/>
      </w:pPr>
      <w:rPr>
        <w:rFonts w:ascii="Courier New" w:hAnsi="Courier New" w:cs="Courier New" w:hint="default"/>
      </w:rPr>
    </w:lvl>
    <w:lvl w:ilvl="8" w:tplc="040C0005">
      <w:start w:val="1"/>
      <w:numFmt w:val="bullet"/>
      <w:lvlText w:val=""/>
      <w:lvlJc w:val="left"/>
      <w:pPr>
        <w:tabs>
          <w:tab w:val="num" w:pos="8244"/>
        </w:tabs>
        <w:ind w:left="8244" w:hanging="360"/>
      </w:pPr>
      <w:rPr>
        <w:rFonts w:ascii="Wingdings" w:hAnsi="Wingdings" w:cs="Wingdings" w:hint="default"/>
      </w:rPr>
    </w:lvl>
  </w:abstractNum>
  <w:abstractNum w:abstractNumId="6">
    <w:nsid w:val="1B9F6036"/>
    <w:multiLevelType w:val="hybridMultilevel"/>
    <w:tmpl w:val="EB5A9B14"/>
    <w:lvl w:ilvl="0" w:tplc="D3667B5C">
      <w:start w:val="94"/>
      <w:numFmt w:val="bullet"/>
      <w:lvlText w:val="-"/>
      <w:lvlJc w:val="left"/>
      <w:pPr>
        <w:ind w:left="405" w:hanging="360"/>
      </w:pPr>
      <w:rPr>
        <w:rFonts w:ascii="Times New Roman" w:eastAsia="Times New Roman" w:hAnsi="Times New Roman"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cs="Wingdings" w:hint="default"/>
      </w:rPr>
    </w:lvl>
    <w:lvl w:ilvl="3" w:tplc="040C0001">
      <w:start w:val="1"/>
      <w:numFmt w:val="bullet"/>
      <w:lvlText w:val=""/>
      <w:lvlJc w:val="left"/>
      <w:pPr>
        <w:ind w:left="2565" w:hanging="360"/>
      </w:pPr>
      <w:rPr>
        <w:rFonts w:ascii="Symbol" w:hAnsi="Symbol" w:cs="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cs="Wingdings" w:hint="default"/>
      </w:rPr>
    </w:lvl>
    <w:lvl w:ilvl="6" w:tplc="040C0001">
      <w:start w:val="1"/>
      <w:numFmt w:val="bullet"/>
      <w:lvlText w:val=""/>
      <w:lvlJc w:val="left"/>
      <w:pPr>
        <w:ind w:left="4725" w:hanging="360"/>
      </w:pPr>
      <w:rPr>
        <w:rFonts w:ascii="Symbol" w:hAnsi="Symbol" w:cs="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cs="Wingdings" w:hint="default"/>
      </w:rPr>
    </w:lvl>
  </w:abstractNum>
  <w:abstractNum w:abstractNumId="7">
    <w:nsid w:val="1FC75535"/>
    <w:multiLevelType w:val="hybridMultilevel"/>
    <w:tmpl w:val="2F123C1A"/>
    <w:lvl w:ilvl="0" w:tplc="65E8E17E">
      <w:start w:val="22"/>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35CC067E"/>
    <w:multiLevelType w:val="hybridMultilevel"/>
    <w:tmpl w:val="FC5E42D6"/>
    <w:lvl w:ilvl="0" w:tplc="DDACA7E2">
      <w:start w:val="2"/>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50702399"/>
    <w:multiLevelType w:val="hybridMultilevel"/>
    <w:tmpl w:val="1BD6561C"/>
    <w:lvl w:ilvl="0" w:tplc="25A48CE8">
      <w:start w:val="9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54335FA4"/>
    <w:multiLevelType w:val="hybridMultilevel"/>
    <w:tmpl w:val="D55266E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5C94761E"/>
    <w:multiLevelType w:val="hybridMultilevel"/>
    <w:tmpl w:val="934A130A"/>
    <w:lvl w:ilvl="0" w:tplc="EC1EBB0E">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2">
    <w:nsid w:val="60DF0E0F"/>
    <w:multiLevelType w:val="hybridMultilevel"/>
    <w:tmpl w:val="DE146584"/>
    <w:lvl w:ilvl="0" w:tplc="5146511A">
      <w:start w:val="9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77CC1A02"/>
    <w:multiLevelType w:val="hybridMultilevel"/>
    <w:tmpl w:val="27C2BECE"/>
    <w:lvl w:ilvl="0" w:tplc="F38CD738">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7CFE6710"/>
    <w:multiLevelType w:val="hybridMultilevel"/>
    <w:tmpl w:val="05C0E086"/>
    <w:lvl w:ilvl="0" w:tplc="46AEF798">
      <w:start w:val="9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1"/>
  </w:num>
  <w:num w:numId="3">
    <w:abstractNumId w:val="8"/>
  </w:num>
  <w:num w:numId="4">
    <w:abstractNumId w:val="10"/>
  </w:num>
  <w:num w:numId="5">
    <w:abstractNumId w:val="1"/>
  </w:num>
  <w:num w:numId="6">
    <w:abstractNumId w:val="5"/>
  </w:num>
  <w:num w:numId="7">
    <w:abstractNumId w:val="7"/>
  </w:num>
  <w:num w:numId="8">
    <w:abstractNumId w:val="4"/>
  </w:num>
  <w:num w:numId="9">
    <w:abstractNumId w:val="13"/>
  </w:num>
  <w:num w:numId="10">
    <w:abstractNumId w:val="9"/>
  </w:num>
  <w:num w:numId="11">
    <w:abstractNumId w:val="14"/>
  </w:num>
  <w:num w:numId="12">
    <w:abstractNumId w:val="6"/>
  </w:num>
  <w:num w:numId="13">
    <w:abstractNumId w:val="12"/>
  </w:num>
  <w:num w:numId="14">
    <w:abstractNumId w:val="0"/>
  </w:num>
  <w:num w:numId="15">
    <w:abstractNumId w:val="1"/>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540"/>
    <w:rsid w:val="00000F70"/>
    <w:rsid w:val="000053A6"/>
    <w:rsid w:val="00005DBD"/>
    <w:rsid w:val="00006AFF"/>
    <w:rsid w:val="000125E3"/>
    <w:rsid w:val="000146C6"/>
    <w:rsid w:val="0001627F"/>
    <w:rsid w:val="00021AFB"/>
    <w:rsid w:val="000224F1"/>
    <w:rsid w:val="00022FA3"/>
    <w:rsid w:val="00023022"/>
    <w:rsid w:val="0002618E"/>
    <w:rsid w:val="000326D7"/>
    <w:rsid w:val="00032A94"/>
    <w:rsid w:val="00034801"/>
    <w:rsid w:val="00037B0C"/>
    <w:rsid w:val="00037F7F"/>
    <w:rsid w:val="000423EF"/>
    <w:rsid w:val="000447C6"/>
    <w:rsid w:val="00046E34"/>
    <w:rsid w:val="00054543"/>
    <w:rsid w:val="00057517"/>
    <w:rsid w:val="00066FE3"/>
    <w:rsid w:val="0006793E"/>
    <w:rsid w:val="00070504"/>
    <w:rsid w:val="00070AE8"/>
    <w:rsid w:val="00071D27"/>
    <w:rsid w:val="00074550"/>
    <w:rsid w:val="00074A92"/>
    <w:rsid w:val="00075988"/>
    <w:rsid w:val="000838A6"/>
    <w:rsid w:val="00085314"/>
    <w:rsid w:val="000857C9"/>
    <w:rsid w:val="00087929"/>
    <w:rsid w:val="00093A95"/>
    <w:rsid w:val="000960E8"/>
    <w:rsid w:val="00096B04"/>
    <w:rsid w:val="000A12FA"/>
    <w:rsid w:val="000A16E5"/>
    <w:rsid w:val="000A18B7"/>
    <w:rsid w:val="000A1A4C"/>
    <w:rsid w:val="000A2273"/>
    <w:rsid w:val="000A2903"/>
    <w:rsid w:val="000A3BE6"/>
    <w:rsid w:val="000A42C6"/>
    <w:rsid w:val="000A6A56"/>
    <w:rsid w:val="000A70FD"/>
    <w:rsid w:val="000C4300"/>
    <w:rsid w:val="000C50E1"/>
    <w:rsid w:val="000C734F"/>
    <w:rsid w:val="000C7372"/>
    <w:rsid w:val="000D2727"/>
    <w:rsid w:val="000D456E"/>
    <w:rsid w:val="000D5F95"/>
    <w:rsid w:val="000D747A"/>
    <w:rsid w:val="000E0071"/>
    <w:rsid w:val="000E118F"/>
    <w:rsid w:val="000E2467"/>
    <w:rsid w:val="000E2507"/>
    <w:rsid w:val="000E2781"/>
    <w:rsid w:val="000E418C"/>
    <w:rsid w:val="000E4B40"/>
    <w:rsid w:val="000E7F62"/>
    <w:rsid w:val="000F17CB"/>
    <w:rsid w:val="000F1B90"/>
    <w:rsid w:val="000F1E73"/>
    <w:rsid w:val="000F6B67"/>
    <w:rsid w:val="00100722"/>
    <w:rsid w:val="0010339F"/>
    <w:rsid w:val="00105B9F"/>
    <w:rsid w:val="00114161"/>
    <w:rsid w:val="00114CE1"/>
    <w:rsid w:val="00115DF5"/>
    <w:rsid w:val="001167EE"/>
    <w:rsid w:val="00117E9F"/>
    <w:rsid w:val="00121986"/>
    <w:rsid w:val="00121D36"/>
    <w:rsid w:val="00122F45"/>
    <w:rsid w:val="00125775"/>
    <w:rsid w:val="00125CC1"/>
    <w:rsid w:val="001277A6"/>
    <w:rsid w:val="00127F31"/>
    <w:rsid w:val="001301ED"/>
    <w:rsid w:val="00133244"/>
    <w:rsid w:val="0013365D"/>
    <w:rsid w:val="00133D0C"/>
    <w:rsid w:val="001348E0"/>
    <w:rsid w:val="001368F5"/>
    <w:rsid w:val="00136FD7"/>
    <w:rsid w:val="00142B4C"/>
    <w:rsid w:val="00145933"/>
    <w:rsid w:val="001475A8"/>
    <w:rsid w:val="00152BB8"/>
    <w:rsid w:val="001571C8"/>
    <w:rsid w:val="00157295"/>
    <w:rsid w:val="00161970"/>
    <w:rsid w:val="001621B0"/>
    <w:rsid w:val="00163477"/>
    <w:rsid w:val="00163605"/>
    <w:rsid w:val="00163F70"/>
    <w:rsid w:val="001703BE"/>
    <w:rsid w:val="00170CA8"/>
    <w:rsid w:val="001713B9"/>
    <w:rsid w:val="00172FD6"/>
    <w:rsid w:val="001730CE"/>
    <w:rsid w:val="0017384A"/>
    <w:rsid w:val="001748E0"/>
    <w:rsid w:val="00176595"/>
    <w:rsid w:val="001777AE"/>
    <w:rsid w:val="00190FC2"/>
    <w:rsid w:val="00195541"/>
    <w:rsid w:val="001A01ED"/>
    <w:rsid w:val="001A1915"/>
    <w:rsid w:val="001A3060"/>
    <w:rsid w:val="001A39AC"/>
    <w:rsid w:val="001A4767"/>
    <w:rsid w:val="001A54F3"/>
    <w:rsid w:val="001A7006"/>
    <w:rsid w:val="001B318D"/>
    <w:rsid w:val="001B415C"/>
    <w:rsid w:val="001B4C89"/>
    <w:rsid w:val="001B4D2C"/>
    <w:rsid w:val="001B53C1"/>
    <w:rsid w:val="001B6261"/>
    <w:rsid w:val="001B7484"/>
    <w:rsid w:val="001B7A31"/>
    <w:rsid w:val="001C0FB0"/>
    <w:rsid w:val="001C2243"/>
    <w:rsid w:val="001C2C84"/>
    <w:rsid w:val="001C45A6"/>
    <w:rsid w:val="001C5EE9"/>
    <w:rsid w:val="001C70DF"/>
    <w:rsid w:val="001C7A22"/>
    <w:rsid w:val="001D19BB"/>
    <w:rsid w:val="001D1CB8"/>
    <w:rsid w:val="001D4D9E"/>
    <w:rsid w:val="001E0917"/>
    <w:rsid w:val="001E0DC2"/>
    <w:rsid w:val="001E121F"/>
    <w:rsid w:val="001E49DE"/>
    <w:rsid w:val="001E4CBF"/>
    <w:rsid w:val="001E664F"/>
    <w:rsid w:val="001F37A6"/>
    <w:rsid w:val="001F614C"/>
    <w:rsid w:val="001F75D5"/>
    <w:rsid w:val="002002BF"/>
    <w:rsid w:val="0020052C"/>
    <w:rsid w:val="0020530F"/>
    <w:rsid w:val="00206561"/>
    <w:rsid w:val="002104E4"/>
    <w:rsid w:val="0021230D"/>
    <w:rsid w:val="002135EB"/>
    <w:rsid w:val="00213E27"/>
    <w:rsid w:val="00216122"/>
    <w:rsid w:val="00216F5F"/>
    <w:rsid w:val="0021779D"/>
    <w:rsid w:val="00222FE3"/>
    <w:rsid w:val="0022545A"/>
    <w:rsid w:val="00231083"/>
    <w:rsid w:val="00233758"/>
    <w:rsid w:val="00234CF8"/>
    <w:rsid w:val="002369CF"/>
    <w:rsid w:val="00241EA0"/>
    <w:rsid w:val="00244E20"/>
    <w:rsid w:val="00245E49"/>
    <w:rsid w:val="00245E53"/>
    <w:rsid w:val="00247E13"/>
    <w:rsid w:val="002512BF"/>
    <w:rsid w:val="00252FEB"/>
    <w:rsid w:val="0025497F"/>
    <w:rsid w:val="00254A60"/>
    <w:rsid w:val="00255553"/>
    <w:rsid w:val="00256215"/>
    <w:rsid w:val="00262494"/>
    <w:rsid w:val="00262A7D"/>
    <w:rsid w:val="00266073"/>
    <w:rsid w:val="002677DF"/>
    <w:rsid w:val="00267952"/>
    <w:rsid w:val="00270115"/>
    <w:rsid w:val="00271BE6"/>
    <w:rsid w:val="00272411"/>
    <w:rsid w:val="0027494E"/>
    <w:rsid w:val="00280B86"/>
    <w:rsid w:val="002855C6"/>
    <w:rsid w:val="002863EB"/>
    <w:rsid w:val="00286E5F"/>
    <w:rsid w:val="00291126"/>
    <w:rsid w:val="00294001"/>
    <w:rsid w:val="002A2824"/>
    <w:rsid w:val="002A28FF"/>
    <w:rsid w:val="002A2E4D"/>
    <w:rsid w:val="002A3E16"/>
    <w:rsid w:val="002A4AAE"/>
    <w:rsid w:val="002A4E62"/>
    <w:rsid w:val="002A6905"/>
    <w:rsid w:val="002A794F"/>
    <w:rsid w:val="002B0D2B"/>
    <w:rsid w:val="002B196D"/>
    <w:rsid w:val="002B2108"/>
    <w:rsid w:val="002B67D4"/>
    <w:rsid w:val="002B74D4"/>
    <w:rsid w:val="002B7C1D"/>
    <w:rsid w:val="002C3AA6"/>
    <w:rsid w:val="002C55E1"/>
    <w:rsid w:val="002D06D8"/>
    <w:rsid w:val="002D4903"/>
    <w:rsid w:val="002E1F39"/>
    <w:rsid w:val="002E25BB"/>
    <w:rsid w:val="002E5159"/>
    <w:rsid w:val="002E6D59"/>
    <w:rsid w:val="002E70D6"/>
    <w:rsid w:val="002E7690"/>
    <w:rsid w:val="002F08C9"/>
    <w:rsid w:val="002F0F10"/>
    <w:rsid w:val="002F3119"/>
    <w:rsid w:val="002F36AE"/>
    <w:rsid w:val="002F65CF"/>
    <w:rsid w:val="002F6D22"/>
    <w:rsid w:val="00302C07"/>
    <w:rsid w:val="00302D30"/>
    <w:rsid w:val="00303FBB"/>
    <w:rsid w:val="00304ECC"/>
    <w:rsid w:val="00305752"/>
    <w:rsid w:val="0030743B"/>
    <w:rsid w:val="0030748D"/>
    <w:rsid w:val="0031189D"/>
    <w:rsid w:val="00320D8E"/>
    <w:rsid w:val="003212EB"/>
    <w:rsid w:val="00326B24"/>
    <w:rsid w:val="00333296"/>
    <w:rsid w:val="00335AF0"/>
    <w:rsid w:val="003413F4"/>
    <w:rsid w:val="00344C74"/>
    <w:rsid w:val="00345933"/>
    <w:rsid w:val="00347B4D"/>
    <w:rsid w:val="00351174"/>
    <w:rsid w:val="0035502B"/>
    <w:rsid w:val="00363C3D"/>
    <w:rsid w:val="003641FE"/>
    <w:rsid w:val="00364A39"/>
    <w:rsid w:val="00364AA7"/>
    <w:rsid w:val="00366A91"/>
    <w:rsid w:val="00366BFA"/>
    <w:rsid w:val="00370211"/>
    <w:rsid w:val="0037183C"/>
    <w:rsid w:val="00371B18"/>
    <w:rsid w:val="00373280"/>
    <w:rsid w:val="00374447"/>
    <w:rsid w:val="003754B3"/>
    <w:rsid w:val="00380368"/>
    <w:rsid w:val="00380E4D"/>
    <w:rsid w:val="00381971"/>
    <w:rsid w:val="003826D9"/>
    <w:rsid w:val="003827AF"/>
    <w:rsid w:val="00384F59"/>
    <w:rsid w:val="00386AFE"/>
    <w:rsid w:val="0038763A"/>
    <w:rsid w:val="003906C8"/>
    <w:rsid w:val="00395CA3"/>
    <w:rsid w:val="00396148"/>
    <w:rsid w:val="003A1CBD"/>
    <w:rsid w:val="003A338E"/>
    <w:rsid w:val="003B050E"/>
    <w:rsid w:val="003B139A"/>
    <w:rsid w:val="003B1916"/>
    <w:rsid w:val="003B1A0C"/>
    <w:rsid w:val="003B641D"/>
    <w:rsid w:val="003B7668"/>
    <w:rsid w:val="003B771A"/>
    <w:rsid w:val="003C13AE"/>
    <w:rsid w:val="003C4F42"/>
    <w:rsid w:val="003C6470"/>
    <w:rsid w:val="003C6D01"/>
    <w:rsid w:val="003D3FB2"/>
    <w:rsid w:val="003D51A1"/>
    <w:rsid w:val="003E02EC"/>
    <w:rsid w:val="003E0BE2"/>
    <w:rsid w:val="003E135A"/>
    <w:rsid w:val="003E13E5"/>
    <w:rsid w:val="003E49F4"/>
    <w:rsid w:val="003E4FEB"/>
    <w:rsid w:val="003E5BA8"/>
    <w:rsid w:val="003F3641"/>
    <w:rsid w:val="003F4136"/>
    <w:rsid w:val="003F51AB"/>
    <w:rsid w:val="003F5A18"/>
    <w:rsid w:val="004008F6"/>
    <w:rsid w:val="0040103B"/>
    <w:rsid w:val="00401AEF"/>
    <w:rsid w:val="00406968"/>
    <w:rsid w:val="00406EB5"/>
    <w:rsid w:val="0041007E"/>
    <w:rsid w:val="00410D4C"/>
    <w:rsid w:val="00413182"/>
    <w:rsid w:val="00415408"/>
    <w:rsid w:val="0041606D"/>
    <w:rsid w:val="00420FC4"/>
    <w:rsid w:val="004210B7"/>
    <w:rsid w:val="00421175"/>
    <w:rsid w:val="004213F6"/>
    <w:rsid w:val="0042522E"/>
    <w:rsid w:val="004262F6"/>
    <w:rsid w:val="0043073F"/>
    <w:rsid w:val="00431088"/>
    <w:rsid w:val="004327A2"/>
    <w:rsid w:val="00432C2E"/>
    <w:rsid w:val="004330C8"/>
    <w:rsid w:val="00440580"/>
    <w:rsid w:val="00442636"/>
    <w:rsid w:val="004429C4"/>
    <w:rsid w:val="0044335F"/>
    <w:rsid w:val="00443CDC"/>
    <w:rsid w:val="00444CBF"/>
    <w:rsid w:val="004474E5"/>
    <w:rsid w:val="0044750F"/>
    <w:rsid w:val="00451DE7"/>
    <w:rsid w:val="00453C42"/>
    <w:rsid w:val="00456C3B"/>
    <w:rsid w:val="00461E6A"/>
    <w:rsid w:val="00462E32"/>
    <w:rsid w:val="00464A85"/>
    <w:rsid w:val="00466411"/>
    <w:rsid w:val="00472DE3"/>
    <w:rsid w:val="00474968"/>
    <w:rsid w:val="004775CD"/>
    <w:rsid w:val="004777DD"/>
    <w:rsid w:val="00482DEE"/>
    <w:rsid w:val="0048329B"/>
    <w:rsid w:val="004837BB"/>
    <w:rsid w:val="00483E9C"/>
    <w:rsid w:val="00484129"/>
    <w:rsid w:val="0048592B"/>
    <w:rsid w:val="0048640D"/>
    <w:rsid w:val="00486517"/>
    <w:rsid w:val="00491058"/>
    <w:rsid w:val="0049317D"/>
    <w:rsid w:val="00493F02"/>
    <w:rsid w:val="00493F26"/>
    <w:rsid w:val="004965D2"/>
    <w:rsid w:val="004A59C7"/>
    <w:rsid w:val="004B36C9"/>
    <w:rsid w:val="004C0DCD"/>
    <w:rsid w:val="004C31A7"/>
    <w:rsid w:val="004C3246"/>
    <w:rsid w:val="004C3DD9"/>
    <w:rsid w:val="004C629B"/>
    <w:rsid w:val="004C63A5"/>
    <w:rsid w:val="004C6F86"/>
    <w:rsid w:val="004D5E21"/>
    <w:rsid w:val="004E081E"/>
    <w:rsid w:val="004E2385"/>
    <w:rsid w:val="004E25A7"/>
    <w:rsid w:val="004F0FC3"/>
    <w:rsid w:val="004F14DB"/>
    <w:rsid w:val="004F55DD"/>
    <w:rsid w:val="004F620E"/>
    <w:rsid w:val="004F7934"/>
    <w:rsid w:val="00502304"/>
    <w:rsid w:val="00502F1A"/>
    <w:rsid w:val="00503B7C"/>
    <w:rsid w:val="0050475D"/>
    <w:rsid w:val="00504D76"/>
    <w:rsid w:val="00506565"/>
    <w:rsid w:val="00507C6F"/>
    <w:rsid w:val="005144BE"/>
    <w:rsid w:val="005144FE"/>
    <w:rsid w:val="0051455B"/>
    <w:rsid w:val="00515ACB"/>
    <w:rsid w:val="005203E4"/>
    <w:rsid w:val="00520458"/>
    <w:rsid w:val="005306FD"/>
    <w:rsid w:val="00533E23"/>
    <w:rsid w:val="00534025"/>
    <w:rsid w:val="00542065"/>
    <w:rsid w:val="005475F1"/>
    <w:rsid w:val="0055055C"/>
    <w:rsid w:val="00563790"/>
    <w:rsid w:val="005650D4"/>
    <w:rsid w:val="00565386"/>
    <w:rsid w:val="0056675E"/>
    <w:rsid w:val="00567B50"/>
    <w:rsid w:val="00570F01"/>
    <w:rsid w:val="00571582"/>
    <w:rsid w:val="00571B29"/>
    <w:rsid w:val="00577571"/>
    <w:rsid w:val="0058010A"/>
    <w:rsid w:val="00584D7A"/>
    <w:rsid w:val="005860DF"/>
    <w:rsid w:val="00590C7B"/>
    <w:rsid w:val="00591F73"/>
    <w:rsid w:val="00592912"/>
    <w:rsid w:val="00592D46"/>
    <w:rsid w:val="00593FD7"/>
    <w:rsid w:val="00594387"/>
    <w:rsid w:val="005950CD"/>
    <w:rsid w:val="005958F3"/>
    <w:rsid w:val="00597CDB"/>
    <w:rsid w:val="005A204C"/>
    <w:rsid w:val="005A2C63"/>
    <w:rsid w:val="005A318F"/>
    <w:rsid w:val="005A76CB"/>
    <w:rsid w:val="005B106E"/>
    <w:rsid w:val="005B3B71"/>
    <w:rsid w:val="005C3EF7"/>
    <w:rsid w:val="005C517B"/>
    <w:rsid w:val="005C716C"/>
    <w:rsid w:val="005C7998"/>
    <w:rsid w:val="005D0EAF"/>
    <w:rsid w:val="005D1353"/>
    <w:rsid w:val="005D2359"/>
    <w:rsid w:val="005D38EB"/>
    <w:rsid w:val="005D58D3"/>
    <w:rsid w:val="005D6D0A"/>
    <w:rsid w:val="005D7DED"/>
    <w:rsid w:val="005E4C5E"/>
    <w:rsid w:val="005E54EA"/>
    <w:rsid w:val="005F0FC3"/>
    <w:rsid w:val="005F242A"/>
    <w:rsid w:val="005F33CE"/>
    <w:rsid w:val="005F4683"/>
    <w:rsid w:val="005F4B07"/>
    <w:rsid w:val="005F555F"/>
    <w:rsid w:val="00601434"/>
    <w:rsid w:val="00601D2D"/>
    <w:rsid w:val="0060563B"/>
    <w:rsid w:val="00605B45"/>
    <w:rsid w:val="006076C6"/>
    <w:rsid w:val="00610034"/>
    <w:rsid w:val="00610140"/>
    <w:rsid w:val="006104D6"/>
    <w:rsid w:val="0061102A"/>
    <w:rsid w:val="00612272"/>
    <w:rsid w:val="00617445"/>
    <w:rsid w:val="006174C6"/>
    <w:rsid w:val="00621F5D"/>
    <w:rsid w:val="00622C65"/>
    <w:rsid w:val="00624556"/>
    <w:rsid w:val="00624663"/>
    <w:rsid w:val="006253A2"/>
    <w:rsid w:val="0063051A"/>
    <w:rsid w:val="0063364E"/>
    <w:rsid w:val="00634BCA"/>
    <w:rsid w:val="006360BD"/>
    <w:rsid w:val="00636C9C"/>
    <w:rsid w:val="0063795E"/>
    <w:rsid w:val="00640641"/>
    <w:rsid w:val="0064072A"/>
    <w:rsid w:val="00642C24"/>
    <w:rsid w:val="00642D09"/>
    <w:rsid w:val="00644557"/>
    <w:rsid w:val="00644F88"/>
    <w:rsid w:val="00645F82"/>
    <w:rsid w:val="00646490"/>
    <w:rsid w:val="006517A1"/>
    <w:rsid w:val="00651BD7"/>
    <w:rsid w:val="00653446"/>
    <w:rsid w:val="00653AB4"/>
    <w:rsid w:val="006573EF"/>
    <w:rsid w:val="00660157"/>
    <w:rsid w:val="00662FC3"/>
    <w:rsid w:val="00666A76"/>
    <w:rsid w:val="00667209"/>
    <w:rsid w:val="006672AF"/>
    <w:rsid w:val="00671C4A"/>
    <w:rsid w:val="00673428"/>
    <w:rsid w:val="00674960"/>
    <w:rsid w:val="006751CD"/>
    <w:rsid w:val="0067557A"/>
    <w:rsid w:val="006756A9"/>
    <w:rsid w:val="006827F1"/>
    <w:rsid w:val="006828A6"/>
    <w:rsid w:val="00683BDE"/>
    <w:rsid w:val="00690BB5"/>
    <w:rsid w:val="006914EE"/>
    <w:rsid w:val="00693308"/>
    <w:rsid w:val="0069411B"/>
    <w:rsid w:val="00695AC3"/>
    <w:rsid w:val="006966C3"/>
    <w:rsid w:val="006A0045"/>
    <w:rsid w:val="006A5985"/>
    <w:rsid w:val="006A6CA0"/>
    <w:rsid w:val="006A7A55"/>
    <w:rsid w:val="006B1870"/>
    <w:rsid w:val="006B327C"/>
    <w:rsid w:val="006B422C"/>
    <w:rsid w:val="006B50A2"/>
    <w:rsid w:val="006C0DEE"/>
    <w:rsid w:val="006C0EF0"/>
    <w:rsid w:val="006C15D4"/>
    <w:rsid w:val="006C1FAB"/>
    <w:rsid w:val="006C2B0D"/>
    <w:rsid w:val="006C4C32"/>
    <w:rsid w:val="006C4D81"/>
    <w:rsid w:val="006E139D"/>
    <w:rsid w:val="006E1871"/>
    <w:rsid w:val="006E2207"/>
    <w:rsid w:val="006E2917"/>
    <w:rsid w:val="006E3807"/>
    <w:rsid w:val="006E3F08"/>
    <w:rsid w:val="006E6212"/>
    <w:rsid w:val="006F0D21"/>
    <w:rsid w:val="006F0F2D"/>
    <w:rsid w:val="006F1C83"/>
    <w:rsid w:val="006F2AF4"/>
    <w:rsid w:val="006F3993"/>
    <w:rsid w:val="006F6C50"/>
    <w:rsid w:val="006F70F1"/>
    <w:rsid w:val="00706109"/>
    <w:rsid w:val="0070633B"/>
    <w:rsid w:val="00707004"/>
    <w:rsid w:val="00707DD3"/>
    <w:rsid w:val="00710547"/>
    <w:rsid w:val="007125BC"/>
    <w:rsid w:val="00713D3D"/>
    <w:rsid w:val="007166AA"/>
    <w:rsid w:val="0071741D"/>
    <w:rsid w:val="00717EA6"/>
    <w:rsid w:val="007225A6"/>
    <w:rsid w:val="00724A7D"/>
    <w:rsid w:val="00724F0A"/>
    <w:rsid w:val="007266B6"/>
    <w:rsid w:val="007267DB"/>
    <w:rsid w:val="00726F43"/>
    <w:rsid w:val="00736006"/>
    <w:rsid w:val="00736D8D"/>
    <w:rsid w:val="007405A8"/>
    <w:rsid w:val="00741782"/>
    <w:rsid w:val="00744604"/>
    <w:rsid w:val="00744903"/>
    <w:rsid w:val="00745776"/>
    <w:rsid w:val="007463D6"/>
    <w:rsid w:val="007468AE"/>
    <w:rsid w:val="00750B0C"/>
    <w:rsid w:val="00751053"/>
    <w:rsid w:val="00753032"/>
    <w:rsid w:val="0075346F"/>
    <w:rsid w:val="00753E82"/>
    <w:rsid w:val="007563BB"/>
    <w:rsid w:val="0076372A"/>
    <w:rsid w:val="007651DE"/>
    <w:rsid w:val="0077448D"/>
    <w:rsid w:val="00774F61"/>
    <w:rsid w:val="00776F35"/>
    <w:rsid w:val="007834EF"/>
    <w:rsid w:val="007A0B32"/>
    <w:rsid w:val="007A2895"/>
    <w:rsid w:val="007A66E4"/>
    <w:rsid w:val="007B06AB"/>
    <w:rsid w:val="007B1B6F"/>
    <w:rsid w:val="007B2F61"/>
    <w:rsid w:val="007B4703"/>
    <w:rsid w:val="007B608E"/>
    <w:rsid w:val="007C0806"/>
    <w:rsid w:val="007C135E"/>
    <w:rsid w:val="007C55C8"/>
    <w:rsid w:val="007C67C0"/>
    <w:rsid w:val="007C79FB"/>
    <w:rsid w:val="007D1B99"/>
    <w:rsid w:val="007D46E5"/>
    <w:rsid w:val="007D5E3C"/>
    <w:rsid w:val="007D728F"/>
    <w:rsid w:val="007E22C9"/>
    <w:rsid w:val="007E2A44"/>
    <w:rsid w:val="007E4354"/>
    <w:rsid w:val="007E4D37"/>
    <w:rsid w:val="007E4F81"/>
    <w:rsid w:val="007E5EF7"/>
    <w:rsid w:val="007F1B87"/>
    <w:rsid w:val="007F2628"/>
    <w:rsid w:val="007F2EA6"/>
    <w:rsid w:val="007F30AD"/>
    <w:rsid w:val="007F362D"/>
    <w:rsid w:val="007F3ED7"/>
    <w:rsid w:val="007F6250"/>
    <w:rsid w:val="007F638B"/>
    <w:rsid w:val="007F6D7F"/>
    <w:rsid w:val="00805CE1"/>
    <w:rsid w:val="0080631D"/>
    <w:rsid w:val="00806AB3"/>
    <w:rsid w:val="00807540"/>
    <w:rsid w:val="0081167B"/>
    <w:rsid w:val="008149B9"/>
    <w:rsid w:val="00814B40"/>
    <w:rsid w:val="00816A8E"/>
    <w:rsid w:val="00817DEF"/>
    <w:rsid w:val="00821191"/>
    <w:rsid w:val="0082140C"/>
    <w:rsid w:val="00821624"/>
    <w:rsid w:val="00827A2D"/>
    <w:rsid w:val="008311FF"/>
    <w:rsid w:val="008312E9"/>
    <w:rsid w:val="00834F77"/>
    <w:rsid w:val="00835655"/>
    <w:rsid w:val="008479B1"/>
    <w:rsid w:val="0085233B"/>
    <w:rsid w:val="00854259"/>
    <w:rsid w:val="00855B59"/>
    <w:rsid w:val="008569F2"/>
    <w:rsid w:val="00860A46"/>
    <w:rsid w:val="00866240"/>
    <w:rsid w:val="00866F96"/>
    <w:rsid w:val="008677DD"/>
    <w:rsid w:val="008703E5"/>
    <w:rsid w:val="00871235"/>
    <w:rsid w:val="008718C0"/>
    <w:rsid w:val="00875331"/>
    <w:rsid w:val="00880A12"/>
    <w:rsid w:val="008829E8"/>
    <w:rsid w:val="00884E56"/>
    <w:rsid w:val="00885151"/>
    <w:rsid w:val="008851F4"/>
    <w:rsid w:val="00887298"/>
    <w:rsid w:val="00887C61"/>
    <w:rsid w:val="008910E7"/>
    <w:rsid w:val="00892D7D"/>
    <w:rsid w:val="00894065"/>
    <w:rsid w:val="008944DE"/>
    <w:rsid w:val="00896477"/>
    <w:rsid w:val="008A1118"/>
    <w:rsid w:val="008A195A"/>
    <w:rsid w:val="008A6FF8"/>
    <w:rsid w:val="008B3E95"/>
    <w:rsid w:val="008B76EB"/>
    <w:rsid w:val="008C13AD"/>
    <w:rsid w:val="008C4D99"/>
    <w:rsid w:val="008C5367"/>
    <w:rsid w:val="008C5510"/>
    <w:rsid w:val="008C7FE7"/>
    <w:rsid w:val="008D25CF"/>
    <w:rsid w:val="008D6441"/>
    <w:rsid w:val="008E453A"/>
    <w:rsid w:val="008E63CA"/>
    <w:rsid w:val="008F1052"/>
    <w:rsid w:val="008F2FCC"/>
    <w:rsid w:val="008F335F"/>
    <w:rsid w:val="008F3598"/>
    <w:rsid w:val="008F469D"/>
    <w:rsid w:val="00902D58"/>
    <w:rsid w:val="00903AFB"/>
    <w:rsid w:val="00903C45"/>
    <w:rsid w:val="00904308"/>
    <w:rsid w:val="00904BCD"/>
    <w:rsid w:val="009057B3"/>
    <w:rsid w:val="00906C80"/>
    <w:rsid w:val="00911261"/>
    <w:rsid w:val="00911F24"/>
    <w:rsid w:val="00912042"/>
    <w:rsid w:val="00912F1A"/>
    <w:rsid w:val="0092131D"/>
    <w:rsid w:val="009274DA"/>
    <w:rsid w:val="00931A8C"/>
    <w:rsid w:val="00935616"/>
    <w:rsid w:val="00935A51"/>
    <w:rsid w:val="00942D9D"/>
    <w:rsid w:val="00943207"/>
    <w:rsid w:val="009433C0"/>
    <w:rsid w:val="00945448"/>
    <w:rsid w:val="009454F1"/>
    <w:rsid w:val="00950A22"/>
    <w:rsid w:val="0095144C"/>
    <w:rsid w:val="00957240"/>
    <w:rsid w:val="009611B3"/>
    <w:rsid w:val="009615DC"/>
    <w:rsid w:val="00965A54"/>
    <w:rsid w:val="00975F3E"/>
    <w:rsid w:val="00977759"/>
    <w:rsid w:val="009812D0"/>
    <w:rsid w:val="009816DD"/>
    <w:rsid w:val="00983C2B"/>
    <w:rsid w:val="009843F4"/>
    <w:rsid w:val="0098686B"/>
    <w:rsid w:val="009910FB"/>
    <w:rsid w:val="00991974"/>
    <w:rsid w:val="00994736"/>
    <w:rsid w:val="00995AF4"/>
    <w:rsid w:val="009967E9"/>
    <w:rsid w:val="009A1F15"/>
    <w:rsid w:val="009A4930"/>
    <w:rsid w:val="009A4B54"/>
    <w:rsid w:val="009A5410"/>
    <w:rsid w:val="009A5C20"/>
    <w:rsid w:val="009B1FAD"/>
    <w:rsid w:val="009B2FD5"/>
    <w:rsid w:val="009B3053"/>
    <w:rsid w:val="009B3FCB"/>
    <w:rsid w:val="009B41F8"/>
    <w:rsid w:val="009B451C"/>
    <w:rsid w:val="009B60D4"/>
    <w:rsid w:val="009B60DC"/>
    <w:rsid w:val="009B6AE0"/>
    <w:rsid w:val="009C0AF9"/>
    <w:rsid w:val="009C3E18"/>
    <w:rsid w:val="009D1B2F"/>
    <w:rsid w:val="009D2E3C"/>
    <w:rsid w:val="009D68BD"/>
    <w:rsid w:val="009D6ACF"/>
    <w:rsid w:val="009E3649"/>
    <w:rsid w:val="009F1394"/>
    <w:rsid w:val="009F1E6F"/>
    <w:rsid w:val="009F5040"/>
    <w:rsid w:val="009F5EDA"/>
    <w:rsid w:val="009F723C"/>
    <w:rsid w:val="00A00160"/>
    <w:rsid w:val="00A01592"/>
    <w:rsid w:val="00A04D66"/>
    <w:rsid w:val="00A0686F"/>
    <w:rsid w:val="00A11794"/>
    <w:rsid w:val="00A12AF8"/>
    <w:rsid w:val="00A137A5"/>
    <w:rsid w:val="00A16856"/>
    <w:rsid w:val="00A2069F"/>
    <w:rsid w:val="00A261E0"/>
    <w:rsid w:val="00A30929"/>
    <w:rsid w:val="00A31025"/>
    <w:rsid w:val="00A312F1"/>
    <w:rsid w:val="00A32374"/>
    <w:rsid w:val="00A33730"/>
    <w:rsid w:val="00A34010"/>
    <w:rsid w:val="00A34C79"/>
    <w:rsid w:val="00A4262A"/>
    <w:rsid w:val="00A43A58"/>
    <w:rsid w:val="00A44E98"/>
    <w:rsid w:val="00A45B6D"/>
    <w:rsid w:val="00A46146"/>
    <w:rsid w:val="00A466B5"/>
    <w:rsid w:val="00A46B17"/>
    <w:rsid w:val="00A4754D"/>
    <w:rsid w:val="00A47D86"/>
    <w:rsid w:val="00A50166"/>
    <w:rsid w:val="00A50D0E"/>
    <w:rsid w:val="00A52E74"/>
    <w:rsid w:val="00A558D9"/>
    <w:rsid w:val="00A56373"/>
    <w:rsid w:val="00A5652F"/>
    <w:rsid w:val="00A60FC5"/>
    <w:rsid w:val="00A6268E"/>
    <w:rsid w:val="00A643D2"/>
    <w:rsid w:val="00A65D92"/>
    <w:rsid w:val="00A66A1A"/>
    <w:rsid w:val="00A67A48"/>
    <w:rsid w:val="00A711CC"/>
    <w:rsid w:val="00A75388"/>
    <w:rsid w:val="00A76009"/>
    <w:rsid w:val="00A7752E"/>
    <w:rsid w:val="00A805AD"/>
    <w:rsid w:val="00A831AF"/>
    <w:rsid w:val="00A852CF"/>
    <w:rsid w:val="00A86D2C"/>
    <w:rsid w:val="00A930BE"/>
    <w:rsid w:val="00A9412C"/>
    <w:rsid w:val="00A9708F"/>
    <w:rsid w:val="00AA13CB"/>
    <w:rsid w:val="00AA2DB2"/>
    <w:rsid w:val="00AA3FAB"/>
    <w:rsid w:val="00AA588C"/>
    <w:rsid w:val="00AA78D5"/>
    <w:rsid w:val="00AB0DE0"/>
    <w:rsid w:val="00AB4938"/>
    <w:rsid w:val="00AB581F"/>
    <w:rsid w:val="00AB6248"/>
    <w:rsid w:val="00AB77FA"/>
    <w:rsid w:val="00AC2256"/>
    <w:rsid w:val="00AC2959"/>
    <w:rsid w:val="00AC6F01"/>
    <w:rsid w:val="00AD41EA"/>
    <w:rsid w:val="00AD66ED"/>
    <w:rsid w:val="00AD7556"/>
    <w:rsid w:val="00AE0C9F"/>
    <w:rsid w:val="00AE2215"/>
    <w:rsid w:val="00AE4351"/>
    <w:rsid w:val="00AE4D82"/>
    <w:rsid w:val="00AE756D"/>
    <w:rsid w:val="00AF46C8"/>
    <w:rsid w:val="00AF5B41"/>
    <w:rsid w:val="00AF6595"/>
    <w:rsid w:val="00AF6695"/>
    <w:rsid w:val="00B03958"/>
    <w:rsid w:val="00B046D3"/>
    <w:rsid w:val="00B058CD"/>
    <w:rsid w:val="00B135E7"/>
    <w:rsid w:val="00B140D9"/>
    <w:rsid w:val="00B15804"/>
    <w:rsid w:val="00B21D0E"/>
    <w:rsid w:val="00B220EA"/>
    <w:rsid w:val="00B26C02"/>
    <w:rsid w:val="00B41770"/>
    <w:rsid w:val="00B425E8"/>
    <w:rsid w:val="00B42F10"/>
    <w:rsid w:val="00B43E9B"/>
    <w:rsid w:val="00B447EB"/>
    <w:rsid w:val="00B45DEA"/>
    <w:rsid w:val="00B460F8"/>
    <w:rsid w:val="00B517EB"/>
    <w:rsid w:val="00B524B2"/>
    <w:rsid w:val="00B53F5E"/>
    <w:rsid w:val="00B54FC5"/>
    <w:rsid w:val="00B57816"/>
    <w:rsid w:val="00B57974"/>
    <w:rsid w:val="00B61439"/>
    <w:rsid w:val="00B65C1C"/>
    <w:rsid w:val="00B67EE4"/>
    <w:rsid w:val="00B70C27"/>
    <w:rsid w:val="00B72803"/>
    <w:rsid w:val="00B749FD"/>
    <w:rsid w:val="00B75D56"/>
    <w:rsid w:val="00B76727"/>
    <w:rsid w:val="00B7687D"/>
    <w:rsid w:val="00B76A5C"/>
    <w:rsid w:val="00B77250"/>
    <w:rsid w:val="00B803D0"/>
    <w:rsid w:val="00B830D9"/>
    <w:rsid w:val="00B86842"/>
    <w:rsid w:val="00B92FC7"/>
    <w:rsid w:val="00B930CB"/>
    <w:rsid w:val="00B93C7E"/>
    <w:rsid w:val="00B94D0C"/>
    <w:rsid w:val="00B95FD6"/>
    <w:rsid w:val="00B961EF"/>
    <w:rsid w:val="00B96C13"/>
    <w:rsid w:val="00BA0E3B"/>
    <w:rsid w:val="00BA4D68"/>
    <w:rsid w:val="00BA7CF9"/>
    <w:rsid w:val="00BB2CAA"/>
    <w:rsid w:val="00BB71C6"/>
    <w:rsid w:val="00BB7B77"/>
    <w:rsid w:val="00BC0C96"/>
    <w:rsid w:val="00BC2A91"/>
    <w:rsid w:val="00BC66D0"/>
    <w:rsid w:val="00BD0245"/>
    <w:rsid w:val="00BD0533"/>
    <w:rsid w:val="00BD0D24"/>
    <w:rsid w:val="00BD2453"/>
    <w:rsid w:val="00BD6261"/>
    <w:rsid w:val="00BD6D08"/>
    <w:rsid w:val="00BE1263"/>
    <w:rsid w:val="00BE288A"/>
    <w:rsid w:val="00BF156F"/>
    <w:rsid w:val="00BF30D1"/>
    <w:rsid w:val="00C0084D"/>
    <w:rsid w:val="00C05346"/>
    <w:rsid w:val="00C0764F"/>
    <w:rsid w:val="00C0771A"/>
    <w:rsid w:val="00C102B3"/>
    <w:rsid w:val="00C10637"/>
    <w:rsid w:val="00C125EE"/>
    <w:rsid w:val="00C1296C"/>
    <w:rsid w:val="00C12E51"/>
    <w:rsid w:val="00C1348A"/>
    <w:rsid w:val="00C13D52"/>
    <w:rsid w:val="00C13D7B"/>
    <w:rsid w:val="00C17C97"/>
    <w:rsid w:val="00C2128D"/>
    <w:rsid w:val="00C21646"/>
    <w:rsid w:val="00C218A6"/>
    <w:rsid w:val="00C219BC"/>
    <w:rsid w:val="00C22C90"/>
    <w:rsid w:val="00C24C04"/>
    <w:rsid w:val="00C24E32"/>
    <w:rsid w:val="00C251E9"/>
    <w:rsid w:val="00C25C4C"/>
    <w:rsid w:val="00C262F4"/>
    <w:rsid w:val="00C30AAB"/>
    <w:rsid w:val="00C33ACD"/>
    <w:rsid w:val="00C34BEC"/>
    <w:rsid w:val="00C37ACE"/>
    <w:rsid w:val="00C37B5D"/>
    <w:rsid w:val="00C40D4D"/>
    <w:rsid w:val="00C447BC"/>
    <w:rsid w:val="00C46837"/>
    <w:rsid w:val="00C46FE7"/>
    <w:rsid w:val="00C47983"/>
    <w:rsid w:val="00C50FC9"/>
    <w:rsid w:val="00C5118C"/>
    <w:rsid w:val="00C513EB"/>
    <w:rsid w:val="00C55F03"/>
    <w:rsid w:val="00C56A04"/>
    <w:rsid w:val="00C56DDF"/>
    <w:rsid w:val="00C66CA3"/>
    <w:rsid w:val="00C6774F"/>
    <w:rsid w:val="00C679E1"/>
    <w:rsid w:val="00C70837"/>
    <w:rsid w:val="00C71499"/>
    <w:rsid w:val="00C7152E"/>
    <w:rsid w:val="00C71633"/>
    <w:rsid w:val="00C716F2"/>
    <w:rsid w:val="00C7210D"/>
    <w:rsid w:val="00C824BC"/>
    <w:rsid w:val="00C839B2"/>
    <w:rsid w:val="00C83C0A"/>
    <w:rsid w:val="00C86BD3"/>
    <w:rsid w:val="00C87D95"/>
    <w:rsid w:val="00C87E0D"/>
    <w:rsid w:val="00C92A83"/>
    <w:rsid w:val="00C92E6B"/>
    <w:rsid w:val="00C93931"/>
    <w:rsid w:val="00C96910"/>
    <w:rsid w:val="00C96971"/>
    <w:rsid w:val="00CA2201"/>
    <w:rsid w:val="00CB1596"/>
    <w:rsid w:val="00CB540D"/>
    <w:rsid w:val="00CB6000"/>
    <w:rsid w:val="00CC0B0B"/>
    <w:rsid w:val="00CC7E50"/>
    <w:rsid w:val="00CD0184"/>
    <w:rsid w:val="00CD34C1"/>
    <w:rsid w:val="00CD3E27"/>
    <w:rsid w:val="00CE0F37"/>
    <w:rsid w:val="00CE10F1"/>
    <w:rsid w:val="00CE18C2"/>
    <w:rsid w:val="00CE45B5"/>
    <w:rsid w:val="00CE745A"/>
    <w:rsid w:val="00CE7B93"/>
    <w:rsid w:val="00CF0971"/>
    <w:rsid w:val="00CF1126"/>
    <w:rsid w:val="00CF3B40"/>
    <w:rsid w:val="00CF43C2"/>
    <w:rsid w:val="00CF5857"/>
    <w:rsid w:val="00CF5BAD"/>
    <w:rsid w:val="00CF5D6B"/>
    <w:rsid w:val="00CF6930"/>
    <w:rsid w:val="00CF6C62"/>
    <w:rsid w:val="00D009DE"/>
    <w:rsid w:val="00D04994"/>
    <w:rsid w:val="00D0521C"/>
    <w:rsid w:val="00D075D4"/>
    <w:rsid w:val="00D11CDC"/>
    <w:rsid w:val="00D15B7A"/>
    <w:rsid w:val="00D15F03"/>
    <w:rsid w:val="00D20B19"/>
    <w:rsid w:val="00D2101D"/>
    <w:rsid w:val="00D21913"/>
    <w:rsid w:val="00D23B03"/>
    <w:rsid w:val="00D242DE"/>
    <w:rsid w:val="00D2636C"/>
    <w:rsid w:val="00D26AF3"/>
    <w:rsid w:val="00D275EA"/>
    <w:rsid w:val="00D37CE8"/>
    <w:rsid w:val="00D41A65"/>
    <w:rsid w:val="00D420F5"/>
    <w:rsid w:val="00D43DCB"/>
    <w:rsid w:val="00D44189"/>
    <w:rsid w:val="00D4435F"/>
    <w:rsid w:val="00D44381"/>
    <w:rsid w:val="00D47E8E"/>
    <w:rsid w:val="00D503AD"/>
    <w:rsid w:val="00D53BA1"/>
    <w:rsid w:val="00D53E28"/>
    <w:rsid w:val="00D55AF0"/>
    <w:rsid w:val="00D57A0D"/>
    <w:rsid w:val="00D60027"/>
    <w:rsid w:val="00D605BE"/>
    <w:rsid w:val="00D616F9"/>
    <w:rsid w:val="00D63A34"/>
    <w:rsid w:val="00D6773D"/>
    <w:rsid w:val="00D711F2"/>
    <w:rsid w:val="00D717BE"/>
    <w:rsid w:val="00D75419"/>
    <w:rsid w:val="00D77359"/>
    <w:rsid w:val="00D7752C"/>
    <w:rsid w:val="00D77FA9"/>
    <w:rsid w:val="00D812C5"/>
    <w:rsid w:val="00D814B9"/>
    <w:rsid w:val="00D83160"/>
    <w:rsid w:val="00D841AD"/>
    <w:rsid w:val="00D84779"/>
    <w:rsid w:val="00D851D8"/>
    <w:rsid w:val="00D86555"/>
    <w:rsid w:val="00D866C6"/>
    <w:rsid w:val="00D875F8"/>
    <w:rsid w:val="00D9134A"/>
    <w:rsid w:val="00D9343C"/>
    <w:rsid w:val="00D93962"/>
    <w:rsid w:val="00DA3B5F"/>
    <w:rsid w:val="00DA5A1F"/>
    <w:rsid w:val="00DA5AFC"/>
    <w:rsid w:val="00DA7C05"/>
    <w:rsid w:val="00DB0E17"/>
    <w:rsid w:val="00DB0E85"/>
    <w:rsid w:val="00DB3F74"/>
    <w:rsid w:val="00DB43ED"/>
    <w:rsid w:val="00DB46BD"/>
    <w:rsid w:val="00DC07C1"/>
    <w:rsid w:val="00DC2D8D"/>
    <w:rsid w:val="00DC4A00"/>
    <w:rsid w:val="00DC4E2E"/>
    <w:rsid w:val="00DD0AA9"/>
    <w:rsid w:val="00DD424B"/>
    <w:rsid w:val="00DD4532"/>
    <w:rsid w:val="00DD5B42"/>
    <w:rsid w:val="00DD656B"/>
    <w:rsid w:val="00DE57D4"/>
    <w:rsid w:val="00DE5875"/>
    <w:rsid w:val="00DE7413"/>
    <w:rsid w:val="00DF13BD"/>
    <w:rsid w:val="00DF23FF"/>
    <w:rsid w:val="00DF34C5"/>
    <w:rsid w:val="00DF4AFC"/>
    <w:rsid w:val="00DF69F9"/>
    <w:rsid w:val="00DF7A74"/>
    <w:rsid w:val="00E00632"/>
    <w:rsid w:val="00E01599"/>
    <w:rsid w:val="00E02E14"/>
    <w:rsid w:val="00E03040"/>
    <w:rsid w:val="00E0460A"/>
    <w:rsid w:val="00E06329"/>
    <w:rsid w:val="00E071CE"/>
    <w:rsid w:val="00E0797D"/>
    <w:rsid w:val="00E10E94"/>
    <w:rsid w:val="00E11405"/>
    <w:rsid w:val="00E115C0"/>
    <w:rsid w:val="00E1160D"/>
    <w:rsid w:val="00E16F33"/>
    <w:rsid w:val="00E22036"/>
    <w:rsid w:val="00E22991"/>
    <w:rsid w:val="00E22D1D"/>
    <w:rsid w:val="00E248FA"/>
    <w:rsid w:val="00E26F87"/>
    <w:rsid w:val="00E270C8"/>
    <w:rsid w:val="00E30A69"/>
    <w:rsid w:val="00E36515"/>
    <w:rsid w:val="00E40958"/>
    <w:rsid w:val="00E40FC5"/>
    <w:rsid w:val="00E41309"/>
    <w:rsid w:val="00E42E3E"/>
    <w:rsid w:val="00E442AA"/>
    <w:rsid w:val="00E46707"/>
    <w:rsid w:val="00E468F6"/>
    <w:rsid w:val="00E5090B"/>
    <w:rsid w:val="00E51739"/>
    <w:rsid w:val="00E51E1D"/>
    <w:rsid w:val="00E535C4"/>
    <w:rsid w:val="00E546FE"/>
    <w:rsid w:val="00E56C66"/>
    <w:rsid w:val="00E57179"/>
    <w:rsid w:val="00E61DB4"/>
    <w:rsid w:val="00E638EF"/>
    <w:rsid w:val="00E63CA3"/>
    <w:rsid w:val="00E65C1C"/>
    <w:rsid w:val="00E7238A"/>
    <w:rsid w:val="00E72BE8"/>
    <w:rsid w:val="00E72F72"/>
    <w:rsid w:val="00E74DF6"/>
    <w:rsid w:val="00E763F9"/>
    <w:rsid w:val="00E7697D"/>
    <w:rsid w:val="00E76AAE"/>
    <w:rsid w:val="00E806E6"/>
    <w:rsid w:val="00E8096C"/>
    <w:rsid w:val="00E8118C"/>
    <w:rsid w:val="00E81A81"/>
    <w:rsid w:val="00E83BA8"/>
    <w:rsid w:val="00E84148"/>
    <w:rsid w:val="00E87249"/>
    <w:rsid w:val="00E90325"/>
    <w:rsid w:val="00E9327F"/>
    <w:rsid w:val="00E93B8A"/>
    <w:rsid w:val="00EA25F4"/>
    <w:rsid w:val="00EA3DA7"/>
    <w:rsid w:val="00EA479D"/>
    <w:rsid w:val="00EA4BAA"/>
    <w:rsid w:val="00EA788B"/>
    <w:rsid w:val="00EA788F"/>
    <w:rsid w:val="00EB1D65"/>
    <w:rsid w:val="00EB4332"/>
    <w:rsid w:val="00EB602D"/>
    <w:rsid w:val="00EC06FB"/>
    <w:rsid w:val="00EC1395"/>
    <w:rsid w:val="00EC4518"/>
    <w:rsid w:val="00EC4E86"/>
    <w:rsid w:val="00EC585A"/>
    <w:rsid w:val="00EC590E"/>
    <w:rsid w:val="00ED0327"/>
    <w:rsid w:val="00ED0586"/>
    <w:rsid w:val="00ED2955"/>
    <w:rsid w:val="00ED6558"/>
    <w:rsid w:val="00EE0B51"/>
    <w:rsid w:val="00EE4CF2"/>
    <w:rsid w:val="00EE6483"/>
    <w:rsid w:val="00EE71F6"/>
    <w:rsid w:val="00EF4A50"/>
    <w:rsid w:val="00EF5732"/>
    <w:rsid w:val="00EF5DA8"/>
    <w:rsid w:val="00F07167"/>
    <w:rsid w:val="00F148A3"/>
    <w:rsid w:val="00F14F6A"/>
    <w:rsid w:val="00F20708"/>
    <w:rsid w:val="00F2188A"/>
    <w:rsid w:val="00F2233E"/>
    <w:rsid w:val="00F25D59"/>
    <w:rsid w:val="00F31F8C"/>
    <w:rsid w:val="00F344C7"/>
    <w:rsid w:val="00F35CEE"/>
    <w:rsid w:val="00F368AB"/>
    <w:rsid w:val="00F36C1D"/>
    <w:rsid w:val="00F37D3E"/>
    <w:rsid w:val="00F41C9D"/>
    <w:rsid w:val="00F470CC"/>
    <w:rsid w:val="00F4738D"/>
    <w:rsid w:val="00F53198"/>
    <w:rsid w:val="00F567A7"/>
    <w:rsid w:val="00F56E5B"/>
    <w:rsid w:val="00F62B37"/>
    <w:rsid w:val="00F63DFF"/>
    <w:rsid w:val="00F64A14"/>
    <w:rsid w:val="00F65D03"/>
    <w:rsid w:val="00F676F4"/>
    <w:rsid w:val="00F703AD"/>
    <w:rsid w:val="00F70EC7"/>
    <w:rsid w:val="00F71606"/>
    <w:rsid w:val="00F72AB6"/>
    <w:rsid w:val="00F74461"/>
    <w:rsid w:val="00F76865"/>
    <w:rsid w:val="00F8030F"/>
    <w:rsid w:val="00F833BF"/>
    <w:rsid w:val="00F91540"/>
    <w:rsid w:val="00F92E84"/>
    <w:rsid w:val="00F97BC6"/>
    <w:rsid w:val="00FA256B"/>
    <w:rsid w:val="00FA6B00"/>
    <w:rsid w:val="00FA7F73"/>
    <w:rsid w:val="00FB5FF1"/>
    <w:rsid w:val="00FC0573"/>
    <w:rsid w:val="00FC122F"/>
    <w:rsid w:val="00FC2377"/>
    <w:rsid w:val="00FC2522"/>
    <w:rsid w:val="00FC4D05"/>
    <w:rsid w:val="00FC59AE"/>
    <w:rsid w:val="00FD0DC9"/>
    <w:rsid w:val="00FD18C8"/>
    <w:rsid w:val="00FD38C3"/>
    <w:rsid w:val="00FD5857"/>
    <w:rsid w:val="00FD631F"/>
    <w:rsid w:val="00FD7462"/>
    <w:rsid w:val="00FE06C0"/>
    <w:rsid w:val="00FE4C3C"/>
    <w:rsid w:val="00FE597D"/>
    <w:rsid w:val="00FF1EC6"/>
    <w:rsid w:val="00FF1F15"/>
    <w:rsid w:val="00FF2BF4"/>
    <w:rsid w:val="00FF7D75"/>
    <w:rsid w:val="00FF7EE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166"/>
    <w:rPr>
      <w:sz w:val="24"/>
      <w:szCs w:val="24"/>
      <w:lang w:val="de-AT"/>
    </w:rPr>
  </w:style>
  <w:style w:type="paragraph" w:styleId="Heading1">
    <w:name w:val="heading 1"/>
    <w:basedOn w:val="Normal"/>
    <w:next w:val="Normal"/>
    <w:link w:val="Heading1Char"/>
    <w:uiPriority w:val="99"/>
    <w:qFormat/>
    <w:rsid w:val="00B26C02"/>
    <w:pPr>
      <w:keepNext/>
      <w:jc w:val="center"/>
      <w:outlineLvl w:val="0"/>
    </w:pPr>
    <w:rPr>
      <w:b/>
      <w:bCs/>
      <w:sz w:val="36"/>
      <w:szCs w:val="36"/>
      <w:bdr w:val="single" w:sz="4" w:space="0" w:color="auto"/>
      <w:lang w:val="fr-FR"/>
    </w:rPr>
  </w:style>
  <w:style w:type="paragraph" w:styleId="Heading2">
    <w:name w:val="heading 2"/>
    <w:basedOn w:val="Normal"/>
    <w:next w:val="Normal"/>
    <w:link w:val="Heading2Char"/>
    <w:uiPriority w:val="99"/>
    <w:qFormat/>
    <w:rsid w:val="00B26C02"/>
    <w:pPr>
      <w:keepNext/>
      <w:outlineLvl w:val="1"/>
    </w:pPr>
    <w:rPr>
      <w:i/>
      <w:iCs/>
      <w:lang w:val="fr-FR"/>
    </w:rPr>
  </w:style>
  <w:style w:type="paragraph" w:styleId="Heading3">
    <w:name w:val="heading 3"/>
    <w:basedOn w:val="Normal"/>
    <w:next w:val="Normal"/>
    <w:link w:val="Heading3Char"/>
    <w:uiPriority w:val="99"/>
    <w:qFormat/>
    <w:rsid w:val="00B26C02"/>
    <w:pPr>
      <w:keepNext/>
      <w:outlineLvl w:val="2"/>
    </w:pPr>
    <w:rPr>
      <w:b/>
      <w:bCs/>
      <w:sz w:val="30"/>
      <w:szCs w:val="30"/>
      <w:u w:val="single"/>
      <w:lang w:val="fr-FR"/>
    </w:rPr>
  </w:style>
  <w:style w:type="paragraph" w:styleId="Heading4">
    <w:name w:val="heading 4"/>
    <w:basedOn w:val="Normal"/>
    <w:next w:val="Normal"/>
    <w:link w:val="Heading4Char"/>
    <w:uiPriority w:val="99"/>
    <w:qFormat/>
    <w:rsid w:val="00B26C02"/>
    <w:pPr>
      <w:keepNext/>
      <w:outlineLvl w:val="3"/>
    </w:pPr>
    <w:rPr>
      <w:i/>
      <w:iCs/>
      <w:sz w:val="26"/>
      <w:szCs w:val="26"/>
      <w:lang w:val="fr-FR"/>
    </w:rPr>
  </w:style>
  <w:style w:type="paragraph" w:styleId="Heading5">
    <w:name w:val="heading 5"/>
    <w:basedOn w:val="Normal"/>
    <w:next w:val="Normal"/>
    <w:link w:val="Heading5Char"/>
    <w:uiPriority w:val="99"/>
    <w:qFormat/>
    <w:rsid w:val="00B26C02"/>
    <w:pPr>
      <w:keepNext/>
      <w:spacing w:before="120"/>
      <w:jc w:val="both"/>
      <w:outlineLvl w:val="4"/>
    </w:pPr>
    <w:rPr>
      <w:b/>
      <w:bCs/>
      <w:i/>
      <w:iCs/>
      <w:sz w:val="26"/>
      <w:szCs w:val="26"/>
      <w:lang w:val="fr-FR"/>
    </w:rPr>
  </w:style>
  <w:style w:type="paragraph" w:styleId="Heading6">
    <w:name w:val="heading 6"/>
    <w:basedOn w:val="Normal"/>
    <w:next w:val="Normal"/>
    <w:link w:val="Heading6Char"/>
    <w:uiPriority w:val="99"/>
    <w:qFormat/>
    <w:rsid w:val="00B26C02"/>
    <w:pPr>
      <w:keepNext/>
      <w:tabs>
        <w:tab w:val="left" w:pos="2340"/>
        <w:tab w:val="left" w:pos="2520"/>
      </w:tabs>
      <w:jc w:val="both"/>
      <w:outlineLvl w:val="5"/>
    </w:pPr>
    <w:rPr>
      <w:b/>
      <w:bCs/>
      <w:i/>
      <w:iCs/>
      <w:lang w:val="fr-FR"/>
    </w:rPr>
  </w:style>
  <w:style w:type="paragraph" w:styleId="Heading7">
    <w:name w:val="heading 7"/>
    <w:basedOn w:val="Normal"/>
    <w:next w:val="Normal"/>
    <w:link w:val="Heading7Char"/>
    <w:uiPriority w:val="99"/>
    <w:qFormat/>
    <w:rsid w:val="00B26C02"/>
    <w:pPr>
      <w:keepNext/>
      <w:suppressAutoHyphens/>
      <w:ind w:left="2520"/>
      <w:jc w:val="both"/>
      <w:outlineLvl w:val="6"/>
    </w:pPr>
    <w:rPr>
      <w:b/>
      <w:bCs/>
      <w:lang w:val="fr-FR"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6C02"/>
    <w:rPr>
      <w:rFonts w:ascii="Cambria" w:hAnsi="Cambria" w:cs="Cambria"/>
      <w:b/>
      <w:bCs/>
      <w:kern w:val="32"/>
      <w:sz w:val="32"/>
      <w:szCs w:val="32"/>
      <w:lang w:val="de-AT"/>
    </w:rPr>
  </w:style>
  <w:style w:type="character" w:customStyle="1" w:styleId="Heading2Char">
    <w:name w:val="Heading 2 Char"/>
    <w:basedOn w:val="DefaultParagraphFont"/>
    <w:link w:val="Heading2"/>
    <w:uiPriority w:val="99"/>
    <w:rsid w:val="00B26C02"/>
    <w:rPr>
      <w:rFonts w:ascii="Cambria" w:hAnsi="Cambria" w:cs="Cambria"/>
      <w:b/>
      <w:bCs/>
      <w:i/>
      <w:iCs/>
      <w:sz w:val="28"/>
      <w:szCs w:val="28"/>
      <w:lang w:val="de-AT"/>
    </w:rPr>
  </w:style>
  <w:style w:type="character" w:customStyle="1" w:styleId="Heading3Char">
    <w:name w:val="Heading 3 Char"/>
    <w:basedOn w:val="DefaultParagraphFont"/>
    <w:link w:val="Heading3"/>
    <w:uiPriority w:val="99"/>
    <w:rsid w:val="00B26C02"/>
    <w:rPr>
      <w:rFonts w:ascii="Cambria" w:hAnsi="Cambria" w:cs="Cambria"/>
      <w:b/>
      <w:bCs/>
      <w:sz w:val="26"/>
      <w:szCs w:val="26"/>
      <w:lang w:val="de-AT"/>
    </w:rPr>
  </w:style>
  <w:style w:type="character" w:customStyle="1" w:styleId="Heading4Char">
    <w:name w:val="Heading 4 Char"/>
    <w:basedOn w:val="DefaultParagraphFont"/>
    <w:link w:val="Heading4"/>
    <w:uiPriority w:val="99"/>
    <w:rsid w:val="00B26C02"/>
    <w:rPr>
      <w:rFonts w:ascii="Times New Roman" w:hAnsi="Times New Roman" w:cs="Times New Roman"/>
      <w:b/>
      <w:bCs/>
      <w:sz w:val="28"/>
      <w:szCs w:val="28"/>
      <w:lang w:val="de-AT"/>
    </w:rPr>
  </w:style>
  <w:style w:type="character" w:customStyle="1" w:styleId="Heading5Char">
    <w:name w:val="Heading 5 Char"/>
    <w:basedOn w:val="DefaultParagraphFont"/>
    <w:link w:val="Heading5"/>
    <w:uiPriority w:val="99"/>
    <w:rsid w:val="00B26C02"/>
    <w:rPr>
      <w:rFonts w:ascii="Times New Roman" w:hAnsi="Times New Roman" w:cs="Times New Roman"/>
      <w:b/>
      <w:bCs/>
      <w:i/>
      <w:iCs/>
      <w:sz w:val="26"/>
      <w:szCs w:val="26"/>
      <w:lang w:val="de-AT"/>
    </w:rPr>
  </w:style>
  <w:style w:type="character" w:customStyle="1" w:styleId="Heading6Char">
    <w:name w:val="Heading 6 Char"/>
    <w:basedOn w:val="DefaultParagraphFont"/>
    <w:link w:val="Heading6"/>
    <w:uiPriority w:val="99"/>
    <w:rsid w:val="00B26C02"/>
    <w:rPr>
      <w:rFonts w:ascii="Times New Roman" w:hAnsi="Times New Roman" w:cs="Times New Roman"/>
      <w:b/>
      <w:bCs/>
      <w:lang w:val="de-AT"/>
    </w:rPr>
  </w:style>
  <w:style w:type="character" w:customStyle="1" w:styleId="Heading7Char">
    <w:name w:val="Heading 7 Char"/>
    <w:basedOn w:val="DefaultParagraphFont"/>
    <w:link w:val="Heading7"/>
    <w:uiPriority w:val="99"/>
    <w:rsid w:val="00B26C02"/>
    <w:rPr>
      <w:rFonts w:ascii="Times New Roman" w:hAnsi="Times New Roman" w:cs="Times New Roman"/>
      <w:sz w:val="24"/>
      <w:szCs w:val="24"/>
      <w:lang w:val="de-AT"/>
    </w:rPr>
  </w:style>
  <w:style w:type="paragraph" w:styleId="Header">
    <w:name w:val="header"/>
    <w:basedOn w:val="Normal"/>
    <w:link w:val="HeaderChar1"/>
    <w:uiPriority w:val="99"/>
    <w:rsid w:val="00B26C02"/>
    <w:pPr>
      <w:tabs>
        <w:tab w:val="center" w:pos="4536"/>
        <w:tab w:val="right" w:pos="9072"/>
      </w:tabs>
    </w:pPr>
  </w:style>
  <w:style w:type="character" w:customStyle="1" w:styleId="HeaderChar">
    <w:name w:val="Header Char"/>
    <w:basedOn w:val="DefaultParagraphFont"/>
    <w:link w:val="Header"/>
    <w:uiPriority w:val="99"/>
    <w:rsid w:val="00B26C02"/>
    <w:rPr>
      <w:rFonts w:ascii="Times New Roman" w:hAnsi="Times New Roman" w:cs="Times New Roman"/>
      <w:sz w:val="24"/>
      <w:szCs w:val="24"/>
      <w:lang w:val="de-AT"/>
    </w:rPr>
  </w:style>
  <w:style w:type="paragraph" w:styleId="Footer">
    <w:name w:val="footer"/>
    <w:basedOn w:val="Normal"/>
    <w:link w:val="FooterChar"/>
    <w:uiPriority w:val="99"/>
    <w:semiHidden/>
    <w:rsid w:val="00B26C02"/>
    <w:pPr>
      <w:tabs>
        <w:tab w:val="center" w:pos="4536"/>
        <w:tab w:val="right" w:pos="9072"/>
      </w:tabs>
    </w:pPr>
  </w:style>
  <w:style w:type="character" w:customStyle="1" w:styleId="FooterChar">
    <w:name w:val="Footer Char"/>
    <w:basedOn w:val="DefaultParagraphFont"/>
    <w:link w:val="Footer"/>
    <w:uiPriority w:val="99"/>
    <w:rsid w:val="00B26C02"/>
    <w:rPr>
      <w:rFonts w:ascii="Times New Roman" w:hAnsi="Times New Roman" w:cs="Times New Roman"/>
      <w:sz w:val="24"/>
      <w:szCs w:val="24"/>
      <w:lang w:val="de-AT"/>
    </w:rPr>
  </w:style>
  <w:style w:type="character" w:styleId="PageNumber">
    <w:name w:val="page number"/>
    <w:basedOn w:val="DefaultParagraphFont"/>
    <w:uiPriority w:val="99"/>
    <w:semiHidden/>
    <w:rsid w:val="00B26C02"/>
    <w:rPr>
      <w:rFonts w:ascii="Times New Roman" w:hAnsi="Times New Roman" w:cs="Times New Roman"/>
    </w:rPr>
  </w:style>
  <w:style w:type="paragraph" w:styleId="BodyTextIndent">
    <w:name w:val="Body Text Indent"/>
    <w:basedOn w:val="Normal"/>
    <w:link w:val="BodyTextIndentChar"/>
    <w:uiPriority w:val="99"/>
    <w:semiHidden/>
    <w:rsid w:val="00B26C02"/>
    <w:pPr>
      <w:ind w:left="720" w:hanging="360"/>
    </w:pPr>
    <w:rPr>
      <w:lang w:val="fr-FR"/>
    </w:rPr>
  </w:style>
  <w:style w:type="character" w:customStyle="1" w:styleId="BodyTextIndentChar">
    <w:name w:val="Body Text Indent Char"/>
    <w:basedOn w:val="DefaultParagraphFont"/>
    <w:link w:val="BodyTextIndent"/>
    <w:uiPriority w:val="99"/>
    <w:semiHidden/>
    <w:rsid w:val="009230F5"/>
    <w:rPr>
      <w:sz w:val="24"/>
      <w:szCs w:val="24"/>
      <w:lang w:val="de-AT"/>
    </w:rPr>
  </w:style>
  <w:style w:type="character" w:customStyle="1" w:styleId="BodyText2Char">
    <w:name w:val="Body Text 2 Char"/>
    <w:uiPriority w:val="99"/>
    <w:rsid w:val="00B26C02"/>
    <w:rPr>
      <w:rFonts w:ascii="Times New Roman" w:hAnsi="Times New Roman" w:cs="Times New Roman"/>
      <w:sz w:val="24"/>
      <w:szCs w:val="24"/>
      <w:lang w:val="de-AT"/>
    </w:rPr>
  </w:style>
  <w:style w:type="paragraph" w:styleId="BodyTextIndent2">
    <w:name w:val="Body Text Indent 2"/>
    <w:basedOn w:val="Normal"/>
    <w:link w:val="BodyTextIndent2Char"/>
    <w:uiPriority w:val="99"/>
    <w:semiHidden/>
    <w:rsid w:val="00B26C02"/>
    <w:pPr>
      <w:ind w:left="720" w:hanging="345"/>
      <w:jc w:val="both"/>
    </w:pPr>
    <w:rPr>
      <w:lang w:val="fr-FR"/>
    </w:rPr>
  </w:style>
  <w:style w:type="character" w:customStyle="1" w:styleId="BodyTextIndent2Char">
    <w:name w:val="Body Text Indent 2 Char"/>
    <w:basedOn w:val="DefaultParagraphFont"/>
    <w:link w:val="BodyTextIndent2"/>
    <w:uiPriority w:val="99"/>
    <w:rsid w:val="00B26C02"/>
    <w:rPr>
      <w:rFonts w:ascii="Times New Roman" w:hAnsi="Times New Roman" w:cs="Times New Roman"/>
      <w:sz w:val="24"/>
      <w:szCs w:val="24"/>
      <w:lang w:val="de-AT"/>
    </w:rPr>
  </w:style>
  <w:style w:type="paragraph" w:styleId="BodyTextIndent3">
    <w:name w:val="Body Text Indent 3"/>
    <w:basedOn w:val="Normal"/>
    <w:link w:val="BodyTextIndent3Char"/>
    <w:uiPriority w:val="99"/>
    <w:semiHidden/>
    <w:rsid w:val="00B26C02"/>
    <w:pPr>
      <w:spacing w:before="60"/>
      <w:ind w:left="2124"/>
    </w:pPr>
    <w:rPr>
      <w:lang w:val="fr-FR"/>
    </w:rPr>
  </w:style>
  <w:style w:type="character" w:customStyle="1" w:styleId="BodyTextIndent3Char">
    <w:name w:val="Body Text Indent 3 Char"/>
    <w:basedOn w:val="DefaultParagraphFont"/>
    <w:link w:val="BodyTextIndent3"/>
    <w:uiPriority w:val="99"/>
    <w:rsid w:val="00B26C02"/>
    <w:rPr>
      <w:rFonts w:ascii="Times New Roman" w:hAnsi="Times New Roman" w:cs="Times New Roman"/>
      <w:sz w:val="16"/>
      <w:szCs w:val="16"/>
      <w:lang w:val="de-AT"/>
    </w:rPr>
  </w:style>
  <w:style w:type="paragraph" w:styleId="BodyText">
    <w:name w:val="Body Text"/>
    <w:basedOn w:val="Normal"/>
    <w:link w:val="BodyTextChar"/>
    <w:uiPriority w:val="99"/>
    <w:semiHidden/>
    <w:rsid w:val="00B26C02"/>
    <w:pPr>
      <w:suppressAutoHyphens/>
      <w:jc w:val="both"/>
    </w:pPr>
    <w:rPr>
      <w:lang w:val="fr-FR" w:eastAsia="ar-SA"/>
    </w:rPr>
  </w:style>
  <w:style w:type="character" w:customStyle="1" w:styleId="BodyTextChar">
    <w:name w:val="Body Text Char"/>
    <w:basedOn w:val="DefaultParagraphFont"/>
    <w:link w:val="BodyText"/>
    <w:uiPriority w:val="99"/>
    <w:rsid w:val="00B26C02"/>
    <w:rPr>
      <w:rFonts w:ascii="Times New Roman" w:hAnsi="Times New Roman" w:cs="Times New Roman"/>
      <w:sz w:val="24"/>
      <w:szCs w:val="24"/>
      <w:lang w:val="de-AT"/>
    </w:rPr>
  </w:style>
  <w:style w:type="paragraph" w:customStyle="1" w:styleId="WW-Corpsdetexte2">
    <w:name w:val="WW-Corps de texte 2"/>
    <w:basedOn w:val="Normal"/>
    <w:uiPriority w:val="99"/>
    <w:rsid w:val="00B26C02"/>
    <w:pPr>
      <w:suppressAutoHyphens/>
      <w:jc w:val="both"/>
    </w:pPr>
    <w:rPr>
      <w:b/>
      <w:bCs/>
      <w:lang w:val="fr-FR" w:eastAsia="ar-SA"/>
    </w:rPr>
  </w:style>
  <w:style w:type="paragraph" w:customStyle="1" w:styleId="Listecouleur-Accent11">
    <w:name w:val="Liste couleur - Accent 11"/>
    <w:basedOn w:val="Normal"/>
    <w:uiPriority w:val="99"/>
    <w:rsid w:val="007A2895"/>
    <w:pPr>
      <w:ind w:left="708"/>
    </w:pPr>
  </w:style>
  <w:style w:type="character" w:customStyle="1" w:styleId="HeaderChar1">
    <w:name w:val="Header Char1"/>
    <w:link w:val="Header"/>
    <w:uiPriority w:val="99"/>
    <w:locked/>
    <w:rsid w:val="002E70D6"/>
    <w:rPr>
      <w:sz w:val="24"/>
      <w:szCs w:val="24"/>
      <w:lang w:val="de-AT"/>
    </w:rPr>
  </w:style>
  <w:style w:type="paragraph" w:customStyle="1" w:styleId="Contenudetableau">
    <w:name w:val="Contenu de tableau"/>
    <w:basedOn w:val="BodyText"/>
    <w:uiPriority w:val="99"/>
    <w:rsid w:val="002E70D6"/>
    <w:pPr>
      <w:keepLines/>
      <w:suppressLineNumbers/>
      <w:overflowPunct w:val="0"/>
      <w:autoSpaceDE w:val="0"/>
      <w:spacing w:after="240"/>
      <w:textAlignment w:val="baseline"/>
    </w:pPr>
    <w:rPr>
      <w:color w:val="0000FF"/>
      <w:sz w:val="20"/>
      <w:szCs w:val="20"/>
    </w:rPr>
  </w:style>
  <w:style w:type="paragraph" w:customStyle="1" w:styleId="Titredetableau">
    <w:name w:val="Titre de tableau"/>
    <w:basedOn w:val="Contenudetableau"/>
    <w:uiPriority w:val="99"/>
    <w:rsid w:val="002E70D6"/>
    <w:pPr>
      <w:jc w:val="center"/>
    </w:pPr>
    <w:rPr>
      <w:b/>
      <w:bCs/>
      <w:i/>
      <w:iCs/>
    </w:rPr>
  </w:style>
  <w:style w:type="table" w:styleId="TableGrid">
    <w:name w:val="Table Grid"/>
    <w:basedOn w:val="TableNormal"/>
    <w:uiPriority w:val="99"/>
    <w:rsid w:val="00302C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FF1EC6"/>
    <w:pPr>
      <w:numPr>
        <w:numId w:val="4"/>
      </w:numPr>
      <w:tabs>
        <w:tab w:val="num" w:pos="360"/>
      </w:tabs>
      <w:ind w:left="360"/>
    </w:pPr>
    <w:rPr>
      <w:lang w:val="fr-FR"/>
    </w:rPr>
  </w:style>
  <w:style w:type="paragraph" w:customStyle="1" w:styleId="Corpsdetexte21">
    <w:name w:val="Corps de texte 21"/>
    <w:basedOn w:val="Normal"/>
    <w:uiPriority w:val="99"/>
    <w:rsid w:val="004C63A5"/>
    <w:pPr>
      <w:keepLines/>
      <w:suppressAutoHyphens/>
      <w:overflowPunct w:val="0"/>
      <w:autoSpaceDE w:val="0"/>
      <w:jc w:val="both"/>
      <w:textAlignment w:val="baseline"/>
    </w:pPr>
    <w:rPr>
      <w:lang w:val="fr-FR" w:eastAsia="ar-SA"/>
    </w:rPr>
  </w:style>
  <w:style w:type="character" w:styleId="Strong">
    <w:name w:val="Strong"/>
    <w:basedOn w:val="DefaultParagraphFont"/>
    <w:uiPriority w:val="99"/>
    <w:qFormat/>
    <w:rsid w:val="004777DD"/>
    <w:rPr>
      <w:b/>
      <w:bCs/>
    </w:rPr>
  </w:style>
  <w:style w:type="paragraph" w:styleId="NormalWeb">
    <w:name w:val="Normal (Web)"/>
    <w:basedOn w:val="Normal"/>
    <w:uiPriority w:val="99"/>
    <w:rsid w:val="004777DD"/>
    <w:pPr>
      <w:spacing w:after="240" w:line="312" w:lineRule="atLeast"/>
    </w:pPr>
    <w:rPr>
      <w:lang w:val="fr-FR"/>
    </w:rPr>
  </w:style>
  <w:style w:type="paragraph" w:styleId="BalloonText">
    <w:name w:val="Balloon Text"/>
    <w:basedOn w:val="Normal"/>
    <w:link w:val="BalloonTextChar"/>
    <w:uiPriority w:val="99"/>
    <w:semiHidden/>
    <w:rsid w:val="00E468F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68F6"/>
    <w:rPr>
      <w:rFonts w:ascii="Segoe UI" w:hAnsi="Segoe UI" w:cs="Segoe UI"/>
      <w:sz w:val="18"/>
      <w:szCs w:val="18"/>
      <w:lang w:val="de-AT"/>
    </w:rPr>
  </w:style>
  <w:style w:type="paragraph" w:styleId="IntenseQuote">
    <w:name w:val="Intense Quote"/>
    <w:basedOn w:val="Normal"/>
    <w:next w:val="Normal"/>
    <w:link w:val="IntenseQuoteChar"/>
    <w:uiPriority w:val="99"/>
    <w:qFormat/>
    <w:rsid w:val="00C824B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99"/>
    <w:locked/>
    <w:rsid w:val="00C824BC"/>
    <w:rPr>
      <w:i/>
      <w:iCs/>
      <w:color w:val="4472C4"/>
      <w:sz w:val="24"/>
      <w:szCs w:val="24"/>
      <w:lang w:val="de-AT"/>
    </w:rPr>
  </w:style>
</w:styles>
</file>

<file path=word/webSettings.xml><?xml version="1.0" encoding="utf-8"?>
<w:webSettings xmlns:r="http://schemas.openxmlformats.org/officeDocument/2006/relationships" xmlns:w="http://schemas.openxmlformats.org/wordprocessingml/2006/main">
  <w:divs>
    <w:div w:id="2132508366">
      <w:marLeft w:val="0"/>
      <w:marRight w:val="0"/>
      <w:marTop w:val="0"/>
      <w:marBottom w:val="0"/>
      <w:divBdr>
        <w:top w:val="none" w:sz="0" w:space="0" w:color="auto"/>
        <w:left w:val="none" w:sz="0" w:space="0" w:color="auto"/>
        <w:bottom w:val="none" w:sz="0" w:space="0" w:color="auto"/>
        <w:right w:val="none" w:sz="0" w:space="0" w:color="auto"/>
      </w:divBdr>
    </w:div>
    <w:div w:id="2132508367">
      <w:marLeft w:val="0"/>
      <w:marRight w:val="0"/>
      <w:marTop w:val="0"/>
      <w:marBottom w:val="0"/>
      <w:divBdr>
        <w:top w:val="none" w:sz="0" w:space="0" w:color="auto"/>
        <w:left w:val="none" w:sz="0" w:space="0" w:color="auto"/>
        <w:bottom w:val="none" w:sz="0" w:space="0" w:color="auto"/>
        <w:right w:val="none" w:sz="0" w:space="0" w:color="auto"/>
      </w:divBdr>
    </w:div>
    <w:div w:id="2132508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4082</Words>
  <Characters>22456</Characters>
  <Application>Microsoft Office Outlook</Application>
  <DocSecurity>0</DocSecurity>
  <Lines>0</Lines>
  <Paragraphs>0</Paragraphs>
  <ScaleCrop>false</ScaleCrop>
  <Company>archi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 n°1 Maçonnerie Gros œuvre</dc:title>
  <dc:subject/>
  <dc:creator>Utilisateur</dc:creator>
  <cp:keywords/>
  <dc:description/>
  <cp:lastModifiedBy>gliot</cp:lastModifiedBy>
  <cp:revision>2</cp:revision>
  <cp:lastPrinted>2024-01-26T11:03:00Z</cp:lastPrinted>
  <dcterms:created xsi:type="dcterms:W3CDTF">2024-05-16T10:02:00Z</dcterms:created>
  <dcterms:modified xsi:type="dcterms:W3CDTF">2024-05-16T10:02:00Z</dcterms:modified>
</cp:coreProperties>
</file>