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B7A34" w:rsidRPr="00391D0C" w:rsidRDefault="00EB7A34" w:rsidP="00033B3B">
      <w:pPr>
        <w:ind w:firstLine="708"/>
        <w:rPr>
          <w:rFonts w:cs="Times New Roman"/>
        </w:rPr>
      </w:pPr>
    </w:p>
    <w:p w:rsidR="00EB7A34" w:rsidRPr="00391D0C" w:rsidRDefault="00EB7A34" w:rsidP="009E03ED">
      <w:pPr>
        <w:rPr>
          <w:rFonts w:cs="Times New Roman"/>
        </w:rPr>
      </w:pPr>
    </w:p>
    <w:p w:rsidR="00EB7A34" w:rsidRPr="00391D0C" w:rsidRDefault="00EB7A34" w:rsidP="009E03ED">
      <w:pPr>
        <w:rPr>
          <w:rFonts w:cs="Times New Roman"/>
        </w:rPr>
      </w:pPr>
    </w:p>
    <w:p w:rsidR="00EB7A34" w:rsidRPr="00391D0C" w:rsidRDefault="00EB7A34" w:rsidP="009E03ED">
      <w:pPr>
        <w:rPr>
          <w:rFonts w:cs="Times New Roman"/>
        </w:rPr>
      </w:pPr>
    </w:p>
    <w:p w:rsidR="00EB7A34" w:rsidRDefault="00EB7A34" w:rsidP="009E03ED">
      <w:pPr>
        <w:spacing w:after="0"/>
        <w:jc w:val="center"/>
        <w:rPr>
          <w:rFonts w:cs="Times New Roman"/>
          <w:b/>
          <w:bCs/>
          <w:caps/>
          <w:kern w:val="28"/>
          <w:sz w:val="28"/>
          <w:szCs w:val="28"/>
        </w:rPr>
      </w:pPr>
    </w:p>
    <w:p w:rsidR="00EB7A34" w:rsidRDefault="00EB7A34" w:rsidP="009E03ED">
      <w:pPr>
        <w:spacing w:after="0"/>
        <w:jc w:val="center"/>
        <w:rPr>
          <w:rFonts w:cs="Times New Roman"/>
          <w:b/>
          <w:bCs/>
          <w:caps/>
          <w:kern w:val="28"/>
          <w:sz w:val="28"/>
          <w:szCs w:val="28"/>
        </w:rPr>
      </w:pPr>
    </w:p>
    <w:p w:rsidR="00EB7A34" w:rsidRPr="009E03ED" w:rsidRDefault="00EB7A34" w:rsidP="009E03ED">
      <w:pPr>
        <w:pStyle w:val="PagedeGarde"/>
        <w:pBdr>
          <w:top w:val="none" w:sz="0" w:space="0" w:color="auto"/>
          <w:left w:val="none" w:sz="0" w:space="0" w:color="auto"/>
          <w:bottom w:val="none" w:sz="0" w:space="0" w:color="auto"/>
          <w:right w:val="none" w:sz="0" w:space="0" w:color="auto"/>
        </w:pBdr>
        <w:rPr>
          <w:rFonts w:cs="Times New Roman"/>
          <w:caps/>
          <w:kern w:val="24"/>
          <w:sz w:val="28"/>
          <w:szCs w:val="28"/>
        </w:rPr>
      </w:pPr>
      <w:r>
        <w:rPr>
          <w:caps/>
          <w:kern w:val="24"/>
          <w:sz w:val="28"/>
          <w:szCs w:val="28"/>
        </w:rPr>
        <w:t>DOCUMENT UNIQUE VALANT ACTE D’ENGAGEMENT ET CAHIER DES CLAUSES PARTICULIERES</w:t>
      </w:r>
    </w:p>
    <w:p w:rsidR="00EB7A34" w:rsidRPr="009E03ED" w:rsidRDefault="00EB7A34" w:rsidP="009E03ED">
      <w:pPr>
        <w:spacing w:after="0"/>
        <w:jc w:val="center"/>
        <w:rPr>
          <w:rFonts w:cs="Times New Roman"/>
          <w:b/>
          <w:bCs/>
          <w:caps/>
          <w:kern w:val="28"/>
          <w:sz w:val="28"/>
          <w:szCs w:val="28"/>
        </w:rPr>
      </w:pPr>
    </w:p>
    <w:p w:rsidR="00EB7A34" w:rsidRPr="00391D0C" w:rsidRDefault="00EB7A34" w:rsidP="009E03ED">
      <w:pPr>
        <w:spacing w:after="0"/>
        <w:jc w:val="center"/>
        <w:rPr>
          <w:rFonts w:cs="Times New Roman"/>
          <w:b/>
          <w:bCs/>
          <w:sz w:val="28"/>
          <w:szCs w:val="28"/>
        </w:rPr>
      </w:pPr>
    </w:p>
    <w:p w:rsidR="00EB7A34" w:rsidRPr="00A614B3" w:rsidRDefault="00EB7A34" w:rsidP="009E03ED">
      <w:pPr>
        <w:pBdr>
          <w:top w:val="single" w:sz="4" w:space="1" w:color="auto"/>
          <w:left w:val="single" w:sz="4" w:space="4" w:color="auto"/>
          <w:bottom w:val="single" w:sz="4" w:space="1" w:color="auto"/>
          <w:right w:val="single" w:sz="4" w:space="4" w:color="auto"/>
        </w:pBdr>
        <w:spacing w:after="0"/>
        <w:rPr>
          <w:rFonts w:cs="Times New Roman"/>
          <w:b/>
          <w:bCs/>
          <w:sz w:val="24"/>
          <w:szCs w:val="24"/>
        </w:rPr>
      </w:pPr>
    </w:p>
    <w:p w:rsidR="00EB7A34" w:rsidRPr="00A614B3" w:rsidRDefault="00EB7A34" w:rsidP="009E03ED">
      <w:pPr>
        <w:pStyle w:val="PagedeGarde"/>
      </w:pPr>
      <w:r w:rsidRPr="00A614B3">
        <w:t>MARCHE PUBLIC DE PRESTATIONS INTELLECTUELLES</w:t>
      </w:r>
    </w:p>
    <w:p w:rsidR="00EB7A34" w:rsidRDefault="00EB7A34" w:rsidP="009E03ED">
      <w:pPr>
        <w:pStyle w:val="PagedeGarde"/>
        <w:rPr>
          <w:rFonts w:cs="Times New Roman"/>
        </w:rPr>
      </w:pPr>
    </w:p>
    <w:p w:rsidR="00EB7A34" w:rsidRPr="00391D0C" w:rsidRDefault="00EB7A34" w:rsidP="009E03ED">
      <w:pPr>
        <w:pStyle w:val="PagedeGarde"/>
      </w:pPr>
      <w:r w:rsidRPr="00391D0C">
        <w:t xml:space="preserve">Pouvoir adjudicateur : </w:t>
      </w:r>
    </w:p>
    <w:p w:rsidR="00EB7A34" w:rsidRDefault="00EB7A34" w:rsidP="009E03ED">
      <w:pPr>
        <w:pStyle w:val="PagedeGarde"/>
        <w:rPr>
          <w:rFonts w:cs="Times New Roman"/>
        </w:rPr>
      </w:pPr>
      <w:r w:rsidRPr="00391D0C">
        <w:t>COMMUNE DE</w:t>
      </w:r>
      <w:r>
        <w:t xml:space="preserve"> AUSSAC - VADALLE</w:t>
      </w:r>
    </w:p>
    <w:p w:rsidR="00EB7A34" w:rsidRDefault="00EB7A34" w:rsidP="009E03ED">
      <w:pPr>
        <w:pStyle w:val="PagedeGarde"/>
        <w:rPr>
          <w:rFonts w:cs="Times New Roman"/>
        </w:rPr>
      </w:pPr>
    </w:p>
    <w:p w:rsidR="00EB7A34" w:rsidRDefault="00EB7A34" w:rsidP="009E03ED">
      <w:pPr>
        <w:pStyle w:val="PagedeGarde"/>
        <w:rPr>
          <w:rFonts w:cs="Times New Roman"/>
        </w:rPr>
      </w:pPr>
      <w:r w:rsidRPr="00391D0C">
        <w:t>Objet de la consultation :</w:t>
      </w:r>
    </w:p>
    <w:p w:rsidR="00EB7A34" w:rsidRDefault="00EB7A34" w:rsidP="009E03ED">
      <w:pPr>
        <w:pStyle w:val="PagedeGarde"/>
        <w:rPr>
          <w:rFonts w:cs="Times New Roman"/>
          <w:caps/>
          <w:kern w:val="24"/>
        </w:rPr>
      </w:pPr>
      <w:r>
        <w:rPr>
          <w:caps/>
          <w:kern w:val="24"/>
        </w:rPr>
        <w:t>REALISATION DE RELEVES TOPOGRAPHIQUES RELATIf</w:t>
      </w:r>
      <w:r w:rsidRPr="009E03ED">
        <w:rPr>
          <w:caps/>
          <w:kern w:val="24"/>
        </w:rPr>
        <w:t xml:space="preserve"> A </w:t>
      </w:r>
    </w:p>
    <w:p w:rsidR="00EB7A34" w:rsidRDefault="00EB7A34" w:rsidP="009E03ED">
      <w:pPr>
        <w:pStyle w:val="PagedeGarde"/>
        <w:rPr>
          <w:rFonts w:cs="Times New Roman"/>
          <w:caps/>
          <w:kern w:val="24"/>
        </w:rPr>
      </w:pPr>
      <w:r>
        <w:rPr>
          <w:caps/>
          <w:kern w:val="24"/>
        </w:rPr>
        <w:t>LA TRAVERSE DE VADALLE</w:t>
      </w:r>
    </w:p>
    <w:p w:rsidR="00EB7A34" w:rsidRPr="009E03ED" w:rsidRDefault="00EB7A34" w:rsidP="009E03ED">
      <w:pPr>
        <w:pStyle w:val="PagedeGarde"/>
        <w:rPr>
          <w:rFonts w:cs="Times New Roman"/>
          <w:caps/>
          <w:kern w:val="24"/>
        </w:rPr>
      </w:pPr>
    </w:p>
    <w:p w:rsidR="00EB7A34" w:rsidRDefault="00EB7A34" w:rsidP="009E03ED">
      <w:pPr>
        <w:rPr>
          <w:rFonts w:cs="Times New Roman"/>
        </w:rPr>
      </w:pPr>
    </w:p>
    <w:p w:rsidR="00EB7A34" w:rsidRDefault="00EB7A34" w:rsidP="009E03ED">
      <w:pPr>
        <w:rPr>
          <w:rFonts w:cs="Times New Roman"/>
        </w:rPr>
      </w:pPr>
    </w:p>
    <w:p w:rsidR="00EB7A34" w:rsidRDefault="00EB7A34" w:rsidP="009E03ED">
      <w:pPr>
        <w:rPr>
          <w:rFonts w:cs="Times New Roman"/>
        </w:rPr>
      </w:pPr>
      <w:r>
        <w:rPr>
          <w:noProof/>
          <w:lang w:eastAsia="fr-F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left:0;text-align:left;margin-left:90pt;margin-top:15.05pt;width:283.8pt;height:3in;z-index:-251658240" wrapcoords="-57 0 -57 21525 21600 21525 21600 0 -57 0">
            <v:imagedata r:id="rId7" o:title=""/>
            <w10:wrap type="tight"/>
          </v:shape>
        </w:pict>
      </w:r>
    </w:p>
    <w:p w:rsidR="00EB7A34" w:rsidRDefault="00EB7A34" w:rsidP="009B1F17">
      <w:pPr>
        <w:jc w:val="center"/>
        <w:rPr>
          <w:rFonts w:cs="Times New Roman"/>
          <w:noProof/>
          <w:lang w:eastAsia="fr-FR"/>
        </w:rPr>
      </w:pPr>
    </w:p>
    <w:p w:rsidR="00EB7A34" w:rsidRDefault="00EB7A34" w:rsidP="009B1F17">
      <w:pPr>
        <w:jc w:val="center"/>
        <w:rPr>
          <w:rFonts w:cs="Times New Roman"/>
          <w:noProof/>
          <w:lang w:eastAsia="fr-FR"/>
        </w:rPr>
      </w:pPr>
    </w:p>
    <w:p w:rsidR="00EB7A34" w:rsidRDefault="00EB7A34" w:rsidP="009B1F17">
      <w:pPr>
        <w:jc w:val="center"/>
        <w:rPr>
          <w:rFonts w:cs="Times New Roman"/>
          <w:noProof/>
          <w:lang w:eastAsia="fr-FR"/>
        </w:rPr>
      </w:pPr>
    </w:p>
    <w:p w:rsidR="00EB7A34" w:rsidRDefault="00EB7A34" w:rsidP="009B1F17">
      <w:pPr>
        <w:jc w:val="center"/>
        <w:rPr>
          <w:rFonts w:cs="Times New Roman"/>
          <w:noProof/>
          <w:lang w:eastAsia="fr-FR"/>
        </w:rPr>
      </w:pPr>
    </w:p>
    <w:p w:rsidR="00EB7A34" w:rsidRDefault="00EB7A34" w:rsidP="009B1F17">
      <w:pPr>
        <w:jc w:val="center"/>
        <w:rPr>
          <w:rFonts w:cs="Times New Roman"/>
          <w:noProof/>
          <w:lang w:eastAsia="fr-FR"/>
        </w:rPr>
      </w:pPr>
    </w:p>
    <w:p w:rsidR="00EB7A34" w:rsidRPr="00C83C38" w:rsidRDefault="00EB7A34" w:rsidP="009B1F17">
      <w:pPr>
        <w:jc w:val="center"/>
        <w:rPr>
          <w:rFonts w:cs="Times New Roman"/>
          <w:b/>
          <w:bCs/>
        </w:rPr>
      </w:pPr>
      <w:r w:rsidRPr="00C83C38">
        <w:rPr>
          <w:rFonts w:cs="Times New Roman"/>
          <w:b/>
          <w:bCs/>
        </w:rPr>
        <w:br w:type="page"/>
      </w:r>
    </w:p>
    <w:p w:rsidR="00EB7A34" w:rsidRDefault="00EB7A34" w:rsidP="009B1F17">
      <w:pPr>
        <w:pStyle w:val="Page"/>
        <w:rPr>
          <w:rFonts w:cs="Times New Roman"/>
          <w:sz w:val="28"/>
          <w:szCs w:val="28"/>
        </w:rPr>
      </w:pPr>
      <w:r w:rsidRPr="00821C5F">
        <w:rPr>
          <w:sz w:val="28"/>
          <w:szCs w:val="28"/>
        </w:rPr>
        <w:t>SOMMAIRE</w:t>
      </w:r>
    </w:p>
    <w:p w:rsidR="00EB7A34" w:rsidRDefault="00EB7A34" w:rsidP="009B1F17">
      <w:pPr>
        <w:pStyle w:val="Page"/>
        <w:rPr>
          <w:rFonts w:cs="Times New Roman"/>
          <w:sz w:val="28"/>
          <w:szCs w:val="28"/>
        </w:rPr>
      </w:pPr>
    </w:p>
    <w:p w:rsidR="00EB7A34" w:rsidRPr="009B1F17" w:rsidRDefault="00EB7A34" w:rsidP="009B1F17">
      <w:pPr>
        <w:pStyle w:val="Page"/>
        <w:rPr>
          <w:rFonts w:cs="Times New Roman"/>
          <w:sz w:val="28"/>
          <w:szCs w:val="28"/>
        </w:rPr>
      </w:pPr>
    </w:p>
    <w:p w:rsidR="00EB7A34" w:rsidRDefault="00EB7A34">
      <w:pPr>
        <w:pStyle w:val="TOC1"/>
        <w:rPr>
          <w:rFonts w:ascii="Calibri" w:eastAsia="Times New Roman" w:hAnsi="Calibri" w:cs="Times New Roman"/>
          <w:b w:val="0"/>
          <w:bCs w:val="0"/>
          <w:kern w:val="0"/>
          <w:sz w:val="22"/>
          <w:szCs w:val="22"/>
          <w:lang w:eastAsia="fr-FR"/>
        </w:rPr>
      </w:pPr>
      <w:r>
        <w:fldChar w:fldCharType="begin"/>
      </w:r>
      <w:r>
        <w:instrText xml:space="preserve"> TOC \o "1-3" \u </w:instrText>
      </w:r>
      <w:r>
        <w:fldChar w:fldCharType="separate"/>
      </w:r>
      <w:r w:rsidRPr="0097439C">
        <w:rPr>
          <w:kern w:val="0"/>
        </w:rPr>
        <w:t>Article 1 :</w:t>
      </w:r>
      <w:r>
        <w:t xml:space="preserve"> Objet et décomposition du marché</w:t>
      </w:r>
      <w:r>
        <w:tab/>
      </w:r>
      <w:r>
        <w:fldChar w:fldCharType="begin"/>
      </w:r>
      <w:r>
        <w:instrText xml:space="preserve"> PAGEREF _Toc453226095 \h </w:instrText>
      </w:r>
      <w:r>
        <w:rPr>
          <w:rFonts w:cs="Times New Roman"/>
        </w:rPr>
      </w:r>
      <w:r>
        <w:fldChar w:fldCharType="separate"/>
      </w:r>
      <w:r>
        <w:t>3</w:t>
      </w:r>
      <w:r>
        <w:fldChar w:fldCharType="end"/>
      </w:r>
    </w:p>
    <w:p w:rsidR="00EB7A34" w:rsidRDefault="00EB7A34">
      <w:pPr>
        <w:pStyle w:val="TOC2"/>
        <w:rPr>
          <w:rFonts w:ascii="Calibri" w:eastAsia="Times New Roman" w:hAnsi="Calibri" w:cs="Times New Roman"/>
          <w:noProof/>
          <w:kern w:val="0"/>
          <w:sz w:val="22"/>
          <w:szCs w:val="22"/>
          <w:lang w:eastAsia="fr-FR"/>
        </w:rPr>
      </w:pPr>
      <w:r>
        <w:rPr>
          <w:noProof/>
        </w:rPr>
        <w:t>1.1. Objet du marché</w:t>
      </w:r>
      <w:r>
        <w:rPr>
          <w:noProof/>
        </w:rPr>
        <w:tab/>
      </w:r>
      <w:r>
        <w:rPr>
          <w:noProof/>
        </w:rPr>
        <w:fldChar w:fldCharType="begin"/>
      </w:r>
      <w:r>
        <w:rPr>
          <w:noProof/>
        </w:rPr>
        <w:instrText xml:space="preserve"> PAGEREF _Toc453226096 \h </w:instrText>
      </w:r>
      <w:r>
        <w:rPr>
          <w:rFonts w:cs="Times New Roman"/>
          <w:noProof/>
        </w:rPr>
      </w:r>
      <w:r>
        <w:rPr>
          <w:noProof/>
        </w:rPr>
        <w:fldChar w:fldCharType="separate"/>
      </w:r>
      <w:r>
        <w:rPr>
          <w:noProof/>
        </w:rPr>
        <w:t>3</w:t>
      </w:r>
      <w:r>
        <w:rPr>
          <w:noProof/>
        </w:rPr>
        <w:fldChar w:fldCharType="end"/>
      </w:r>
    </w:p>
    <w:p w:rsidR="00EB7A34" w:rsidRDefault="00EB7A34">
      <w:pPr>
        <w:pStyle w:val="TOC2"/>
        <w:rPr>
          <w:rFonts w:ascii="Calibri" w:eastAsia="Times New Roman" w:hAnsi="Calibri" w:cs="Times New Roman"/>
          <w:noProof/>
          <w:kern w:val="0"/>
          <w:sz w:val="22"/>
          <w:szCs w:val="22"/>
          <w:lang w:eastAsia="fr-FR"/>
        </w:rPr>
      </w:pPr>
      <w:r>
        <w:rPr>
          <w:noProof/>
        </w:rPr>
        <w:t>1.2. Décomposition du marché</w:t>
      </w:r>
      <w:r>
        <w:rPr>
          <w:noProof/>
        </w:rPr>
        <w:tab/>
      </w:r>
      <w:r>
        <w:rPr>
          <w:noProof/>
        </w:rPr>
        <w:fldChar w:fldCharType="begin"/>
      </w:r>
      <w:r>
        <w:rPr>
          <w:noProof/>
        </w:rPr>
        <w:instrText xml:space="preserve"> PAGEREF _Toc453226097 \h </w:instrText>
      </w:r>
      <w:r>
        <w:rPr>
          <w:rFonts w:cs="Times New Roman"/>
          <w:noProof/>
        </w:rPr>
      </w:r>
      <w:r>
        <w:rPr>
          <w:noProof/>
        </w:rPr>
        <w:fldChar w:fldCharType="separate"/>
      </w:r>
      <w:r>
        <w:rPr>
          <w:noProof/>
        </w:rPr>
        <w:t>3</w:t>
      </w:r>
      <w:r>
        <w:rPr>
          <w:noProof/>
        </w:rPr>
        <w:fldChar w:fldCharType="end"/>
      </w:r>
    </w:p>
    <w:p w:rsidR="00EB7A34" w:rsidRDefault="00EB7A34">
      <w:pPr>
        <w:pStyle w:val="TOC1"/>
        <w:rPr>
          <w:rFonts w:ascii="Calibri" w:eastAsia="Times New Roman" w:hAnsi="Calibri" w:cs="Times New Roman"/>
          <w:b w:val="0"/>
          <w:bCs w:val="0"/>
          <w:kern w:val="0"/>
          <w:sz w:val="22"/>
          <w:szCs w:val="22"/>
          <w:lang w:eastAsia="fr-FR"/>
        </w:rPr>
      </w:pPr>
      <w:r w:rsidRPr="0097439C">
        <w:rPr>
          <w:kern w:val="0"/>
        </w:rPr>
        <w:t>Article 2 :</w:t>
      </w:r>
      <w:r>
        <w:t xml:space="preserve"> Présentation succincte du projet</w:t>
      </w:r>
      <w:r>
        <w:tab/>
      </w:r>
      <w:r>
        <w:fldChar w:fldCharType="begin"/>
      </w:r>
      <w:r>
        <w:instrText xml:space="preserve"> PAGEREF _Toc453226098 \h </w:instrText>
      </w:r>
      <w:r>
        <w:rPr>
          <w:rFonts w:cs="Times New Roman"/>
        </w:rPr>
      </w:r>
      <w:r>
        <w:fldChar w:fldCharType="separate"/>
      </w:r>
      <w:r>
        <w:t>3</w:t>
      </w:r>
      <w:r>
        <w:fldChar w:fldCharType="end"/>
      </w:r>
    </w:p>
    <w:p w:rsidR="00EB7A34" w:rsidRDefault="00EB7A34">
      <w:pPr>
        <w:pStyle w:val="TOC1"/>
        <w:rPr>
          <w:rFonts w:ascii="Calibri" w:eastAsia="Times New Roman" w:hAnsi="Calibri" w:cs="Times New Roman"/>
          <w:b w:val="0"/>
          <w:bCs w:val="0"/>
          <w:kern w:val="0"/>
          <w:sz w:val="22"/>
          <w:szCs w:val="22"/>
          <w:lang w:eastAsia="fr-FR"/>
        </w:rPr>
      </w:pPr>
      <w:r w:rsidRPr="0097439C">
        <w:rPr>
          <w:kern w:val="0"/>
        </w:rPr>
        <w:t>Article 3 :</w:t>
      </w:r>
      <w:r>
        <w:t xml:space="preserve"> Contenu de la mission</w:t>
      </w:r>
      <w:r>
        <w:tab/>
      </w:r>
      <w:r>
        <w:fldChar w:fldCharType="begin"/>
      </w:r>
      <w:r>
        <w:instrText xml:space="preserve"> PAGEREF _Toc453226099 \h </w:instrText>
      </w:r>
      <w:r>
        <w:rPr>
          <w:rFonts w:cs="Times New Roman"/>
        </w:rPr>
      </w:r>
      <w:r>
        <w:fldChar w:fldCharType="separate"/>
      </w:r>
      <w:r>
        <w:t>3</w:t>
      </w:r>
      <w:r>
        <w:fldChar w:fldCharType="end"/>
      </w:r>
    </w:p>
    <w:p w:rsidR="00EB7A34" w:rsidRDefault="00EB7A34">
      <w:pPr>
        <w:pStyle w:val="TOC2"/>
        <w:rPr>
          <w:rFonts w:ascii="Calibri" w:eastAsia="Times New Roman" w:hAnsi="Calibri" w:cs="Times New Roman"/>
          <w:noProof/>
          <w:kern w:val="0"/>
          <w:sz w:val="22"/>
          <w:szCs w:val="22"/>
          <w:lang w:eastAsia="fr-FR"/>
        </w:rPr>
      </w:pPr>
      <w:r>
        <w:rPr>
          <w:noProof/>
        </w:rPr>
        <w:t>3.1. Missions à la charge du prestataire</w:t>
      </w:r>
      <w:r>
        <w:rPr>
          <w:noProof/>
        </w:rPr>
        <w:tab/>
      </w:r>
      <w:r>
        <w:rPr>
          <w:noProof/>
        </w:rPr>
        <w:fldChar w:fldCharType="begin"/>
      </w:r>
      <w:r>
        <w:rPr>
          <w:noProof/>
        </w:rPr>
        <w:instrText xml:space="preserve"> PAGEREF _Toc453226100 \h </w:instrText>
      </w:r>
      <w:r>
        <w:rPr>
          <w:rFonts w:cs="Times New Roman"/>
          <w:noProof/>
        </w:rPr>
      </w:r>
      <w:r>
        <w:rPr>
          <w:noProof/>
        </w:rPr>
        <w:fldChar w:fldCharType="separate"/>
      </w:r>
      <w:r>
        <w:rPr>
          <w:noProof/>
        </w:rPr>
        <w:t>3</w:t>
      </w:r>
      <w:r>
        <w:rPr>
          <w:noProof/>
        </w:rPr>
        <w:fldChar w:fldCharType="end"/>
      </w:r>
    </w:p>
    <w:p w:rsidR="00EB7A34" w:rsidRDefault="00EB7A34">
      <w:pPr>
        <w:pStyle w:val="TOC2"/>
        <w:rPr>
          <w:rFonts w:ascii="Calibri" w:eastAsia="Times New Roman" w:hAnsi="Calibri" w:cs="Times New Roman"/>
          <w:noProof/>
          <w:kern w:val="0"/>
          <w:sz w:val="22"/>
          <w:szCs w:val="22"/>
          <w:lang w:eastAsia="fr-FR"/>
        </w:rPr>
      </w:pPr>
      <w:r>
        <w:rPr>
          <w:noProof/>
        </w:rPr>
        <w:t>3.2. Rapport d’étude</w:t>
      </w:r>
      <w:r>
        <w:rPr>
          <w:noProof/>
        </w:rPr>
        <w:tab/>
      </w:r>
      <w:r>
        <w:rPr>
          <w:noProof/>
        </w:rPr>
        <w:fldChar w:fldCharType="begin"/>
      </w:r>
      <w:r>
        <w:rPr>
          <w:noProof/>
        </w:rPr>
        <w:instrText xml:space="preserve"> PAGEREF _Toc453226101 \h </w:instrText>
      </w:r>
      <w:r>
        <w:rPr>
          <w:rFonts w:cs="Times New Roman"/>
          <w:noProof/>
        </w:rPr>
      </w:r>
      <w:r>
        <w:rPr>
          <w:noProof/>
        </w:rPr>
        <w:fldChar w:fldCharType="separate"/>
      </w:r>
      <w:r>
        <w:rPr>
          <w:noProof/>
        </w:rPr>
        <w:t>3</w:t>
      </w:r>
      <w:r>
        <w:rPr>
          <w:noProof/>
        </w:rPr>
        <w:fldChar w:fldCharType="end"/>
      </w:r>
    </w:p>
    <w:p w:rsidR="00EB7A34" w:rsidRDefault="00EB7A34">
      <w:pPr>
        <w:pStyle w:val="TOC1"/>
        <w:rPr>
          <w:rFonts w:ascii="Calibri" w:eastAsia="Times New Roman" w:hAnsi="Calibri" w:cs="Times New Roman"/>
          <w:b w:val="0"/>
          <w:bCs w:val="0"/>
          <w:kern w:val="0"/>
          <w:sz w:val="22"/>
          <w:szCs w:val="22"/>
          <w:lang w:eastAsia="fr-FR"/>
        </w:rPr>
      </w:pPr>
      <w:r w:rsidRPr="0097439C">
        <w:rPr>
          <w:kern w:val="0"/>
        </w:rPr>
        <w:t>Article 4 :</w:t>
      </w:r>
      <w:r>
        <w:t xml:space="preserve"> Identification du pouvoir adjudicateur</w:t>
      </w:r>
      <w:r>
        <w:tab/>
      </w:r>
      <w:r>
        <w:fldChar w:fldCharType="begin"/>
      </w:r>
      <w:r>
        <w:instrText xml:space="preserve"> PAGEREF _Toc453226102 \h </w:instrText>
      </w:r>
      <w:r>
        <w:rPr>
          <w:rFonts w:cs="Times New Roman"/>
        </w:rPr>
      </w:r>
      <w:r>
        <w:fldChar w:fldCharType="separate"/>
      </w:r>
      <w:r>
        <w:t>4</w:t>
      </w:r>
      <w:r>
        <w:fldChar w:fldCharType="end"/>
      </w:r>
    </w:p>
    <w:p w:rsidR="00EB7A34" w:rsidRDefault="00EB7A34">
      <w:pPr>
        <w:pStyle w:val="TOC1"/>
        <w:rPr>
          <w:rFonts w:ascii="Calibri" w:eastAsia="Times New Roman" w:hAnsi="Calibri" w:cs="Times New Roman"/>
          <w:b w:val="0"/>
          <w:bCs w:val="0"/>
          <w:kern w:val="0"/>
          <w:sz w:val="22"/>
          <w:szCs w:val="22"/>
          <w:lang w:eastAsia="fr-FR"/>
        </w:rPr>
      </w:pPr>
      <w:r w:rsidRPr="0097439C">
        <w:rPr>
          <w:kern w:val="0"/>
        </w:rPr>
        <w:t>Article 5 :</w:t>
      </w:r>
      <w:r>
        <w:t xml:space="preserve"> Contractant(s)</w:t>
      </w:r>
      <w:r>
        <w:tab/>
      </w:r>
      <w:r>
        <w:fldChar w:fldCharType="begin"/>
      </w:r>
      <w:r>
        <w:instrText xml:space="preserve"> PAGEREF _Toc453226103 \h </w:instrText>
      </w:r>
      <w:r>
        <w:rPr>
          <w:rFonts w:cs="Times New Roman"/>
        </w:rPr>
      </w:r>
      <w:r>
        <w:fldChar w:fldCharType="separate"/>
      </w:r>
      <w:r>
        <w:t>4</w:t>
      </w:r>
      <w:r>
        <w:fldChar w:fldCharType="end"/>
      </w:r>
    </w:p>
    <w:p w:rsidR="00EB7A34" w:rsidRDefault="00EB7A34">
      <w:pPr>
        <w:pStyle w:val="TOC1"/>
        <w:rPr>
          <w:rFonts w:ascii="Calibri" w:eastAsia="Times New Roman" w:hAnsi="Calibri" w:cs="Times New Roman"/>
          <w:b w:val="0"/>
          <w:bCs w:val="0"/>
          <w:kern w:val="0"/>
          <w:sz w:val="22"/>
          <w:szCs w:val="22"/>
          <w:lang w:eastAsia="fr-FR"/>
        </w:rPr>
      </w:pPr>
      <w:r w:rsidRPr="0097439C">
        <w:rPr>
          <w:kern w:val="0"/>
        </w:rPr>
        <w:t>Article 6 :</w:t>
      </w:r>
      <w:r>
        <w:t xml:space="preserve"> Sous-traitance</w:t>
      </w:r>
      <w:r>
        <w:tab/>
      </w:r>
      <w:r>
        <w:fldChar w:fldCharType="begin"/>
      </w:r>
      <w:r>
        <w:instrText xml:space="preserve"> PAGEREF _Toc453226104 \h </w:instrText>
      </w:r>
      <w:r>
        <w:rPr>
          <w:rFonts w:cs="Times New Roman"/>
        </w:rPr>
      </w:r>
      <w:r>
        <w:fldChar w:fldCharType="separate"/>
      </w:r>
      <w:r>
        <w:t>6</w:t>
      </w:r>
      <w:r>
        <w:fldChar w:fldCharType="end"/>
      </w:r>
    </w:p>
    <w:p w:rsidR="00EB7A34" w:rsidRDefault="00EB7A34">
      <w:pPr>
        <w:pStyle w:val="TOC1"/>
        <w:rPr>
          <w:rFonts w:ascii="Calibri" w:eastAsia="Times New Roman" w:hAnsi="Calibri" w:cs="Times New Roman"/>
          <w:b w:val="0"/>
          <w:bCs w:val="0"/>
          <w:kern w:val="0"/>
          <w:sz w:val="22"/>
          <w:szCs w:val="22"/>
          <w:lang w:eastAsia="fr-FR"/>
        </w:rPr>
      </w:pPr>
      <w:r w:rsidRPr="0097439C">
        <w:rPr>
          <w:kern w:val="0"/>
        </w:rPr>
        <w:t>Article 7 :</w:t>
      </w:r>
      <w:r>
        <w:t xml:space="preserve"> Pièces constitutives du marché</w:t>
      </w:r>
      <w:r>
        <w:tab/>
      </w:r>
      <w:r>
        <w:fldChar w:fldCharType="begin"/>
      </w:r>
      <w:r>
        <w:instrText xml:space="preserve"> PAGEREF _Toc453226105 \h </w:instrText>
      </w:r>
      <w:r>
        <w:rPr>
          <w:rFonts w:cs="Times New Roman"/>
        </w:rPr>
      </w:r>
      <w:r>
        <w:fldChar w:fldCharType="separate"/>
      </w:r>
      <w:r>
        <w:t>6</w:t>
      </w:r>
      <w:r>
        <w:fldChar w:fldCharType="end"/>
      </w:r>
    </w:p>
    <w:p w:rsidR="00EB7A34" w:rsidRDefault="00EB7A34">
      <w:pPr>
        <w:pStyle w:val="TOC1"/>
        <w:rPr>
          <w:rFonts w:ascii="Calibri" w:eastAsia="Times New Roman" w:hAnsi="Calibri" w:cs="Times New Roman"/>
          <w:b w:val="0"/>
          <w:bCs w:val="0"/>
          <w:kern w:val="0"/>
          <w:sz w:val="22"/>
          <w:szCs w:val="22"/>
          <w:lang w:eastAsia="fr-FR"/>
        </w:rPr>
      </w:pPr>
      <w:r w:rsidRPr="0097439C">
        <w:rPr>
          <w:kern w:val="0"/>
        </w:rPr>
        <w:t>Article 8 :</w:t>
      </w:r>
      <w:r>
        <w:t xml:space="preserve"> Délais d’exécution</w:t>
      </w:r>
      <w:r>
        <w:tab/>
      </w:r>
      <w:r>
        <w:fldChar w:fldCharType="begin"/>
      </w:r>
      <w:r>
        <w:instrText xml:space="preserve"> PAGEREF _Toc453226106 \h </w:instrText>
      </w:r>
      <w:r>
        <w:rPr>
          <w:rFonts w:cs="Times New Roman"/>
        </w:rPr>
      </w:r>
      <w:r>
        <w:fldChar w:fldCharType="separate"/>
      </w:r>
      <w:r>
        <w:t>7</w:t>
      </w:r>
      <w:r>
        <w:fldChar w:fldCharType="end"/>
      </w:r>
    </w:p>
    <w:p w:rsidR="00EB7A34" w:rsidRDefault="00EB7A34">
      <w:pPr>
        <w:pStyle w:val="TOC2"/>
        <w:rPr>
          <w:rFonts w:ascii="Calibri" w:eastAsia="Times New Roman" w:hAnsi="Calibri" w:cs="Times New Roman"/>
          <w:noProof/>
          <w:kern w:val="0"/>
          <w:sz w:val="22"/>
          <w:szCs w:val="22"/>
          <w:lang w:eastAsia="fr-FR"/>
        </w:rPr>
      </w:pPr>
      <w:r>
        <w:rPr>
          <w:noProof/>
        </w:rPr>
        <w:t>8.1. Engagement du titulaire</w:t>
      </w:r>
      <w:r>
        <w:rPr>
          <w:noProof/>
        </w:rPr>
        <w:tab/>
      </w:r>
      <w:r>
        <w:rPr>
          <w:noProof/>
        </w:rPr>
        <w:fldChar w:fldCharType="begin"/>
      </w:r>
      <w:r>
        <w:rPr>
          <w:noProof/>
        </w:rPr>
        <w:instrText xml:space="preserve"> PAGEREF _Toc453226107 \h </w:instrText>
      </w:r>
      <w:r>
        <w:rPr>
          <w:rFonts w:cs="Times New Roman"/>
          <w:noProof/>
        </w:rPr>
      </w:r>
      <w:r>
        <w:rPr>
          <w:noProof/>
        </w:rPr>
        <w:fldChar w:fldCharType="separate"/>
      </w:r>
      <w:r>
        <w:rPr>
          <w:noProof/>
        </w:rPr>
        <w:t>7</w:t>
      </w:r>
      <w:r>
        <w:rPr>
          <w:noProof/>
        </w:rPr>
        <w:fldChar w:fldCharType="end"/>
      </w:r>
    </w:p>
    <w:p w:rsidR="00EB7A34" w:rsidRDefault="00EB7A34">
      <w:pPr>
        <w:pStyle w:val="TOC2"/>
        <w:rPr>
          <w:rFonts w:ascii="Calibri" w:eastAsia="Times New Roman" w:hAnsi="Calibri" w:cs="Times New Roman"/>
          <w:noProof/>
          <w:kern w:val="0"/>
          <w:sz w:val="22"/>
          <w:szCs w:val="22"/>
          <w:lang w:eastAsia="fr-FR"/>
        </w:rPr>
      </w:pPr>
      <w:r>
        <w:rPr>
          <w:noProof/>
        </w:rPr>
        <w:t>8.2. Pénalités de retard</w:t>
      </w:r>
      <w:r>
        <w:rPr>
          <w:noProof/>
        </w:rPr>
        <w:tab/>
      </w:r>
      <w:r>
        <w:rPr>
          <w:noProof/>
        </w:rPr>
        <w:fldChar w:fldCharType="begin"/>
      </w:r>
      <w:r>
        <w:rPr>
          <w:noProof/>
        </w:rPr>
        <w:instrText xml:space="preserve"> PAGEREF _Toc453226108 \h </w:instrText>
      </w:r>
      <w:r>
        <w:rPr>
          <w:rFonts w:cs="Times New Roman"/>
          <w:noProof/>
        </w:rPr>
      </w:r>
      <w:r>
        <w:rPr>
          <w:noProof/>
        </w:rPr>
        <w:fldChar w:fldCharType="separate"/>
      </w:r>
      <w:r>
        <w:rPr>
          <w:noProof/>
        </w:rPr>
        <w:t>7</w:t>
      </w:r>
      <w:r>
        <w:rPr>
          <w:noProof/>
        </w:rPr>
        <w:fldChar w:fldCharType="end"/>
      </w:r>
    </w:p>
    <w:p w:rsidR="00EB7A34" w:rsidRDefault="00EB7A34">
      <w:pPr>
        <w:pStyle w:val="TOC1"/>
        <w:rPr>
          <w:rFonts w:ascii="Calibri" w:eastAsia="Times New Roman" w:hAnsi="Calibri" w:cs="Times New Roman"/>
          <w:b w:val="0"/>
          <w:bCs w:val="0"/>
          <w:kern w:val="0"/>
          <w:sz w:val="22"/>
          <w:szCs w:val="22"/>
          <w:lang w:eastAsia="fr-FR"/>
        </w:rPr>
      </w:pPr>
      <w:r w:rsidRPr="0097439C">
        <w:rPr>
          <w:kern w:val="0"/>
        </w:rPr>
        <w:t>Article 9 :</w:t>
      </w:r>
      <w:r>
        <w:t xml:space="preserve"> Montant du marché</w:t>
      </w:r>
      <w:r>
        <w:tab/>
      </w:r>
      <w:r>
        <w:fldChar w:fldCharType="begin"/>
      </w:r>
      <w:r>
        <w:instrText xml:space="preserve"> PAGEREF _Toc453226109 \h </w:instrText>
      </w:r>
      <w:r>
        <w:rPr>
          <w:rFonts w:cs="Times New Roman"/>
        </w:rPr>
      </w:r>
      <w:r>
        <w:fldChar w:fldCharType="separate"/>
      </w:r>
      <w:r>
        <w:t>7</w:t>
      </w:r>
      <w:r>
        <w:fldChar w:fldCharType="end"/>
      </w:r>
    </w:p>
    <w:p w:rsidR="00EB7A34" w:rsidRDefault="00EB7A34">
      <w:pPr>
        <w:pStyle w:val="TOC1"/>
        <w:rPr>
          <w:rFonts w:ascii="Calibri" w:eastAsia="Times New Roman" w:hAnsi="Calibri" w:cs="Times New Roman"/>
          <w:b w:val="0"/>
          <w:bCs w:val="0"/>
          <w:kern w:val="0"/>
          <w:sz w:val="22"/>
          <w:szCs w:val="22"/>
          <w:lang w:eastAsia="fr-FR"/>
        </w:rPr>
      </w:pPr>
      <w:r w:rsidRPr="0097439C">
        <w:rPr>
          <w:kern w:val="0"/>
        </w:rPr>
        <w:t>Article 10 :</w:t>
      </w:r>
      <w:r>
        <w:t xml:space="preserve"> Mode de détermination des prix</w:t>
      </w:r>
      <w:r>
        <w:tab/>
      </w:r>
      <w:r>
        <w:fldChar w:fldCharType="begin"/>
      </w:r>
      <w:r>
        <w:instrText xml:space="preserve"> PAGEREF _Toc453226110 \h </w:instrText>
      </w:r>
      <w:r>
        <w:rPr>
          <w:rFonts w:cs="Times New Roman"/>
        </w:rPr>
      </w:r>
      <w:r>
        <w:fldChar w:fldCharType="separate"/>
      </w:r>
      <w:r>
        <w:t>7</w:t>
      </w:r>
      <w:r>
        <w:fldChar w:fldCharType="end"/>
      </w:r>
    </w:p>
    <w:p w:rsidR="00EB7A34" w:rsidRDefault="00EB7A34">
      <w:pPr>
        <w:pStyle w:val="TOC2"/>
        <w:rPr>
          <w:rFonts w:ascii="Calibri" w:eastAsia="Times New Roman" w:hAnsi="Calibri" w:cs="Times New Roman"/>
          <w:noProof/>
          <w:kern w:val="0"/>
          <w:sz w:val="22"/>
          <w:szCs w:val="22"/>
          <w:lang w:eastAsia="fr-FR"/>
        </w:rPr>
      </w:pPr>
      <w:r>
        <w:rPr>
          <w:noProof/>
        </w:rPr>
        <w:t>10.1. Forme du prix</w:t>
      </w:r>
      <w:r>
        <w:rPr>
          <w:noProof/>
        </w:rPr>
        <w:tab/>
      </w:r>
      <w:r>
        <w:rPr>
          <w:noProof/>
        </w:rPr>
        <w:fldChar w:fldCharType="begin"/>
      </w:r>
      <w:r>
        <w:rPr>
          <w:noProof/>
        </w:rPr>
        <w:instrText xml:space="preserve"> PAGEREF _Toc453226111 \h </w:instrText>
      </w:r>
      <w:r>
        <w:rPr>
          <w:rFonts w:cs="Times New Roman"/>
          <w:noProof/>
        </w:rPr>
      </w:r>
      <w:r>
        <w:rPr>
          <w:noProof/>
        </w:rPr>
        <w:fldChar w:fldCharType="separate"/>
      </w:r>
      <w:r>
        <w:rPr>
          <w:noProof/>
        </w:rPr>
        <w:t>7</w:t>
      </w:r>
      <w:r>
        <w:rPr>
          <w:noProof/>
        </w:rPr>
        <w:fldChar w:fldCharType="end"/>
      </w:r>
    </w:p>
    <w:p w:rsidR="00EB7A34" w:rsidRDefault="00EB7A34">
      <w:pPr>
        <w:pStyle w:val="TOC2"/>
        <w:rPr>
          <w:rFonts w:ascii="Calibri" w:eastAsia="Times New Roman" w:hAnsi="Calibri" w:cs="Times New Roman"/>
          <w:noProof/>
          <w:kern w:val="0"/>
          <w:sz w:val="22"/>
          <w:szCs w:val="22"/>
          <w:lang w:eastAsia="fr-FR"/>
        </w:rPr>
      </w:pPr>
      <w:r>
        <w:rPr>
          <w:noProof/>
        </w:rPr>
        <w:t>10.2. Mois d’établissement du prix du marché</w:t>
      </w:r>
      <w:r>
        <w:rPr>
          <w:noProof/>
        </w:rPr>
        <w:tab/>
      </w:r>
      <w:r>
        <w:rPr>
          <w:noProof/>
        </w:rPr>
        <w:fldChar w:fldCharType="begin"/>
      </w:r>
      <w:r>
        <w:rPr>
          <w:noProof/>
        </w:rPr>
        <w:instrText xml:space="preserve"> PAGEREF _Toc453226112 \h </w:instrText>
      </w:r>
      <w:r>
        <w:rPr>
          <w:rFonts w:cs="Times New Roman"/>
          <w:noProof/>
        </w:rPr>
      </w:r>
      <w:r>
        <w:rPr>
          <w:noProof/>
        </w:rPr>
        <w:fldChar w:fldCharType="separate"/>
      </w:r>
      <w:r>
        <w:rPr>
          <w:noProof/>
        </w:rPr>
        <w:t>8</w:t>
      </w:r>
      <w:r>
        <w:rPr>
          <w:noProof/>
        </w:rPr>
        <w:fldChar w:fldCharType="end"/>
      </w:r>
    </w:p>
    <w:p w:rsidR="00EB7A34" w:rsidRDefault="00EB7A34">
      <w:pPr>
        <w:pStyle w:val="TOC2"/>
        <w:rPr>
          <w:rFonts w:ascii="Calibri" w:eastAsia="Times New Roman" w:hAnsi="Calibri" w:cs="Times New Roman"/>
          <w:noProof/>
          <w:kern w:val="0"/>
          <w:sz w:val="22"/>
          <w:szCs w:val="22"/>
          <w:lang w:eastAsia="fr-FR"/>
        </w:rPr>
      </w:pPr>
      <w:r>
        <w:rPr>
          <w:noProof/>
        </w:rPr>
        <w:t>10.3. Choix de l’index de référence</w:t>
      </w:r>
      <w:r>
        <w:rPr>
          <w:noProof/>
        </w:rPr>
        <w:tab/>
      </w:r>
      <w:r>
        <w:rPr>
          <w:noProof/>
        </w:rPr>
        <w:fldChar w:fldCharType="begin"/>
      </w:r>
      <w:r>
        <w:rPr>
          <w:noProof/>
        </w:rPr>
        <w:instrText xml:space="preserve"> PAGEREF _Toc453226113 \h </w:instrText>
      </w:r>
      <w:r>
        <w:rPr>
          <w:rFonts w:cs="Times New Roman"/>
          <w:noProof/>
        </w:rPr>
      </w:r>
      <w:r>
        <w:rPr>
          <w:noProof/>
        </w:rPr>
        <w:fldChar w:fldCharType="separate"/>
      </w:r>
      <w:r>
        <w:rPr>
          <w:noProof/>
        </w:rPr>
        <w:t>8</w:t>
      </w:r>
      <w:r>
        <w:rPr>
          <w:noProof/>
        </w:rPr>
        <w:fldChar w:fldCharType="end"/>
      </w:r>
    </w:p>
    <w:p w:rsidR="00EB7A34" w:rsidRDefault="00EB7A34">
      <w:pPr>
        <w:pStyle w:val="TOC2"/>
        <w:rPr>
          <w:rFonts w:ascii="Calibri" w:eastAsia="Times New Roman" w:hAnsi="Calibri" w:cs="Times New Roman"/>
          <w:noProof/>
          <w:kern w:val="0"/>
          <w:sz w:val="22"/>
          <w:szCs w:val="22"/>
          <w:lang w:eastAsia="fr-FR"/>
        </w:rPr>
      </w:pPr>
      <w:r>
        <w:rPr>
          <w:noProof/>
        </w:rPr>
        <w:t>10.4. Modalités d’actualisation des prix</w:t>
      </w:r>
      <w:r>
        <w:rPr>
          <w:noProof/>
        </w:rPr>
        <w:tab/>
      </w:r>
      <w:r>
        <w:rPr>
          <w:noProof/>
        </w:rPr>
        <w:fldChar w:fldCharType="begin"/>
      </w:r>
      <w:r>
        <w:rPr>
          <w:noProof/>
        </w:rPr>
        <w:instrText xml:space="preserve"> PAGEREF _Toc453226114 \h </w:instrText>
      </w:r>
      <w:r>
        <w:rPr>
          <w:rFonts w:cs="Times New Roman"/>
          <w:noProof/>
        </w:rPr>
      </w:r>
      <w:r>
        <w:rPr>
          <w:noProof/>
        </w:rPr>
        <w:fldChar w:fldCharType="separate"/>
      </w:r>
      <w:r>
        <w:rPr>
          <w:noProof/>
        </w:rPr>
        <w:t>8</w:t>
      </w:r>
      <w:r>
        <w:rPr>
          <w:noProof/>
        </w:rPr>
        <w:fldChar w:fldCharType="end"/>
      </w:r>
    </w:p>
    <w:p w:rsidR="00EB7A34" w:rsidRDefault="00EB7A34">
      <w:pPr>
        <w:pStyle w:val="TOC1"/>
        <w:rPr>
          <w:rFonts w:ascii="Calibri" w:eastAsia="Times New Roman" w:hAnsi="Calibri" w:cs="Times New Roman"/>
          <w:b w:val="0"/>
          <w:bCs w:val="0"/>
          <w:kern w:val="0"/>
          <w:sz w:val="22"/>
          <w:szCs w:val="22"/>
          <w:lang w:eastAsia="fr-FR"/>
        </w:rPr>
      </w:pPr>
      <w:r w:rsidRPr="0097439C">
        <w:rPr>
          <w:kern w:val="0"/>
        </w:rPr>
        <w:t>Article 11 :</w:t>
      </w:r>
      <w:r>
        <w:t xml:space="preserve"> Modalités de règlement</w:t>
      </w:r>
      <w:r>
        <w:tab/>
      </w:r>
      <w:r>
        <w:fldChar w:fldCharType="begin"/>
      </w:r>
      <w:r>
        <w:instrText xml:space="preserve"> PAGEREF _Toc453226115 \h </w:instrText>
      </w:r>
      <w:r>
        <w:rPr>
          <w:rFonts w:cs="Times New Roman"/>
        </w:rPr>
      </w:r>
      <w:r>
        <w:fldChar w:fldCharType="separate"/>
      </w:r>
      <w:r>
        <w:t>8</w:t>
      </w:r>
      <w:r>
        <w:fldChar w:fldCharType="end"/>
      </w:r>
    </w:p>
    <w:p w:rsidR="00EB7A34" w:rsidRDefault="00EB7A34">
      <w:pPr>
        <w:pStyle w:val="TOC2"/>
        <w:rPr>
          <w:rFonts w:ascii="Calibri" w:eastAsia="Times New Roman" w:hAnsi="Calibri" w:cs="Times New Roman"/>
          <w:noProof/>
          <w:kern w:val="0"/>
          <w:sz w:val="22"/>
          <w:szCs w:val="22"/>
          <w:lang w:eastAsia="fr-FR"/>
        </w:rPr>
      </w:pPr>
      <w:r>
        <w:rPr>
          <w:noProof/>
        </w:rPr>
        <w:t>11.1. Avance</w:t>
      </w:r>
      <w:r>
        <w:rPr>
          <w:noProof/>
        </w:rPr>
        <w:tab/>
      </w:r>
      <w:r>
        <w:rPr>
          <w:noProof/>
        </w:rPr>
        <w:fldChar w:fldCharType="begin"/>
      </w:r>
      <w:r>
        <w:rPr>
          <w:noProof/>
        </w:rPr>
        <w:instrText xml:space="preserve"> PAGEREF _Toc453226116 \h </w:instrText>
      </w:r>
      <w:r>
        <w:rPr>
          <w:rFonts w:cs="Times New Roman"/>
          <w:noProof/>
        </w:rPr>
      </w:r>
      <w:r>
        <w:rPr>
          <w:noProof/>
        </w:rPr>
        <w:fldChar w:fldCharType="separate"/>
      </w:r>
      <w:r>
        <w:rPr>
          <w:noProof/>
        </w:rPr>
        <w:t>8</w:t>
      </w:r>
      <w:r>
        <w:rPr>
          <w:noProof/>
        </w:rPr>
        <w:fldChar w:fldCharType="end"/>
      </w:r>
    </w:p>
    <w:p w:rsidR="00EB7A34" w:rsidRDefault="00EB7A34">
      <w:pPr>
        <w:pStyle w:val="TOC2"/>
        <w:rPr>
          <w:rFonts w:ascii="Calibri" w:eastAsia="Times New Roman" w:hAnsi="Calibri" w:cs="Times New Roman"/>
          <w:noProof/>
          <w:kern w:val="0"/>
          <w:sz w:val="22"/>
          <w:szCs w:val="22"/>
          <w:lang w:eastAsia="fr-FR"/>
        </w:rPr>
      </w:pPr>
      <w:r>
        <w:rPr>
          <w:noProof/>
        </w:rPr>
        <w:t>11.2. Echéancier</w:t>
      </w:r>
      <w:r>
        <w:rPr>
          <w:noProof/>
        </w:rPr>
        <w:tab/>
      </w:r>
      <w:r>
        <w:rPr>
          <w:noProof/>
        </w:rPr>
        <w:fldChar w:fldCharType="begin"/>
      </w:r>
      <w:r>
        <w:rPr>
          <w:noProof/>
        </w:rPr>
        <w:instrText xml:space="preserve"> PAGEREF _Toc453226117 \h </w:instrText>
      </w:r>
      <w:r>
        <w:rPr>
          <w:rFonts w:cs="Times New Roman"/>
          <w:noProof/>
        </w:rPr>
      </w:r>
      <w:r>
        <w:rPr>
          <w:noProof/>
        </w:rPr>
        <w:fldChar w:fldCharType="separate"/>
      </w:r>
      <w:r>
        <w:rPr>
          <w:noProof/>
        </w:rPr>
        <w:t>8</w:t>
      </w:r>
      <w:r>
        <w:rPr>
          <w:noProof/>
        </w:rPr>
        <w:fldChar w:fldCharType="end"/>
      </w:r>
    </w:p>
    <w:p w:rsidR="00EB7A34" w:rsidRDefault="00EB7A34">
      <w:pPr>
        <w:pStyle w:val="TOC2"/>
        <w:rPr>
          <w:rFonts w:ascii="Calibri" w:eastAsia="Times New Roman" w:hAnsi="Calibri" w:cs="Times New Roman"/>
          <w:noProof/>
          <w:kern w:val="0"/>
          <w:sz w:val="22"/>
          <w:szCs w:val="22"/>
          <w:lang w:eastAsia="fr-FR"/>
        </w:rPr>
      </w:pPr>
      <w:r>
        <w:rPr>
          <w:noProof/>
        </w:rPr>
        <w:t>11.3. Conditions de paiement</w:t>
      </w:r>
      <w:r>
        <w:rPr>
          <w:noProof/>
        </w:rPr>
        <w:tab/>
      </w:r>
      <w:r>
        <w:rPr>
          <w:noProof/>
        </w:rPr>
        <w:fldChar w:fldCharType="begin"/>
      </w:r>
      <w:r>
        <w:rPr>
          <w:noProof/>
        </w:rPr>
        <w:instrText xml:space="preserve"> PAGEREF _Toc453226118 \h </w:instrText>
      </w:r>
      <w:r>
        <w:rPr>
          <w:rFonts w:cs="Times New Roman"/>
          <w:noProof/>
        </w:rPr>
      </w:r>
      <w:r>
        <w:rPr>
          <w:noProof/>
        </w:rPr>
        <w:fldChar w:fldCharType="separate"/>
      </w:r>
      <w:r>
        <w:rPr>
          <w:noProof/>
        </w:rPr>
        <w:t>8</w:t>
      </w:r>
      <w:r>
        <w:rPr>
          <w:noProof/>
        </w:rPr>
        <w:fldChar w:fldCharType="end"/>
      </w:r>
    </w:p>
    <w:p w:rsidR="00EB7A34" w:rsidRDefault="00EB7A34">
      <w:pPr>
        <w:pStyle w:val="TOC2"/>
        <w:rPr>
          <w:rFonts w:ascii="Calibri" w:eastAsia="Times New Roman" w:hAnsi="Calibri" w:cs="Times New Roman"/>
          <w:noProof/>
          <w:kern w:val="0"/>
          <w:sz w:val="22"/>
          <w:szCs w:val="22"/>
          <w:lang w:eastAsia="fr-FR"/>
        </w:rPr>
      </w:pPr>
      <w:r>
        <w:rPr>
          <w:noProof/>
        </w:rPr>
        <w:t>11.4. Comptes à créditer</w:t>
      </w:r>
      <w:r>
        <w:rPr>
          <w:noProof/>
        </w:rPr>
        <w:tab/>
      </w:r>
      <w:r>
        <w:rPr>
          <w:noProof/>
        </w:rPr>
        <w:fldChar w:fldCharType="begin"/>
      </w:r>
      <w:r>
        <w:rPr>
          <w:noProof/>
        </w:rPr>
        <w:instrText xml:space="preserve"> PAGEREF _Toc453226119 \h </w:instrText>
      </w:r>
      <w:r>
        <w:rPr>
          <w:rFonts w:cs="Times New Roman"/>
          <w:noProof/>
        </w:rPr>
      </w:r>
      <w:r>
        <w:rPr>
          <w:noProof/>
        </w:rPr>
        <w:fldChar w:fldCharType="separate"/>
      </w:r>
      <w:r>
        <w:rPr>
          <w:noProof/>
        </w:rPr>
        <w:t>9</w:t>
      </w:r>
      <w:r>
        <w:rPr>
          <w:noProof/>
        </w:rPr>
        <w:fldChar w:fldCharType="end"/>
      </w:r>
    </w:p>
    <w:p w:rsidR="00EB7A34" w:rsidRPr="00C00B74" w:rsidRDefault="00EB7A34">
      <w:pPr>
        <w:pStyle w:val="TOC2"/>
        <w:rPr>
          <w:rFonts w:ascii="Calibri" w:eastAsia="Times New Roman" w:hAnsi="Calibri" w:cs="Times New Roman"/>
          <w:noProof/>
          <w:kern w:val="0"/>
          <w:sz w:val="22"/>
          <w:szCs w:val="22"/>
          <w:lang w:eastAsia="fr-FR"/>
        </w:rPr>
      </w:pPr>
      <w:r w:rsidRPr="00C00B74">
        <w:rPr>
          <w:noProof/>
        </w:rPr>
        <w:t>11.5. Cession ou nantissement des créances</w:t>
      </w:r>
      <w:r w:rsidRPr="00C00B74">
        <w:rPr>
          <w:rFonts w:cs="Times New Roman"/>
          <w:noProof/>
        </w:rPr>
        <w:tab/>
      </w:r>
      <w:r w:rsidRPr="00C00B74">
        <w:rPr>
          <w:noProof/>
        </w:rPr>
        <w:fldChar w:fldCharType="begin"/>
      </w:r>
      <w:r w:rsidRPr="00C00B74">
        <w:rPr>
          <w:noProof/>
        </w:rPr>
        <w:instrText xml:space="preserve"> PAGEREF _Toc453226120 \h </w:instrText>
      </w:r>
      <w:r w:rsidRPr="00C00B74">
        <w:rPr>
          <w:rFonts w:cs="Times New Roman"/>
          <w:noProof/>
        </w:rPr>
      </w:r>
      <w:r w:rsidRPr="00C00B74">
        <w:rPr>
          <w:noProof/>
        </w:rPr>
        <w:fldChar w:fldCharType="separate"/>
      </w:r>
      <w:r w:rsidRPr="00C00B74">
        <w:rPr>
          <w:noProof/>
        </w:rPr>
        <w:t>9</w:t>
      </w:r>
      <w:r w:rsidRPr="00C00B74">
        <w:rPr>
          <w:noProof/>
        </w:rPr>
        <w:fldChar w:fldCharType="end"/>
      </w:r>
    </w:p>
    <w:p w:rsidR="00EB7A34" w:rsidRDefault="00EB7A34">
      <w:pPr>
        <w:pStyle w:val="TOC1"/>
        <w:rPr>
          <w:rFonts w:ascii="Calibri" w:eastAsia="Times New Roman" w:hAnsi="Calibri" w:cs="Times New Roman"/>
          <w:b w:val="0"/>
          <w:bCs w:val="0"/>
          <w:kern w:val="0"/>
          <w:sz w:val="22"/>
          <w:szCs w:val="22"/>
          <w:lang w:eastAsia="fr-FR"/>
        </w:rPr>
      </w:pPr>
      <w:r w:rsidRPr="00C00B74">
        <w:t>Article 12 : Régime des droits de propriété</w:t>
      </w:r>
      <w:r w:rsidRPr="0097439C">
        <w:t xml:space="preserve"> intellectuelle</w:t>
      </w:r>
      <w:r>
        <w:rPr>
          <w:rFonts w:cs="Times New Roman"/>
        </w:rPr>
        <w:tab/>
      </w:r>
      <w:r>
        <w:fldChar w:fldCharType="begin"/>
      </w:r>
      <w:r>
        <w:instrText xml:space="preserve"> PAGEREF _Toc453226121 \h </w:instrText>
      </w:r>
      <w:r>
        <w:rPr>
          <w:rFonts w:cs="Times New Roman"/>
        </w:rPr>
      </w:r>
      <w:r>
        <w:fldChar w:fldCharType="separate"/>
      </w:r>
      <w:r>
        <w:t>9</w:t>
      </w:r>
      <w:r>
        <w:fldChar w:fldCharType="end"/>
      </w:r>
    </w:p>
    <w:p w:rsidR="00EB7A34" w:rsidRDefault="00EB7A34">
      <w:pPr>
        <w:pStyle w:val="TOC1"/>
        <w:rPr>
          <w:rFonts w:ascii="Calibri" w:eastAsia="Times New Roman" w:hAnsi="Calibri" w:cs="Times New Roman"/>
          <w:b w:val="0"/>
          <w:bCs w:val="0"/>
          <w:kern w:val="0"/>
          <w:sz w:val="22"/>
          <w:szCs w:val="22"/>
          <w:lang w:eastAsia="fr-FR"/>
        </w:rPr>
      </w:pPr>
      <w:r>
        <w:t>Article 13 : Conditions de résiliation</w:t>
      </w:r>
      <w:r>
        <w:tab/>
      </w:r>
      <w:r>
        <w:fldChar w:fldCharType="begin"/>
      </w:r>
      <w:r>
        <w:instrText xml:space="preserve"> PAGEREF _Toc453226122 \h </w:instrText>
      </w:r>
      <w:r>
        <w:rPr>
          <w:rFonts w:cs="Times New Roman"/>
        </w:rPr>
      </w:r>
      <w:r>
        <w:fldChar w:fldCharType="separate"/>
      </w:r>
      <w:r>
        <w:t>9</w:t>
      </w:r>
      <w:r>
        <w:fldChar w:fldCharType="end"/>
      </w:r>
    </w:p>
    <w:p w:rsidR="00EB7A34" w:rsidRDefault="00EB7A34">
      <w:pPr>
        <w:pStyle w:val="TOC2"/>
        <w:rPr>
          <w:rFonts w:ascii="Calibri" w:eastAsia="Times New Roman" w:hAnsi="Calibri" w:cs="Times New Roman"/>
          <w:noProof/>
          <w:kern w:val="0"/>
          <w:sz w:val="22"/>
          <w:szCs w:val="22"/>
          <w:lang w:eastAsia="fr-FR"/>
        </w:rPr>
      </w:pPr>
      <w:r>
        <w:rPr>
          <w:noProof/>
        </w:rPr>
        <w:t>13.1. Résiliation du fait du maître de l’ouvrage</w:t>
      </w:r>
      <w:r>
        <w:rPr>
          <w:noProof/>
        </w:rPr>
        <w:tab/>
      </w:r>
      <w:r>
        <w:rPr>
          <w:noProof/>
        </w:rPr>
        <w:fldChar w:fldCharType="begin"/>
      </w:r>
      <w:r>
        <w:rPr>
          <w:noProof/>
        </w:rPr>
        <w:instrText xml:space="preserve"> PAGEREF _Toc453226123 \h </w:instrText>
      </w:r>
      <w:r>
        <w:rPr>
          <w:rFonts w:cs="Times New Roman"/>
          <w:noProof/>
        </w:rPr>
      </w:r>
      <w:r>
        <w:rPr>
          <w:noProof/>
        </w:rPr>
        <w:fldChar w:fldCharType="separate"/>
      </w:r>
      <w:r>
        <w:rPr>
          <w:noProof/>
        </w:rPr>
        <w:t>9</w:t>
      </w:r>
      <w:r>
        <w:rPr>
          <w:noProof/>
        </w:rPr>
        <w:fldChar w:fldCharType="end"/>
      </w:r>
    </w:p>
    <w:p w:rsidR="00EB7A34" w:rsidRDefault="00EB7A34">
      <w:pPr>
        <w:pStyle w:val="TOC2"/>
        <w:rPr>
          <w:rFonts w:ascii="Calibri" w:eastAsia="Times New Roman" w:hAnsi="Calibri" w:cs="Times New Roman"/>
          <w:noProof/>
          <w:kern w:val="0"/>
          <w:sz w:val="22"/>
          <w:szCs w:val="22"/>
          <w:lang w:eastAsia="fr-FR"/>
        </w:rPr>
      </w:pPr>
      <w:r>
        <w:rPr>
          <w:noProof/>
        </w:rPr>
        <w:t>13.2. Résiliation du marché aux torts du titulaire</w:t>
      </w:r>
      <w:r>
        <w:rPr>
          <w:noProof/>
        </w:rPr>
        <w:tab/>
      </w:r>
      <w:r>
        <w:rPr>
          <w:noProof/>
        </w:rPr>
        <w:fldChar w:fldCharType="begin"/>
      </w:r>
      <w:r>
        <w:rPr>
          <w:noProof/>
        </w:rPr>
        <w:instrText xml:space="preserve"> PAGEREF _Toc453226124 \h </w:instrText>
      </w:r>
      <w:r>
        <w:rPr>
          <w:rFonts w:cs="Times New Roman"/>
          <w:noProof/>
        </w:rPr>
      </w:r>
      <w:r>
        <w:rPr>
          <w:noProof/>
        </w:rPr>
        <w:fldChar w:fldCharType="separate"/>
      </w:r>
      <w:r>
        <w:rPr>
          <w:noProof/>
        </w:rPr>
        <w:t>10</w:t>
      </w:r>
      <w:r>
        <w:rPr>
          <w:noProof/>
        </w:rPr>
        <w:fldChar w:fldCharType="end"/>
      </w:r>
    </w:p>
    <w:p w:rsidR="00EB7A34" w:rsidRDefault="00EB7A34">
      <w:pPr>
        <w:pStyle w:val="TOC1"/>
        <w:rPr>
          <w:rFonts w:ascii="Calibri" w:eastAsia="Times New Roman" w:hAnsi="Calibri" w:cs="Times New Roman"/>
          <w:b w:val="0"/>
          <w:bCs w:val="0"/>
          <w:kern w:val="0"/>
          <w:sz w:val="22"/>
          <w:szCs w:val="22"/>
          <w:lang w:eastAsia="fr-FR"/>
        </w:rPr>
      </w:pPr>
      <w:r>
        <w:t>Article 14 : Dérogations au CCAG-PI</w:t>
      </w:r>
      <w:r>
        <w:tab/>
      </w:r>
      <w:r>
        <w:fldChar w:fldCharType="begin"/>
      </w:r>
      <w:r>
        <w:instrText xml:space="preserve"> PAGEREF _Toc453226125 \h </w:instrText>
      </w:r>
      <w:r>
        <w:rPr>
          <w:rFonts w:cs="Times New Roman"/>
        </w:rPr>
      </w:r>
      <w:r>
        <w:fldChar w:fldCharType="separate"/>
      </w:r>
      <w:r>
        <w:t>10</w:t>
      </w:r>
      <w:r>
        <w:fldChar w:fldCharType="end"/>
      </w:r>
    </w:p>
    <w:p w:rsidR="00EB7A34" w:rsidRDefault="00EB7A34">
      <w:pPr>
        <w:pStyle w:val="TOC1"/>
        <w:rPr>
          <w:rFonts w:ascii="Calibri" w:eastAsia="Times New Roman" w:hAnsi="Calibri" w:cs="Times New Roman"/>
          <w:b w:val="0"/>
          <w:bCs w:val="0"/>
          <w:kern w:val="0"/>
          <w:sz w:val="22"/>
          <w:szCs w:val="22"/>
          <w:lang w:eastAsia="fr-FR"/>
        </w:rPr>
      </w:pPr>
      <w:r>
        <w:t>Annexe 1 : Décomposition</w:t>
      </w:r>
      <w:r>
        <w:rPr>
          <w:lang w:eastAsia="en-US"/>
        </w:rPr>
        <w:t xml:space="preserve"> du prix global et forfaitaire</w:t>
      </w:r>
      <w:r>
        <w:rPr>
          <w:rFonts w:cs="Times New Roman"/>
        </w:rPr>
        <w:tab/>
      </w:r>
      <w:r>
        <w:fldChar w:fldCharType="begin"/>
      </w:r>
      <w:r>
        <w:instrText xml:space="preserve"> PAGEREF _Toc453226126 \h </w:instrText>
      </w:r>
      <w:r>
        <w:rPr>
          <w:rFonts w:cs="Times New Roman"/>
        </w:rPr>
      </w:r>
      <w:r>
        <w:fldChar w:fldCharType="separate"/>
      </w:r>
      <w:r>
        <w:t>12</w:t>
      </w:r>
      <w:r>
        <w:fldChar w:fldCharType="end"/>
      </w:r>
    </w:p>
    <w:p w:rsidR="00EB7A34" w:rsidRDefault="00EB7A34" w:rsidP="009E03ED">
      <w:pPr>
        <w:rPr>
          <w:rFonts w:cs="Times New Roman"/>
        </w:rPr>
      </w:pPr>
      <w:r>
        <w:fldChar w:fldCharType="end"/>
      </w:r>
    </w:p>
    <w:p w:rsidR="00EB7A34" w:rsidRDefault="00EB7A34">
      <w:pPr>
        <w:widowControl/>
        <w:suppressAutoHyphens w:val="0"/>
        <w:spacing w:after="160" w:line="259" w:lineRule="auto"/>
        <w:jc w:val="left"/>
        <w:rPr>
          <w:rFonts w:cs="Times New Roman"/>
        </w:rPr>
      </w:pPr>
      <w:r>
        <w:rPr>
          <w:rFonts w:cs="Times New Roman"/>
        </w:rPr>
        <w:br w:type="page"/>
      </w:r>
    </w:p>
    <w:p w:rsidR="00EB7A34" w:rsidRDefault="00EB7A34">
      <w:pPr>
        <w:widowControl/>
        <w:suppressAutoHyphens w:val="0"/>
        <w:spacing w:after="160" w:line="259" w:lineRule="auto"/>
        <w:jc w:val="left"/>
        <w:rPr>
          <w:rFonts w:cs="Times New Roman"/>
        </w:rPr>
      </w:pPr>
    </w:p>
    <w:p w:rsidR="00EB7A34" w:rsidRDefault="00EB7A34">
      <w:pPr>
        <w:widowControl/>
        <w:suppressAutoHyphens w:val="0"/>
        <w:spacing w:after="160" w:line="259" w:lineRule="auto"/>
        <w:jc w:val="left"/>
        <w:rPr>
          <w:rFonts w:cs="Times New Roman"/>
          <w:b/>
          <w:bCs/>
        </w:rPr>
      </w:pPr>
    </w:p>
    <w:p w:rsidR="00EB7A34" w:rsidRDefault="00EB7A34" w:rsidP="00141334">
      <w:pPr>
        <w:pStyle w:val="Heading1"/>
      </w:pPr>
      <w:r>
        <w:rPr>
          <w:rFonts w:cs="Times New Roman"/>
        </w:rPr>
        <w:t> </w:t>
      </w:r>
      <w:bookmarkStart w:id="0" w:name="_Toc453226095"/>
      <w:r>
        <w:t>Objet et décomposition du marché</w:t>
      </w:r>
      <w:bookmarkEnd w:id="0"/>
    </w:p>
    <w:p w:rsidR="00EB7A34" w:rsidRPr="002C0F95" w:rsidRDefault="00EB7A34" w:rsidP="002C0F95">
      <w:pPr>
        <w:pStyle w:val="BodyText"/>
        <w:rPr>
          <w:rFonts w:cs="Times New Roman"/>
        </w:rPr>
      </w:pPr>
    </w:p>
    <w:p w:rsidR="00EB7A34" w:rsidRDefault="00EB7A34" w:rsidP="00141334">
      <w:pPr>
        <w:pStyle w:val="Heading2"/>
      </w:pPr>
      <w:bookmarkStart w:id="1" w:name="_Toc453226096"/>
      <w:r>
        <w:t>Objet du marché</w:t>
      </w:r>
      <w:bookmarkEnd w:id="1"/>
    </w:p>
    <w:p w:rsidR="00EB7A34" w:rsidRPr="00807ADB" w:rsidRDefault="00EB7A34" w:rsidP="006604D7">
      <w:pPr>
        <w:spacing w:after="0"/>
        <w:rPr>
          <w:rFonts w:cs="Times New Roman"/>
        </w:rPr>
      </w:pPr>
      <w:r w:rsidRPr="00391D0C">
        <w:t>Le marché régi par le présent document est un</w:t>
      </w:r>
      <w:r>
        <w:t xml:space="preserve">e </w:t>
      </w:r>
      <w:r>
        <w:rPr>
          <w:b/>
          <w:bCs/>
        </w:rPr>
        <w:t xml:space="preserve">mission de réalisation de relevés topographiques relative à la traverse de Vadalle </w:t>
      </w:r>
      <w:r>
        <w:t xml:space="preserve"> </w:t>
      </w:r>
    </w:p>
    <w:p w:rsidR="00EB7A34" w:rsidRPr="00807ADB" w:rsidRDefault="00EB7A34" w:rsidP="00807ADB">
      <w:pPr>
        <w:spacing w:after="0"/>
        <w:rPr>
          <w:rFonts w:cs="Times New Roman"/>
          <w:b/>
          <w:bCs/>
        </w:rPr>
      </w:pPr>
    </w:p>
    <w:p w:rsidR="00EB7A34" w:rsidRDefault="00EB7A34" w:rsidP="00807ADB">
      <w:pPr>
        <w:widowControl/>
        <w:suppressAutoHyphens w:val="0"/>
        <w:spacing w:after="160" w:line="259" w:lineRule="auto"/>
        <w:rPr>
          <w:rFonts w:eastAsia="Times New Roman" w:cs="Times New Roman"/>
          <w:kern w:val="0"/>
        </w:rPr>
      </w:pPr>
      <w:r w:rsidRPr="00807ADB">
        <w:rPr>
          <w:rFonts w:eastAsia="Times New Roman" w:cs="Times New Roman"/>
          <w:kern w:val="0"/>
        </w:rPr>
        <w:t xml:space="preserve">Ce marché est passé en procédure adaptée en application de l’article R2123-1 1° du Code de la Commande Publique. </w:t>
      </w:r>
    </w:p>
    <w:p w:rsidR="00EB7A34" w:rsidRPr="00807ADB" w:rsidRDefault="00EB7A34" w:rsidP="00807ADB">
      <w:pPr>
        <w:widowControl/>
        <w:suppressAutoHyphens w:val="0"/>
        <w:spacing w:after="160" w:line="259" w:lineRule="auto"/>
        <w:rPr>
          <w:rFonts w:eastAsia="Times New Roman" w:cs="Times New Roman"/>
          <w:kern w:val="0"/>
        </w:rPr>
      </w:pPr>
    </w:p>
    <w:p w:rsidR="00EB7A34" w:rsidRDefault="00EB7A34" w:rsidP="00141334">
      <w:pPr>
        <w:pStyle w:val="Heading2"/>
      </w:pPr>
      <w:bookmarkStart w:id="2" w:name="_Toc453226097"/>
      <w:r>
        <w:t>Décomposition du marché</w:t>
      </w:r>
      <w:bookmarkEnd w:id="2"/>
    </w:p>
    <w:p w:rsidR="00EB7A34" w:rsidRDefault="00EB7A34" w:rsidP="00141334">
      <w:pPr>
        <w:spacing w:after="0"/>
        <w:rPr>
          <w:rFonts w:cs="Times New Roman"/>
        </w:rPr>
      </w:pPr>
      <w:r w:rsidRPr="00141334">
        <w:t xml:space="preserve">Il n’est pas prévu de décomposition en tranches ou en lots (l’objet du marché ne permettant pas l’identification de prestations distinctes). </w:t>
      </w:r>
    </w:p>
    <w:p w:rsidR="00EB7A34" w:rsidRDefault="00EB7A34" w:rsidP="00141334">
      <w:pPr>
        <w:spacing w:after="0"/>
        <w:rPr>
          <w:rFonts w:cs="Times New Roman"/>
        </w:rPr>
      </w:pPr>
    </w:p>
    <w:p w:rsidR="00EB7A34" w:rsidRDefault="00EB7A34" w:rsidP="00141334">
      <w:pPr>
        <w:spacing w:after="0"/>
        <w:rPr>
          <w:rFonts w:cs="Times New Roman"/>
        </w:rPr>
      </w:pPr>
    </w:p>
    <w:p w:rsidR="00EB7A34" w:rsidRPr="00141334" w:rsidRDefault="00EB7A34" w:rsidP="00141334">
      <w:pPr>
        <w:spacing w:after="0"/>
        <w:rPr>
          <w:rFonts w:cs="Times New Roman"/>
        </w:rPr>
      </w:pPr>
    </w:p>
    <w:p w:rsidR="00EB7A34" w:rsidRDefault="00EB7A34" w:rsidP="006604D7">
      <w:pPr>
        <w:pStyle w:val="Heading1"/>
      </w:pPr>
      <w:bookmarkStart w:id="3" w:name="_Toc453226098"/>
      <w:r>
        <w:t>Présentation succincte du projet</w:t>
      </w:r>
      <w:bookmarkEnd w:id="3"/>
    </w:p>
    <w:p w:rsidR="00EB7A34" w:rsidRPr="002C0F95" w:rsidRDefault="00EB7A34" w:rsidP="002C0F95">
      <w:pPr>
        <w:pStyle w:val="BodyText"/>
        <w:rPr>
          <w:rFonts w:cs="Times New Roman"/>
        </w:rPr>
      </w:pPr>
    </w:p>
    <w:p w:rsidR="00EB7A34" w:rsidRPr="00224706" w:rsidRDefault="00EB7A34" w:rsidP="002C0F95">
      <w:pPr>
        <w:widowControl/>
        <w:suppressAutoHyphens w:val="0"/>
        <w:autoSpaceDE w:val="0"/>
        <w:autoSpaceDN w:val="0"/>
        <w:adjustRightInd w:val="0"/>
        <w:spacing w:after="0" w:line="240" w:lineRule="auto"/>
        <w:jc w:val="left"/>
      </w:pPr>
      <w:r>
        <w:t xml:space="preserve">Le projet consiste à aménager la traverse du bourg de Vadalle pour une </w:t>
      </w:r>
      <w:r w:rsidRPr="00224706">
        <w:t xml:space="preserve"> valorisation globale et la mise en sécurité de son bourg. En effet, la collectivité souhaite apporter une image positive au périmètre concerné et proposer un cadre de vie rénové et apaisé où s’articuleront des équipements adaptés aux usagers.</w:t>
      </w:r>
    </w:p>
    <w:p w:rsidR="00EB7A34" w:rsidRPr="00224706" w:rsidRDefault="00EB7A34" w:rsidP="002C0F95">
      <w:pPr>
        <w:widowControl/>
        <w:suppressAutoHyphens w:val="0"/>
        <w:autoSpaceDE w:val="0"/>
        <w:autoSpaceDN w:val="0"/>
        <w:adjustRightInd w:val="0"/>
        <w:spacing w:after="0" w:line="240" w:lineRule="auto"/>
        <w:jc w:val="left"/>
      </w:pPr>
      <w:r w:rsidRPr="00224706">
        <w:t xml:space="preserve">Pour une bonne lisibilité des aménagements d’ensemble, et pour éviter des tranches de travaux mal articulées les unes avec les autres, la commune fait réaliser une étude globale sur l’ensemble du bourg </w:t>
      </w:r>
      <w:r>
        <w:t>de Vadalle</w:t>
      </w:r>
      <w:r w:rsidRPr="00224706">
        <w:t>.</w:t>
      </w:r>
    </w:p>
    <w:p w:rsidR="00EB7A34" w:rsidRPr="00224706" w:rsidRDefault="00EB7A34" w:rsidP="002C0F95">
      <w:pPr>
        <w:widowControl/>
        <w:suppressAutoHyphens w:val="0"/>
        <w:autoSpaceDE w:val="0"/>
        <w:autoSpaceDN w:val="0"/>
        <w:adjustRightInd w:val="0"/>
        <w:spacing w:after="0" w:line="240" w:lineRule="auto"/>
        <w:jc w:val="left"/>
      </w:pPr>
      <w:r w:rsidRPr="00224706">
        <w:t>Ainsi, la commune souhaite répondre aux objectifs ci-après :</w:t>
      </w:r>
    </w:p>
    <w:p w:rsidR="00EB7A34" w:rsidRPr="00207B02" w:rsidRDefault="00EB7A34" w:rsidP="002C0F95">
      <w:pPr>
        <w:pStyle w:val="ListParagraph"/>
        <w:widowControl/>
        <w:numPr>
          <w:ilvl w:val="0"/>
          <w:numId w:val="29"/>
        </w:numPr>
        <w:suppressAutoHyphens w:val="0"/>
        <w:autoSpaceDE w:val="0"/>
        <w:autoSpaceDN w:val="0"/>
        <w:adjustRightInd w:val="0"/>
        <w:spacing w:after="0" w:line="240" w:lineRule="auto"/>
        <w:jc w:val="left"/>
        <w:rPr>
          <w:rFonts w:ascii="Verdana" w:eastAsia="SimSun" w:hAnsi="Verdana" w:cs="Verdana"/>
        </w:rPr>
      </w:pPr>
      <w:r w:rsidRPr="00207B02">
        <w:rPr>
          <w:rFonts w:ascii="Verdana" w:eastAsia="SimSun" w:hAnsi="Verdana" w:cs="Verdana"/>
        </w:rPr>
        <w:t>Diminution des vitesses aux approches du bourg,</w:t>
      </w:r>
    </w:p>
    <w:p w:rsidR="00EB7A34" w:rsidRPr="00207B02" w:rsidRDefault="00EB7A34" w:rsidP="002C0F95">
      <w:pPr>
        <w:pStyle w:val="ListParagraph"/>
        <w:widowControl/>
        <w:numPr>
          <w:ilvl w:val="0"/>
          <w:numId w:val="29"/>
        </w:numPr>
        <w:suppressAutoHyphens w:val="0"/>
        <w:autoSpaceDE w:val="0"/>
        <w:autoSpaceDN w:val="0"/>
        <w:adjustRightInd w:val="0"/>
        <w:spacing w:after="0" w:line="240" w:lineRule="auto"/>
        <w:jc w:val="left"/>
        <w:rPr>
          <w:rFonts w:ascii="Verdana" w:eastAsia="SimSun" w:hAnsi="Verdana" w:cs="Verdana"/>
        </w:rPr>
      </w:pPr>
      <w:r>
        <w:rPr>
          <w:rFonts w:ascii="Verdana" w:eastAsia="SimSun" w:hAnsi="Verdana" w:cs="Verdana"/>
        </w:rPr>
        <w:t xml:space="preserve">Aménagement de la RD </w:t>
      </w:r>
      <w:r w:rsidRPr="00207B02">
        <w:rPr>
          <w:rFonts w:ascii="Verdana" w:eastAsia="SimSun" w:hAnsi="Verdana" w:cs="Verdana"/>
        </w:rPr>
        <w:t>15 dans la traversée du bourg,</w:t>
      </w:r>
    </w:p>
    <w:p w:rsidR="00EB7A34" w:rsidRPr="00207B02" w:rsidRDefault="00EB7A34" w:rsidP="002C0F95">
      <w:pPr>
        <w:pStyle w:val="ListParagraph"/>
        <w:widowControl/>
        <w:numPr>
          <w:ilvl w:val="0"/>
          <w:numId w:val="29"/>
        </w:numPr>
        <w:suppressAutoHyphens w:val="0"/>
        <w:autoSpaceDE w:val="0"/>
        <w:autoSpaceDN w:val="0"/>
        <w:adjustRightInd w:val="0"/>
        <w:spacing w:after="0" w:line="240" w:lineRule="auto"/>
        <w:jc w:val="left"/>
        <w:rPr>
          <w:rFonts w:ascii="Verdana" w:eastAsia="SimSun" w:hAnsi="Verdana" w:cs="Verdana"/>
        </w:rPr>
      </w:pPr>
      <w:r w:rsidRPr="00207B02">
        <w:rPr>
          <w:rFonts w:ascii="Verdana" w:eastAsia="SimSun" w:hAnsi="Verdana" w:cs="Verdana"/>
        </w:rPr>
        <w:t xml:space="preserve">Sécurisation </w:t>
      </w:r>
      <w:r>
        <w:rPr>
          <w:rFonts w:ascii="Verdana" w:eastAsia="SimSun" w:hAnsi="Verdana" w:cs="Verdana"/>
        </w:rPr>
        <w:t>des abris de bus et des croisements</w:t>
      </w:r>
      <w:r w:rsidRPr="00207B02">
        <w:rPr>
          <w:rFonts w:ascii="Verdana" w:eastAsia="SimSun" w:hAnsi="Verdana" w:cs="Verdana"/>
        </w:rPr>
        <w:t>,</w:t>
      </w:r>
    </w:p>
    <w:p w:rsidR="00EB7A34" w:rsidRPr="00207B02" w:rsidRDefault="00EB7A34" w:rsidP="002C0F95">
      <w:pPr>
        <w:pStyle w:val="ListParagraph"/>
        <w:widowControl/>
        <w:numPr>
          <w:ilvl w:val="0"/>
          <w:numId w:val="29"/>
        </w:numPr>
        <w:suppressAutoHyphens w:val="0"/>
        <w:autoSpaceDE w:val="0"/>
        <w:autoSpaceDN w:val="0"/>
        <w:adjustRightInd w:val="0"/>
        <w:spacing w:after="0" w:line="240" w:lineRule="auto"/>
        <w:jc w:val="left"/>
        <w:rPr>
          <w:rFonts w:ascii="Verdana" w:eastAsia="SimSun" w:hAnsi="Verdana" w:cs="Verdana"/>
        </w:rPr>
      </w:pPr>
      <w:r w:rsidRPr="00207B02">
        <w:rPr>
          <w:rFonts w:ascii="Verdana" w:eastAsia="SimSun" w:hAnsi="Verdana" w:cs="Verdana"/>
        </w:rPr>
        <w:t>Prise en compte du volet végétal et paysager dans une gestion durable.</w:t>
      </w:r>
    </w:p>
    <w:p w:rsidR="00EB7A34" w:rsidRPr="00224706" w:rsidRDefault="00EB7A34" w:rsidP="002C0F95">
      <w:pPr>
        <w:widowControl/>
        <w:suppressAutoHyphens w:val="0"/>
        <w:autoSpaceDE w:val="0"/>
        <w:autoSpaceDN w:val="0"/>
        <w:adjustRightInd w:val="0"/>
        <w:spacing w:after="0" w:line="240" w:lineRule="auto"/>
        <w:jc w:val="left"/>
        <w:rPr>
          <w:rFonts w:cs="Times New Roman"/>
        </w:rPr>
      </w:pPr>
    </w:p>
    <w:p w:rsidR="00EB7A34" w:rsidRDefault="00EB7A34" w:rsidP="002C0F95">
      <w:pPr>
        <w:widowControl/>
        <w:suppressAutoHyphens w:val="0"/>
        <w:autoSpaceDE w:val="0"/>
        <w:autoSpaceDN w:val="0"/>
        <w:adjustRightInd w:val="0"/>
        <w:spacing w:after="0" w:line="240" w:lineRule="auto"/>
        <w:jc w:val="left"/>
        <w:rPr>
          <w:rFonts w:cs="Times New Roman"/>
        </w:rPr>
      </w:pPr>
      <w:r w:rsidRPr="00224706">
        <w:t>Par ailleurs, l’aménagement des espaces publics permettrait de répondre à la loi relative à l’Egalité des Droits et des Chances, la Participation et la Citoyenneté des Personnes Handicapées, en créant des places de stationnement adaptées, et en suivant les recommandations et la chaîne de déplacement du Plan de mise en Accessibilité de la Voirie et des Espaces Publics (PAVE).</w:t>
      </w:r>
      <w:r w:rsidRPr="002C0F95">
        <w:t xml:space="preserve"> </w:t>
      </w:r>
    </w:p>
    <w:p w:rsidR="00EB7A34" w:rsidRDefault="00EB7A34" w:rsidP="002C0F95">
      <w:pPr>
        <w:widowControl/>
        <w:suppressAutoHyphens w:val="0"/>
        <w:autoSpaceDE w:val="0"/>
        <w:autoSpaceDN w:val="0"/>
        <w:adjustRightInd w:val="0"/>
        <w:spacing w:after="0" w:line="240" w:lineRule="auto"/>
        <w:jc w:val="center"/>
        <w:rPr>
          <w:rFonts w:cs="Times New Roman"/>
        </w:rPr>
      </w:pPr>
      <w:r w:rsidRPr="001134EE">
        <w:rPr>
          <w:rFonts w:cs="Times New Roman"/>
        </w:rPr>
        <w:pict>
          <v:shape id="_x0000_i1025" type="#_x0000_t75" style="width:435pt;height:278.4pt">
            <v:imagedata r:id="rId8" o:title=""/>
          </v:shape>
        </w:pict>
      </w:r>
    </w:p>
    <w:p w:rsidR="00EB7A34" w:rsidRPr="001134EE" w:rsidRDefault="00EB7A34" w:rsidP="00631F22">
      <w:pPr>
        <w:rPr>
          <w:rFonts w:cs="Times New Roman"/>
        </w:rPr>
      </w:pPr>
    </w:p>
    <w:p w:rsidR="00EB7A34" w:rsidRPr="00391D0C" w:rsidRDefault="00EB7A34" w:rsidP="00631F22">
      <w:pPr>
        <w:rPr>
          <w:rFonts w:cs="Times New Roman"/>
        </w:rPr>
      </w:pPr>
    </w:p>
    <w:p w:rsidR="00EB7A34" w:rsidRPr="00391D0C" w:rsidRDefault="00EB7A34" w:rsidP="00525C2D">
      <w:pPr>
        <w:pStyle w:val="Heading1"/>
      </w:pPr>
      <w:bookmarkStart w:id="4" w:name="_Toc453226099"/>
      <w:r w:rsidRPr="00391D0C">
        <w:t>Contenu de la mission</w:t>
      </w:r>
      <w:bookmarkEnd w:id="4"/>
      <w:r w:rsidRPr="00391D0C">
        <w:t xml:space="preserve"> </w:t>
      </w:r>
    </w:p>
    <w:p w:rsidR="00EB7A34" w:rsidRDefault="00EB7A34" w:rsidP="00525C2D">
      <w:pPr>
        <w:pStyle w:val="Heading2"/>
      </w:pPr>
      <w:bookmarkStart w:id="5" w:name="_Toc453226100"/>
      <w:r>
        <w:t>Missions à la charge du prestataire</w:t>
      </w:r>
      <w:bookmarkEnd w:id="5"/>
      <w:r>
        <w:t xml:space="preserve"> </w:t>
      </w:r>
    </w:p>
    <w:p w:rsidR="00EB7A34" w:rsidRDefault="00EB7A34" w:rsidP="002C0F95">
      <w:r>
        <w:t>Sur la zone définie selon le plan en annexe, il s’agit de réaliser mission globale consistant à faire les relevés en X,Y,Z des éléments suivants :</w:t>
      </w:r>
    </w:p>
    <w:p w:rsidR="00EB7A34" w:rsidRPr="00207B02" w:rsidRDefault="00EB7A34" w:rsidP="002C0F95">
      <w:pPr>
        <w:pStyle w:val="ListParagraph"/>
        <w:widowControl/>
        <w:numPr>
          <w:ilvl w:val="0"/>
          <w:numId w:val="28"/>
        </w:numPr>
        <w:suppressAutoHyphens w:val="0"/>
        <w:spacing w:after="0" w:line="240" w:lineRule="auto"/>
        <w:jc w:val="left"/>
        <w:rPr>
          <w:rFonts w:ascii="Verdana" w:eastAsia="SimSun" w:hAnsi="Verdana" w:cs="Verdana"/>
        </w:rPr>
      </w:pPr>
      <w:r w:rsidRPr="00207B02">
        <w:rPr>
          <w:rFonts w:ascii="Verdana" w:eastAsia="SimSun" w:hAnsi="Verdana" w:cs="Verdana"/>
        </w:rPr>
        <w:t>points de niveau,</w:t>
      </w:r>
    </w:p>
    <w:p w:rsidR="00EB7A34" w:rsidRPr="00207B02" w:rsidRDefault="00EB7A34" w:rsidP="002C0F95">
      <w:pPr>
        <w:pStyle w:val="ListParagraph"/>
        <w:widowControl/>
        <w:numPr>
          <w:ilvl w:val="0"/>
          <w:numId w:val="28"/>
        </w:numPr>
        <w:suppressAutoHyphens w:val="0"/>
        <w:spacing w:after="0" w:line="240" w:lineRule="auto"/>
        <w:jc w:val="left"/>
        <w:rPr>
          <w:rFonts w:ascii="Verdana" w:eastAsia="SimSun" w:hAnsi="Verdana" w:cs="Verdana"/>
        </w:rPr>
      </w:pPr>
      <w:r w:rsidRPr="00207B02">
        <w:rPr>
          <w:rFonts w:ascii="Verdana" w:eastAsia="SimSun" w:hAnsi="Verdana" w:cs="Verdana"/>
        </w:rPr>
        <w:t>réseaux visibles et accessibles,</w:t>
      </w:r>
    </w:p>
    <w:p w:rsidR="00EB7A34" w:rsidRPr="00207B02" w:rsidRDefault="00EB7A34" w:rsidP="002C0F95">
      <w:pPr>
        <w:pStyle w:val="ListParagraph"/>
        <w:widowControl/>
        <w:numPr>
          <w:ilvl w:val="0"/>
          <w:numId w:val="28"/>
        </w:numPr>
        <w:suppressAutoHyphens w:val="0"/>
        <w:spacing w:after="0" w:line="240" w:lineRule="auto"/>
        <w:jc w:val="left"/>
        <w:rPr>
          <w:rFonts w:ascii="Verdana" w:eastAsia="SimSun" w:hAnsi="Verdana" w:cs="Verdana"/>
        </w:rPr>
      </w:pPr>
      <w:r w:rsidRPr="00207B02">
        <w:rPr>
          <w:rFonts w:ascii="Verdana" w:eastAsia="SimSun" w:hAnsi="Verdana" w:cs="Verdana"/>
        </w:rPr>
        <w:t>mûr, clôture, haie en limite du domaine public,</w:t>
      </w:r>
    </w:p>
    <w:p w:rsidR="00EB7A34" w:rsidRPr="00207B02" w:rsidRDefault="00EB7A34" w:rsidP="002C0F95">
      <w:pPr>
        <w:pStyle w:val="ListParagraph"/>
        <w:widowControl/>
        <w:numPr>
          <w:ilvl w:val="0"/>
          <w:numId w:val="28"/>
        </w:numPr>
        <w:suppressAutoHyphens w:val="0"/>
        <w:spacing w:after="0" w:line="240" w:lineRule="auto"/>
        <w:jc w:val="left"/>
        <w:rPr>
          <w:rFonts w:ascii="Verdana" w:eastAsia="SimSun" w:hAnsi="Verdana" w:cs="Verdana"/>
        </w:rPr>
      </w:pPr>
      <w:r w:rsidRPr="00207B02">
        <w:rPr>
          <w:rFonts w:ascii="Verdana" w:eastAsia="SimSun" w:hAnsi="Verdana" w:cs="Verdana"/>
        </w:rPr>
        <w:t>portail, mobilier,</w:t>
      </w:r>
    </w:p>
    <w:p w:rsidR="00EB7A34" w:rsidRPr="00207B02" w:rsidRDefault="00EB7A34" w:rsidP="002C0F95">
      <w:pPr>
        <w:pStyle w:val="ListParagraph"/>
        <w:widowControl/>
        <w:numPr>
          <w:ilvl w:val="0"/>
          <w:numId w:val="28"/>
        </w:numPr>
        <w:suppressAutoHyphens w:val="0"/>
        <w:spacing w:after="0" w:line="240" w:lineRule="auto"/>
        <w:jc w:val="left"/>
        <w:rPr>
          <w:rFonts w:ascii="Verdana" w:eastAsia="SimSun" w:hAnsi="Verdana" w:cs="Verdana"/>
        </w:rPr>
      </w:pPr>
      <w:r w:rsidRPr="00207B02">
        <w:rPr>
          <w:rFonts w:ascii="Verdana" w:eastAsia="SimSun" w:hAnsi="Verdana" w:cs="Verdana"/>
        </w:rPr>
        <w:t>bordures, caniveaux, grilles, rives de chaussée, marquage,  </w:t>
      </w:r>
    </w:p>
    <w:p w:rsidR="00EB7A34" w:rsidRPr="00207B02" w:rsidRDefault="00EB7A34" w:rsidP="002C0F95">
      <w:pPr>
        <w:pStyle w:val="ListParagraph"/>
        <w:widowControl/>
        <w:numPr>
          <w:ilvl w:val="0"/>
          <w:numId w:val="28"/>
        </w:numPr>
        <w:suppressAutoHyphens w:val="0"/>
        <w:spacing w:after="0" w:line="240" w:lineRule="auto"/>
        <w:jc w:val="left"/>
        <w:rPr>
          <w:rFonts w:ascii="Verdana" w:eastAsia="SimSun" w:hAnsi="Verdana" w:cs="Verdana"/>
        </w:rPr>
      </w:pPr>
      <w:r w:rsidRPr="00207B02">
        <w:rPr>
          <w:rFonts w:ascii="Verdana" w:eastAsia="SimSun" w:hAnsi="Verdana" w:cs="Verdana"/>
        </w:rPr>
        <w:t>Calage avec plan cadastral,</w:t>
      </w:r>
    </w:p>
    <w:p w:rsidR="00EB7A34" w:rsidRPr="00207B02" w:rsidRDefault="00EB7A34" w:rsidP="002C0F95">
      <w:pPr>
        <w:pStyle w:val="ListParagraph"/>
        <w:widowControl/>
        <w:numPr>
          <w:ilvl w:val="0"/>
          <w:numId w:val="28"/>
        </w:numPr>
        <w:suppressAutoHyphens w:val="0"/>
        <w:spacing w:after="0" w:line="240" w:lineRule="auto"/>
        <w:jc w:val="left"/>
        <w:rPr>
          <w:rFonts w:ascii="Verdana" w:eastAsia="SimSun" w:hAnsi="Verdana" w:cs="Verdana"/>
        </w:rPr>
      </w:pPr>
      <w:r w:rsidRPr="00207B02">
        <w:rPr>
          <w:rFonts w:ascii="Verdana" w:eastAsia="SimSun" w:hAnsi="Verdana" w:cs="Verdana"/>
        </w:rPr>
        <w:t>Rattachement planimétrique, </w:t>
      </w:r>
    </w:p>
    <w:p w:rsidR="00EB7A34" w:rsidRPr="00C83C38" w:rsidRDefault="00EB7A34" w:rsidP="00C83C38">
      <w:pPr>
        <w:jc w:val="center"/>
        <w:rPr>
          <w:rFonts w:cs="Times New Roman"/>
          <w:b/>
          <w:bCs/>
        </w:rPr>
      </w:pPr>
    </w:p>
    <w:p w:rsidR="00EB7A34" w:rsidRDefault="00EB7A34" w:rsidP="002C0F95">
      <w:pPr>
        <w:pStyle w:val="Heading2"/>
      </w:pPr>
      <w:r>
        <w:t>Document de référence</w:t>
      </w:r>
    </w:p>
    <w:p w:rsidR="00EB7A34" w:rsidRPr="002C0F95" w:rsidRDefault="00EB7A34" w:rsidP="002C0F95">
      <w:pPr>
        <w:pStyle w:val="Default"/>
        <w:rPr>
          <w:rFonts w:ascii="Verdana" w:eastAsia="SimSun" w:hAnsi="Verdana" w:cs="Verdana"/>
          <w:color w:val="auto"/>
          <w:kern w:val="1"/>
          <w:sz w:val="20"/>
          <w:szCs w:val="20"/>
          <w:lang w:eastAsia="zh-CN"/>
        </w:rPr>
      </w:pPr>
      <w:r w:rsidRPr="002C0F95">
        <w:rPr>
          <w:rFonts w:ascii="Verdana" w:eastAsia="SimSun" w:hAnsi="Verdana" w:cs="Verdana"/>
          <w:color w:val="auto"/>
          <w:kern w:val="1"/>
          <w:sz w:val="20"/>
          <w:szCs w:val="20"/>
          <w:lang w:eastAsia="zh-CN"/>
        </w:rPr>
        <w:t xml:space="preserve">Les opérations seront conduites en s’appuyant au maximum sur la spécification du CNIG «  </w:t>
      </w:r>
      <w:r w:rsidRPr="00B65AEA">
        <w:rPr>
          <w:rFonts w:ascii="Verdana" w:eastAsia="SimSun" w:hAnsi="Verdana" w:cs="Verdana"/>
          <w:color w:val="auto"/>
          <w:kern w:val="1"/>
          <w:sz w:val="20"/>
          <w:szCs w:val="20"/>
          <w:lang w:eastAsia="zh-CN"/>
        </w:rPr>
        <w:t xml:space="preserve">Plan de corps de rue simplifié » </w:t>
      </w:r>
      <w:r w:rsidRPr="002C0F95">
        <w:rPr>
          <w:rFonts w:ascii="Verdana" w:eastAsia="SimSun" w:hAnsi="Verdana" w:cs="Verdana"/>
          <w:color w:val="auto"/>
          <w:kern w:val="1"/>
          <w:sz w:val="20"/>
          <w:szCs w:val="20"/>
          <w:lang w:eastAsia="zh-CN"/>
        </w:rPr>
        <w:t xml:space="preserve"> version 2.0 -21 septembre 2017en annexe. En effet la commune souhaite réutiliser ce relevé.</w:t>
      </w:r>
    </w:p>
    <w:p w:rsidR="00EB7A34" w:rsidRPr="006D2385" w:rsidRDefault="00EB7A34" w:rsidP="002C0F95">
      <w:pPr>
        <w:pStyle w:val="Default"/>
        <w:jc w:val="both"/>
        <w:rPr>
          <w:rFonts w:ascii="Verdana" w:eastAsia="SimSun" w:hAnsi="Verdana" w:cs="Verdana"/>
          <w:color w:val="auto"/>
          <w:kern w:val="1"/>
          <w:sz w:val="20"/>
          <w:szCs w:val="20"/>
          <w:lang w:eastAsia="zh-CN"/>
        </w:rPr>
      </w:pPr>
      <w:r w:rsidRPr="006D2385">
        <w:rPr>
          <w:rFonts w:ascii="Verdana" w:eastAsia="SimSun" w:hAnsi="Verdana" w:cs="Verdana"/>
          <w:color w:val="auto"/>
          <w:kern w:val="1"/>
          <w:sz w:val="20"/>
          <w:szCs w:val="20"/>
          <w:lang w:eastAsia="zh-CN"/>
        </w:rPr>
        <w:t>Le Plan du Corps de Rue Simplifié constitue le socle commun topographique minimal de base décrivant à très grande échelle les limites apparentes de la voirie. Limité aux objets les plus utiles et en n'abordant aucune des logiques «métiers» par ailleurs traitées chez les gestionnaires et/ou exploitants, le PCRS est destiné à servir de support topographique à un grand nombre d'applications requérant une précision d'ordre centimétrique. Il répond essentiellement aux exigences de la réglementation dite «anti-endommagement» ou réforme DT-DICT portant sur les travaux à proximité des réseaux, notamment sous la forme d'un fond de plan utilisable dans le cadre des échanges entre gestionnaires et exploitants. Conçu pour faciliter les échanges entre les plans de type DAO et les SIG des collectivités, les objets du PCRS gèrent peu d'attributs autres que ceux liés à la généalogie de leur acquisition, majoritairement par levé topographique.</w:t>
      </w:r>
    </w:p>
    <w:p w:rsidR="00EB7A34" w:rsidRDefault="00EB7A34" w:rsidP="00631F22">
      <w:pPr>
        <w:rPr>
          <w:rFonts w:cs="Times New Roman"/>
        </w:rPr>
      </w:pPr>
    </w:p>
    <w:p w:rsidR="00EB7A34" w:rsidRDefault="00EB7A34" w:rsidP="00525C2D">
      <w:pPr>
        <w:pStyle w:val="Heading2"/>
      </w:pPr>
      <w:bookmarkStart w:id="6" w:name="_Toc453226101"/>
      <w:r>
        <w:t>Rapport d’étude</w:t>
      </w:r>
      <w:bookmarkEnd w:id="6"/>
    </w:p>
    <w:p w:rsidR="00EB7A34" w:rsidRDefault="00EB7A34" w:rsidP="001A0062">
      <w:r>
        <w:t xml:space="preserve">Les relevés topographiques seront remis au maître d’ouvrage en deux exemplaires papier dont un reproductible, </w:t>
      </w:r>
      <w:r w:rsidRPr="001A0062">
        <w:t>et un exemplaire informatique</w:t>
      </w:r>
      <w:r>
        <w:rPr>
          <w:b/>
          <w:bCs/>
        </w:rPr>
        <w:t xml:space="preserve"> </w:t>
      </w:r>
      <w:r>
        <w:t>au format “pdf”.</w:t>
      </w:r>
    </w:p>
    <w:p w:rsidR="00EB7A34" w:rsidRPr="001A0062" w:rsidRDefault="00EB7A34" w:rsidP="001A0062">
      <w:pPr>
        <w:rPr>
          <w:rFonts w:cs="Times New Roman"/>
        </w:rPr>
      </w:pPr>
      <w:r>
        <w:t>Les données informatiques seront transmises au Maître d’ouvrage au format DWG et SHP.</w:t>
      </w:r>
    </w:p>
    <w:p w:rsidR="00EB7A34" w:rsidRPr="001A0062" w:rsidRDefault="00EB7A34" w:rsidP="001A0062">
      <w:pPr>
        <w:spacing w:after="0"/>
      </w:pPr>
      <w:r w:rsidRPr="001A0062">
        <w:t xml:space="preserve">Le maître de l’ouvrage se réserve tout droit de reproduction des documents </w:t>
      </w:r>
      <w:r>
        <w:t xml:space="preserve">remis </w:t>
      </w:r>
      <w:r w:rsidRPr="001A0062">
        <w:t>dans le cadre de l’opération envisagée.</w:t>
      </w:r>
    </w:p>
    <w:p w:rsidR="00EB7A34" w:rsidRDefault="00EB7A34" w:rsidP="009E03ED">
      <w:pPr>
        <w:rPr>
          <w:rFonts w:cs="Times New Roman"/>
        </w:rPr>
      </w:pPr>
    </w:p>
    <w:p w:rsidR="00EB7A34" w:rsidRDefault="00EB7A34" w:rsidP="009E03ED">
      <w:pPr>
        <w:rPr>
          <w:rFonts w:cs="Times New Roman"/>
        </w:rPr>
      </w:pPr>
    </w:p>
    <w:p w:rsidR="00EB7A34" w:rsidRDefault="00EB7A34" w:rsidP="006604D7">
      <w:pPr>
        <w:pStyle w:val="Heading1"/>
      </w:pPr>
      <w:r>
        <w:rPr>
          <w:rFonts w:cs="Times New Roman"/>
        </w:rPr>
        <w:t> </w:t>
      </w:r>
      <w:bookmarkStart w:id="7" w:name="_Toc453226102"/>
      <w:r>
        <w:t>Identification du pouvoir adjudicateur</w:t>
      </w:r>
      <w:bookmarkEnd w:id="7"/>
    </w:p>
    <w:p w:rsidR="00EB7A34" w:rsidRPr="001134EE" w:rsidRDefault="00EB7A34" w:rsidP="001134EE">
      <w:pPr>
        <w:pStyle w:val="Footer"/>
        <w:jc w:val="left"/>
      </w:pPr>
      <w:r w:rsidRPr="001134EE">
        <w:t>Mairie d’Aussac-Vadalle</w:t>
      </w:r>
    </w:p>
    <w:p w:rsidR="00EB7A34" w:rsidRPr="001134EE" w:rsidRDefault="00EB7A34" w:rsidP="001134EE">
      <w:pPr>
        <w:pStyle w:val="Footer"/>
        <w:jc w:val="left"/>
        <w:rPr>
          <w:rFonts w:cs="Times New Roman"/>
        </w:rPr>
      </w:pPr>
      <w:r>
        <w:t xml:space="preserve">61, </w:t>
      </w:r>
      <w:r w:rsidRPr="001134EE">
        <w:t>Rue de la République</w:t>
      </w:r>
    </w:p>
    <w:p w:rsidR="00EB7A34" w:rsidRPr="001134EE" w:rsidRDefault="00EB7A34" w:rsidP="001134EE">
      <w:pPr>
        <w:pStyle w:val="Footer"/>
        <w:jc w:val="left"/>
        <w:rPr>
          <w:rFonts w:cs="Times New Roman"/>
        </w:rPr>
      </w:pPr>
      <w:r w:rsidRPr="001134EE">
        <w:t xml:space="preserve"> 16560 AUSSAC-VADALLE</w:t>
      </w:r>
    </w:p>
    <w:p w:rsidR="00EB7A34" w:rsidRPr="001134EE" w:rsidRDefault="00EB7A34" w:rsidP="001134EE">
      <w:pPr>
        <w:pStyle w:val="Footer"/>
        <w:jc w:val="left"/>
        <w:rPr>
          <w:rFonts w:cs="Times New Roman"/>
        </w:rPr>
      </w:pPr>
      <w:r w:rsidRPr="001134EE">
        <w:t xml:space="preserve"> Tél : 05.45.20.61.60 / Fax : </w:t>
      </w:r>
      <w:r w:rsidRPr="001134EE">
        <w:rPr>
          <w:b/>
          <w:bCs/>
        </w:rPr>
        <w:t>09. 72. 31. 00. 94</w:t>
      </w:r>
    </w:p>
    <w:p w:rsidR="00EB7A34" w:rsidRPr="001134EE" w:rsidRDefault="00EB7A34" w:rsidP="001134EE">
      <w:pPr>
        <w:pStyle w:val="Footer"/>
        <w:jc w:val="left"/>
      </w:pPr>
      <w:r w:rsidRPr="001134EE">
        <w:t xml:space="preserve">Courriel : </w:t>
      </w:r>
      <w:hyperlink r:id="rId9" w:history="1">
        <w:r w:rsidRPr="001134EE">
          <w:rPr>
            <w:rStyle w:val="Hyperlink"/>
          </w:rPr>
          <w:t>mairie@aussac-vadalle.fr</w:t>
        </w:r>
      </w:hyperlink>
      <w:r w:rsidRPr="001134EE">
        <w:t xml:space="preserve"> </w:t>
      </w:r>
    </w:p>
    <w:p w:rsidR="00EB7A34" w:rsidRDefault="00EB7A34" w:rsidP="007B04E2">
      <w:pPr>
        <w:spacing w:after="0"/>
        <w:jc w:val="left"/>
        <w:rPr>
          <w:rFonts w:cs="Times New Roman"/>
        </w:rPr>
      </w:pPr>
    </w:p>
    <w:p w:rsidR="00EB7A34" w:rsidRPr="00AB1525" w:rsidRDefault="00EB7A34" w:rsidP="007B04E2">
      <w:pPr>
        <w:spacing w:after="0"/>
        <w:jc w:val="left"/>
        <w:rPr>
          <w:rFonts w:cs="Times New Roman"/>
        </w:rPr>
      </w:pPr>
    </w:p>
    <w:p w:rsidR="00EB7A34" w:rsidRDefault="00EB7A34" w:rsidP="006604D7">
      <w:pPr>
        <w:pStyle w:val="Heading1"/>
      </w:pPr>
      <w:r>
        <w:rPr>
          <w:rFonts w:cs="Times New Roman"/>
        </w:rPr>
        <w:t> </w:t>
      </w:r>
      <w:bookmarkStart w:id="8" w:name="_Toc453226103"/>
      <w:r>
        <w:t>Contractant(s)</w:t>
      </w:r>
      <w:bookmarkEnd w:id="8"/>
    </w:p>
    <w:p w:rsidR="00EB7A34" w:rsidRPr="003F0455" w:rsidRDefault="00EB7A34" w:rsidP="006604D7">
      <w:pPr>
        <w:spacing w:after="0"/>
        <w:rPr>
          <w:b/>
          <w:bCs/>
          <w:i/>
          <w:iCs/>
        </w:rPr>
      </w:pPr>
      <w:r w:rsidRPr="003F0455">
        <w:rPr>
          <w:b/>
          <w:bCs/>
          <w:i/>
          <w:iCs/>
        </w:rPr>
        <w:t xml:space="preserve">Zone à compléter par le candidat </w:t>
      </w:r>
    </w:p>
    <w:p w:rsidR="00EB7A34" w:rsidRPr="00391D0C" w:rsidRDefault="00EB7A34" w:rsidP="006604D7">
      <w:pPr>
        <w:spacing w:after="0"/>
        <w:rPr>
          <w:rFonts w:cs="Times New Roman"/>
        </w:rPr>
      </w:pPr>
      <w:r w:rsidRPr="00391D0C">
        <w:rPr>
          <w:b/>
          <w:bCs/>
          <w:i/>
          <w:iCs/>
        </w:rPr>
        <w:t>Signataire</w:t>
      </w:r>
    </w:p>
    <w:tbl>
      <w:tblPr>
        <w:tblW w:w="0" w:type="auto"/>
        <w:tblInd w:w="2" w:type="dxa"/>
        <w:tblLayout w:type="fixed"/>
        <w:tblCellMar>
          <w:left w:w="0" w:type="dxa"/>
          <w:right w:w="0" w:type="dxa"/>
        </w:tblCellMar>
        <w:tblLook w:val="00A0"/>
      </w:tblPr>
      <w:tblGrid>
        <w:gridCol w:w="1809"/>
        <w:gridCol w:w="5875"/>
      </w:tblGrid>
      <w:tr w:rsidR="00EB7A34" w:rsidRPr="00391D0C">
        <w:tc>
          <w:tcPr>
            <w:tcW w:w="1809" w:type="dxa"/>
            <w:tcBorders>
              <w:top w:val="single" w:sz="4" w:space="0" w:color="FFFFFF"/>
              <w:left w:val="single" w:sz="4" w:space="0" w:color="FFFFFF"/>
              <w:bottom w:val="single" w:sz="4" w:space="0" w:color="FFFFFF"/>
              <w:right w:val="single" w:sz="4" w:space="0" w:color="FFFFFF"/>
            </w:tcBorders>
            <w:shd w:val="clear" w:color="auto" w:fill="FFFFFF"/>
          </w:tcPr>
          <w:p w:rsidR="00EB7A34" w:rsidRPr="00391D0C" w:rsidRDefault="00EB7A34" w:rsidP="009B1F17">
            <w:pPr>
              <w:spacing w:after="0"/>
            </w:pPr>
            <w:r w:rsidRPr="00391D0C">
              <w:t>Nom :</w:t>
            </w:r>
          </w:p>
        </w:tc>
        <w:tc>
          <w:tcPr>
            <w:tcW w:w="5875" w:type="dxa"/>
            <w:tcBorders>
              <w:top w:val="single" w:sz="4" w:space="0" w:color="FFFFFF"/>
              <w:left w:val="single" w:sz="4" w:space="0" w:color="FFFFFF"/>
              <w:bottom w:val="single" w:sz="4" w:space="0" w:color="FFFFFF"/>
              <w:right w:val="single" w:sz="4" w:space="0" w:color="FFFFFF"/>
            </w:tcBorders>
            <w:shd w:val="clear" w:color="auto" w:fill="FFFFFF"/>
          </w:tcPr>
          <w:p w:rsidR="00EB7A34" w:rsidRPr="00391D0C" w:rsidRDefault="00EB7A34" w:rsidP="009B1F17">
            <w:pPr>
              <w:spacing w:after="0"/>
            </w:pPr>
            <w:r w:rsidRPr="00391D0C">
              <w:t>………………………………………………………………………</w:t>
            </w:r>
          </w:p>
        </w:tc>
      </w:tr>
      <w:tr w:rsidR="00EB7A34" w:rsidRPr="00391D0C">
        <w:tc>
          <w:tcPr>
            <w:tcW w:w="1809" w:type="dxa"/>
            <w:tcBorders>
              <w:top w:val="single" w:sz="4" w:space="0" w:color="FFFFFF"/>
              <w:left w:val="single" w:sz="4" w:space="0" w:color="FFFFFF"/>
              <w:bottom w:val="single" w:sz="4" w:space="0" w:color="FFFFFF"/>
              <w:right w:val="single" w:sz="4" w:space="0" w:color="FFFFFF"/>
            </w:tcBorders>
            <w:shd w:val="clear" w:color="auto" w:fill="FFFFFF"/>
          </w:tcPr>
          <w:p w:rsidR="00EB7A34" w:rsidRPr="00391D0C" w:rsidRDefault="00EB7A34" w:rsidP="009B1F17">
            <w:pPr>
              <w:spacing w:after="0"/>
            </w:pPr>
            <w:r w:rsidRPr="00391D0C">
              <w:t>Prénom :</w:t>
            </w:r>
          </w:p>
        </w:tc>
        <w:tc>
          <w:tcPr>
            <w:tcW w:w="5875" w:type="dxa"/>
            <w:tcBorders>
              <w:top w:val="single" w:sz="4" w:space="0" w:color="FFFFFF"/>
              <w:left w:val="single" w:sz="4" w:space="0" w:color="FFFFFF"/>
              <w:bottom w:val="single" w:sz="4" w:space="0" w:color="FFFFFF"/>
              <w:right w:val="single" w:sz="4" w:space="0" w:color="FFFFFF"/>
            </w:tcBorders>
            <w:shd w:val="clear" w:color="auto" w:fill="FFFFFF"/>
          </w:tcPr>
          <w:p w:rsidR="00EB7A34" w:rsidRPr="00391D0C" w:rsidRDefault="00EB7A34" w:rsidP="009B1F17">
            <w:pPr>
              <w:spacing w:after="0"/>
            </w:pPr>
            <w:r w:rsidRPr="00391D0C">
              <w:t>………………………………………………………………………</w:t>
            </w:r>
          </w:p>
        </w:tc>
      </w:tr>
      <w:tr w:rsidR="00EB7A34" w:rsidRPr="00391D0C">
        <w:tc>
          <w:tcPr>
            <w:tcW w:w="1809" w:type="dxa"/>
            <w:tcBorders>
              <w:top w:val="single" w:sz="4" w:space="0" w:color="FFFFFF"/>
              <w:left w:val="single" w:sz="4" w:space="0" w:color="FFFFFF"/>
              <w:bottom w:val="single" w:sz="4" w:space="0" w:color="FFFFFF"/>
              <w:right w:val="single" w:sz="4" w:space="0" w:color="FFFFFF"/>
            </w:tcBorders>
            <w:shd w:val="clear" w:color="auto" w:fill="FFFFFF"/>
          </w:tcPr>
          <w:p w:rsidR="00EB7A34" w:rsidRPr="00391D0C" w:rsidRDefault="00EB7A34" w:rsidP="009B1F17">
            <w:pPr>
              <w:spacing w:after="0"/>
            </w:pPr>
            <w:r w:rsidRPr="00391D0C">
              <w:t>Qualité :</w:t>
            </w:r>
          </w:p>
        </w:tc>
        <w:tc>
          <w:tcPr>
            <w:tcW w:w="5875" w:type="dxa"/>
            <w:tcBorders>
              <w:top w:val="single" w:sz="4" w:space="0" w:color="FFFFFF"/>
              <w:left w:val="single" w:sz="4" w:space="0" w:color="FFFFFF"/>
              <w:bottom w:val="single" w:sz="4" w:space="0" w:color="FFFFFF"/>
              <w:right w:val="single" w:sz="4" w:space="0" w:color="FFFFFF"/>
            </w:tcBorders>
            <w:shd w:val="clear" w:color="auto" w:fill="FFFFFF"/>
          </w:tcPr>
          <w:p w:rsidR="00EB7A34" w:rsidRPr="00391D0C" w:rsidRDefault="00EB7A34" w:rsidP="009B1F17">
            <w:pPr>
              <w:spacing w:after="0"/>
            </w:pPr>
            <w:r w:rsidRPr="00391D0C">
              <w:t>………………………………………………………………………</w:t>
            </w:r>
          </w:p>
        </w:tc>
      </w:tr>
    </w:tbl>
    <w:p w:rsidR="00EB7A34" w:rsidRPr="00391D0C" w:rsidRDefault="00EB7A34" w:rsidP="006604D7">
      <w:pPr>
        <w:spacing w:after="0"/>
        <w:rPr>
          <w:rFonts w:cs="Times New Roman"/>
        </w:rPr>
      </w:pPr>
    </w:p>
    <w:tbl>
      <w:tblPr>
        <w:tblW w:w="0" w:type="auto"/>
        <w:tblInd w:w="2" w:type="dxa"/>
        <w:tblLayout w:type="fixed"/>
        <w:tblCellMar>
          <w:left w:w="0" w:type="dxa"/>
          <w:right w:w="0" w:type="dxa"/>
        </w:tblCellMar>
        <w:tblLook w:val="00A0"/>
      </w:tblPr>
      <w:tblGrid>
        <w:gridCol w:w="446"/>
        <w:gridCol w:w="6095"/>
      </w:tblGrid>
      <w:tr w:rsidR="00EB7A34" w:rsidRPr="00391D0C">
        <w:tc>
          <w:tcPr>
            <w:tcW w:w="446" w:type="dxa"/>
            <w:tcBorders>
              <w:top w:val="single" w:sz="4" w:space="0" w:color="FFFFFF"/>
              <w:left w:val="single" w:sz="4" w:space="0" w:color="FFFFFF"/>
              <w:bottom w:val="single" w:sz="4" w:space="0" w:color="FFFFFF"/>
              <w:right w:val="single" w:sz="4" w:space="0" w:color="FFFFFF"/>
            </w:tcBorders>
            <w:shd w:val="clear" w:color="auto" w:fill="FFFFFF"/>
          </w:tcPr>
          <w:p w:rsidR="00EB7A34" w:rsidRPr="00391D0C" w:rsidRDefault="00EB7A34" w:rsidP="009B1F17">
            <w:pPr>
              <w:spacing w:after="0"/>
            </w:pPr>
            <w:r w:rsidRPr="00391D0C">
              <w:t>[  ]</w:t>
            </w:r>
          </w:p>
        </w:tc>
        <w:tc>
          <w:tcPr>
            <w:tcW w:w="6095" w:type="dxa"/>
            <w:tcBorders>
              <w:top w:val="single" w:sz="4" w:space="0" w:color="FFFFFF"/>
              <w:left w:val="single" w:sz="4" w:space="0" w:color="FFFFFF"/>
              <w:bottom w:val="single" w:sz="4" w:space="0" w:color="FFFFFF"/>
              <w:right w:val="single" w:sz="4" w:space="0" w:color="FFFFFF"/>
            </w:tcBorders>
            <w:shd w:val="clear" w:color="auto" w:fill="FFFFFF"/>
          </w:tcPr>
          <w:p w:rsidR="00EB7A34" w:rsidRPr="00391D0C" w:rsidRDefault="00EB7A34" w:rsidP="009B1F17">
            <w:pPr>
              <w:spacing w:after="0"/>
            </w:pPr>
            <w:r w:rsidRPr="00391D0C">
              <w:t>Signant pour mon propre compte</w:t>
            </w:r>
          </w:p>
        </w:tc>
      </w:tr>
      <w:tr w:rsidR="00EB7A34" w:rsidRPr="00391D0C">
        <w:tc>
          <w:tcPr>
            <w:tcW w:w="446" w:type="dxa"/>
            <w:tcBorders>
              <w:top w:val="single" w:sz="4" w:space="0" w:color="FFFFFF"/>
              <w:left w:val="single" w:sz="4" w:space="0" w:color="FFFFFF"/>
              <w:bottom w:val="single" w:sz="4" w:space="0" w:color="FFFFFF"/>
              <w:right w:val="single" w:sz="4" w:space="0" w:color="FFFFFF"/>
            </w:tcBorders>
            <w:shd w:val="clear" w:color="auto" w:fill="FFFFFF"/>
          </w:tcPr>
          <w:p w:rsidR="00EB7A34" w:rsidRPr="00391D0C" w:rsidRDefault="00EB7A34" w:rsidP="009B1F17">
            <w:pPr>
              <w:spacing w:after="0"/>
            </w:pPr>
            <w:r w:rsidRPr="00391D0C">
              <w:t>[  ]</w:t>
            </w:r>
          </w:p>
        </w:tc>
        <w:tc>
          <w:tcPr>
            <w:tcW w:w="6095" w:type="dxa"/>
            <w:tcBorders>
              <w:top w:val="single" w:sz="4" w:space="0" w:color="FFFFFF"/>
              <w:left w:val="single" w:sz="4" w:space="0" w:color="FFFFFF"/>
              <w:bottom w:val="single" w:sz="4" w:space="0" w:color="FFFFFF"/>
              <w:right w:val="single" w:sz="4" w:space="0" w:color="FFFFFF"/>
            </w:tcBorders>
            <w:shd w:val="clear" w:color="auto" w:fill="FFFFFF"/>
          </w:tcPr>
          <w:p w:rsidR="00EB7A34" w:rsidRPr="00391D0C" w:rsidRDefault="00EB7A34" w:rsidP="009B1F17">
            <w:pPr>
              <w:spacing w:after="0"/>
              <w:rPr>
                <w:rFonts w:cs="Times New Roman"/>
              </w:rPr>
            </w:pPr>
            <w:r w:rsidRPr="00391D0C">
              <w:t>Signant pour le compte de la société</w:t>
            </w:r>
            <w:r w:rsidRPr="00391D0C">
              <w:rPr>
                <w:i/>
                <w:iCs/>
              </w:rPr>
              <w:t xml:space="preserve"> </w:t>
            </w:r>
          </w:p>
        </w:tc>
      </w:tr>
      <w:tr w:rsidR="00EB7A34" w:rsidRPr="00391D0C">
        <w:tc>
          <w:tcPr>
            <w:tcW w:w="446" w:type="dxa"/>
            <w:tcBorders>
              <w:top w:val="single" w:sz="4" w:space="0" w:color="FFFFFF"/>
              <w:left w:val="single" w:sz="4" w:space="0" w:color="FFFFFF"/>
              <w:bottom w:val="single" w:sz="4" w:space="0" w:color="FFFFFF"/>
              <w:right w:val="single" w:sz="4" w:space="0" w:color="FFFFFF"/>
            </w:tcBorders>
            <w:shd w:val="clear" w:color="auto" w:fill="FFFFFF"/>
          </w:tcPr>
          <w:p w:rsidR="00EB7A34" w:rsidRPr="00391D0C" w:rsidRDefault="00EB7A34" w:rsidP="009B1F17">
            <w:pPr>
              <w:spacing w:after="0"/>
            </w:pPr>
            <w:r w:rsidRPr="00391D0C">
              <w:t>[  ]</w:t>
            </w:r>
          </w:p>
        </w:tc>
        <w:tc>
          <w:tcPr>
            <w:tcW w:w="6095" w:type="dxa"/>
            <w:tcBorders>
              <w:top w:val="single" w:sz="4" w:space="0" w:color="FFFFFF"/>
              <w:left w:val="single" w:sz="4" w:space="0" w:color="FFFFFF"/>
              <w:bottom w:val="single" w:sz="4" w:space="0" w:color="FFFFFF"/>
              <w:right w:val="single" w:sz="4" w:space="0" w:color="FFFFFF"/>
            </w:tcBorders>
            <w:shd w:val="clear" w:color="auto" w:fill="FFFFFF"/>
          </w:tcPr>
          <w:p w:rsidR="00EB7A34" w:rsidRPr="00391D0C" w:rsidRDefault="00EB7A34" w:rsidP="009B1F17">
            <w:pPr>
              <w:spacing w:after="0"/>
              <w:rPr>
                <w:rFonts w:cs="Times New Roman"/>
              </w:rPr>
            </w:pPr>
            <w:r w:rsidRPr="00391D0C">
              <w:t>Signant pour le compte de la personne publique prestataire</w:t>
            </w:r>
            <w:r w:rsidRPr="00391D0C">
              <w:rPr>
                <w:i/>
                <w:iCs/>
              </w:rPr>
              <w:t xml:space="preserve"> </w:t>
            </w:r>
          </w:p>
        </w:tc>
      </w:tr>
    </w:tbl>
    <w:p w:rsidR="00EB7A34" w:rsidRPr="00391D0C" w:rsidRDefault="00EB7A34" w:rsidP="006604D7">
      <w:pPr>
        <w:spacing w:after="0"/>
        <w:rPr>
          <w:rFonts w:cs="Times New Roman"/>
        </w:rPr>
      </w:pPr>
      <w:r w:rsidRPr="00391D0C">
        <w:rPr>
          <w:b/>
          <w:bCs/>
          <w:i/>
          <w:iCs/>
        </w:rPr>
        <w:t>et</w:t>
      </w:r>
    </w:p>
    <w:tbl>
      <w:tblPr>
        <w:tblW w:w="0" w:type="auto"/>
        <w:tblInd w:w="2" w:type="dxa"/>
        <w:tblLayout w:type="fixed"/>
        <w:tblCellMar>
          <w:left w:w="0" w:type="dxa"/>
          <w:right w:w="0" w:type="dxa"/>
        </w:tblCellMar>
        <w:tblLook w:val="00A0"/>
      </w:tblPr>
      <w:tblGrid>
        <w:gridCol w:w="446"/>
        <w:gridCol w:w="1822"/>
        <w:gridCol w:w="2410"/>
        <w:gridCol w:w="2430"/>
      </w:tblGrid>
      <w:tr w:rsidR="00EB7A34" w:rsidRPr="00391D0C">
        <w:tc>
          <w:tcPr>
            <w:tcW w:w="446" w:type="dxa"/>
            <w:tcBorders>
              <w:top w:val="single" w:sz="4" w:space="0" w:color="FFFFFF"/>
              <w:left w:val="single" w:sz="4" w:space="0" w:color="FFFFFF"/>
              <w:bottom w:val="single" w:sz="4" w:space="0" w:color="FFFFFF"/>
              <w:right w:val="single" w:sz="4" w:space="0" w:color="FFFFFF"/>
            </w:tcBorders>
            <w:shd w:val="clear" w:color="auto" w:fill="FFFFFF"/>
          </w:tcPr>
          <w:p w:rsidR="00EB7A34" w:rsidRPr="00391D0C" w:rsidRDefault="00EB7A34" w:rsidP="009B1F17">
            <w:pPr>
              <w:spacing w:after="0"/>
            </w:pPr>
            <w:r w:rsidRPr="00391D0C">
              <w:t>[  ]</w:t>
            </w:r>
          </w:p>
        </w:tc>
        <w:tc>
          <w:tcPr>
            <w:tcW w:w="6662" w:type="dxa"/>
            <w:gridSpan w:val="3"/>
            <w:tcBorders>
              <w:top w:val="single" w:sz="4" w:space="0" w:color="FFFFFF"/>
              <w:left w:val="single" w:sz="4" w:space="0" w:color="FFFFFF"/>
              <w:bottom w:val="single" w:sz="4" w:space="0" w:color="FFFFFF"/>
              <w:right w:val="single" w:sz="4" w:space="0" w:color="FFFFFF"/>
            </w:tcBorders>
            <w:shd w:val="clear" w:color="auto" w:fill="FFFFFF"/>
            <w:vAlign w:val="center"/>
          </w:tcPr>
          <w:p w:rsidR="00EB7A34" w:rsidRPr="00391D0C" w:rsidRDefault="00EB7A34" w:rsidP="009B1F17">
            <w:pPr>
              <w:spacing w:after="0"/>
            </w:pPr>
            <w:r w:rsidRPr="00391D0C">
              <w:t>Agissant en tant que prestataire unique</w:t>
            </w:r>
          </w:p>
        </w:tc>
      </w:tr>
      <w:tr w:rsidR="00EB7A34" w:rsidRPr="00391D0C">
        <w:tc>
          <w:tcPr>
            <w:tcW w:w="446" w:type="dxa"/>
            <w:tcBorders>
              <w:top w:val="single" w:sz="4" w:space="0" w:color="FFFFFF"/>
              <w:left w:val="single" w:sz="4" w:space="0" w:color="FFFFFF"/>
              <w:bottom w:val="single" w:sz="4" w:space="0" w:color="FFFFFF"/>
              <w:right w:val="single" w:sz="4" w:space="0" w:color="FFFFFF"/>
            </w:tcBorders>
            <w:shd w:val="clear" w:color="auto" w:fill="FFFFFF"/>
          </w:tcPr>
          <w:p w:rsidR="00EB7A34" w:rsidRPr="00391D0C" w:rsidRDefault="00EB7A34" w:rsidP="009B1F17">
            <w:pPr>
              <w:spacing w:after="0"/>
            </w:pPr>
            <w:r w:rsidRPr="00391D0C">
              <w:t>[  ]</w:t>
            </w:r>
          </w:p>
        </w:tc>
        <w:tc>
          <w:tcPr>
            <w:tcW w:w="6662" w:type="dxa"/>
            <w:gridSpan w:val="3"/>
            <w:tcBorders>
              <w:top w:val="single" w:sz="4" w:space="0" w:color="FFFFFF"/>
              <w:left w:val="single" w:sz="4" w:space="0" w:color="FFFFFF"/>
              <w:bottom w:val="single" w:sz="4" w:space="0" w:color="FFFFFF"/>
              <w:right w:val="single" w:sz="4" w:space="0" w:color="FFFFFF"/>
            </w:tcBorders>
            <w:shd w:val="clear" w:color="auto" w:fill="FFFFFF"/>
            <w:vAlign w:val="center"/>
          </w:tcPr>
          <w:p w:rsidR="00EB7A34" w:rsidRPr="00391D0C" w:rsidRDefault="00EB7A34" w:rsidP="009B1F17">
            <w:pPr>
              <w:spacing w:after="0"/>
            </w:pPr>
            <w:r w:rsidRPr="00391D0C">
              <w:t>Agissant en tant que membre du groupement défini ci-après</w:t>
            </w:r>
          </w:p>
        </w:tc>
      </w:tr>
      <w:tr w:rsidR="00EB7A34" w:rsidRPr="00391D0C">
        <w:trPr>
          <w:gridAfter w:val="1"/>
          <w:wAfter w:w="2430" w:type="dxa"/>
        </w:trPr>
        <w:tc>
          <w:tcPr>
            <w:tcW w:w="446" w:type="dxa"/>
            <w:tcBorders>
              <w:top w:val="single" w:sz="4" w:space="0" w:color="FFFFFF"/>
              <w:left w:val="single" w:sz="4" w:space="0" w:color="FFFFFF"/>
              <w:bottom w:val="single" w:sz="4" w:space="0" w:color="FFFFFF"/>
              <w:right w:val="single" w:sz="4" w:space="0" w:color="FFFFFF"/>
            </w:tcBorders>
            <w:shd w:val="clear" w:color="auto" w:fill="FFFFFF"/>
          </w:tcPr>
          <w:p w:rsidR="00EB7A34" w:rsidRPr="00391D0C" w:rsidRDefault="00EB7A34" w:rsidP="009B1F17">
            <w:pPr>
              <w:spacing w:after="0"/>
            </w:pPr>
            <w:r w:rsidRPr="00391D0C">
              <w:t xml:space="preserve">[  ] </w:t>
            </w:r>
          </w:p>
        </w:tc>
        <w:tc>
          <w:tcPr>
            <w:tcW w:w="1822" w:type="dxa"/>
            <w:tcBorders>
              <w:top w:val="single" w:sz="4" w:space="0" w:color="FFFFFF"/>
              <w:left w:val="single" w:sz="4" w:space="0" w:color="FFFFFF"/>
              <w:bottom w:val="single" w:sz="4" w:space="0" w:color="FFFFFF"/>
              <w:right w:val="single" w:sz="4" w:space="0" w:color="FFFFFF"/>
            </w:tcBorders>
            <w:shd w:val="clear" w:color="auto" w:fill="FFFFFF"/>
          </w:tcPr>
          <w:p w:rsidR="00EB7A34" w:rsidRPr="00391D0C" w:rsidRDefault="00EB7A34" w:rsidP="009B1F17">
            <w:pPr>
              <w:spacing w:after="0"/>
            </w:pPr>
            <w:r w:rsidRPr="00391D0C">
              <w:t>Solidaire</w:t>
            </w:r>
          </w:p>
        </w:tc>
        <w:tc>
          <w:tcPr>
            <w:tcW w:w="2410" w:type="dxa"/>
            <w:tcBorders>
              <w:top w:val="single" w:sz="4" w:space="0" w:color="FFFFFF"/>
              <w:left w:val="single" w:sz="4" w:space="0" w:color="FFFFFF"/>
              <w:bottom w:val="single" w:sz="4" w:space="0" w:color="FFFFFF"/>
              <w:right w:val="single" w:sz="4" w:space="0" w:color="FFFFFF"/>
            </w:tcBorders>
            <w:shd w:val="clear" w:color="auto" w:fill="FFFFFF"/>
          </w:tcPr>
          <w:p w:rsidR="00EB7A34" w:rsidRPr="00391D0C" w:rsidRDefault="00EB7A34" w:rsidP="009B1F17">
            <w:pPr>
              <w:spacing w:after="0"/>
            </w:pPr>
            <w:r w:rsidRPr="00391D0C">
              <w:t>[  ] Conjoint</w:t>
            </w:r>
          </w:p>
        </w:tc>
      </w:tr>
    </w:tbl>
    <w:p w:rsidR="00EB7A34" w:rsidRDefault="00EB7A34" w:rsidP="006604D7">
      <w:pPr>
        <w:spacing w:after="0"/>
        <w:rPr>
          <w:rFonts w:cs="Times New Roman"/>
        </w:rPr>
      </w:pPr>
    </w:p>
    <w:p w:rsidR="00EB7A34" w:rsidRPr="00800A06" w:rsidRDefault="00EB7A34" w:rsidP="006604D7">
      <w:pPr>
        <w:spacing w:after="0"/>
      </w:pPr>
      <w:r w:rsidRPr="00800A06">
        <w:t xml:space="preserve">En cas de groupement conjoint, le mandataire devra être solidaire. </w:t>
      </w:r>
    </w:p>
    <w:p w:rsidR="00EB7A34" w:rsidRPr="00391D0C" w:rsidRDefault="00EB7A34" w:rsidP="006604D7">
      <w:pPr>
        <w:spacing w:after="0"/>
        <w:rPr>
          <w:rFonts w:cs="Times New Roman"/>
        </w:rPr>
      </w:pPr>
    </w:p>
    <w:p w:rsidR="00EB7A34" w:rsidRPr="00391D0C" w:rsidRDefault="00EB7A34" w:rsidP="006604D7">
      <w:pPr>
        <w:spacing w:after="0"/>
        <w:rPr>
          <w:rFonts w:cs="Times New Roman"/>
        </w:rPr>
      </w:pPr>
      <w:r w:rsidRPr="00391D0C">
        <w:rPr>
          <w:b/>
          <w:bCs/>
          <w:i/>
          <w:iCs/>
        </w:rPr>
        <w:t>Prestataire individuel ou mandataire du groupement</w:t>
      </w:r>
    </w:p>
    <w:p w:rsidR="00EB7A34" w:rsidRPr="00391D0C" w:rsidRDefault="00EB7A34" w:rsidP="006604D7">
      <w:pPr>
        <w:spacing w:after="0"/>
        <w:rPr>
          <w:rFonts w:cs="Times New Roman"/>
        </w:rPr>
      </w:pPr>
    </w:p>
    <w:tbl>
      <w:tblPr>
        <w:tblW w:w="10320" w:type="dxa"/>
        <w:tblInd w:w="2" w:type="dxa"/>
        <w:tblLayout w:type="fixed"/>
        <w:tblCellMar>
          <w:left w:w="0" w:type="dxa"/>
          <w:right w:w="0" w:type="dxa"/>
        </w:tblCellMar>
        <w:tblLook w:val="00A0"/>
      </w:tblPr>
      <w:tblGrid>
        <w:gridCol w:w="3736"/>
        <w:gridCol w:w="6584"/>
      </w:tblGrid>
      <w:tr w:rsidR="00EB7A34" w:rsidRPr="00391D0C">
        <w:tc>
          <w:tcPr>
            <w:tcW w:w="3736" w:type="dxa"/>
            <w:tcBorders>
              <w:top w:val="single" w:sz="4" w:space="0" w:color="FFFFFF"/>
              <w:left w:val="single" w:sz="4" w:space="0" w:color="FFFFFF"/>
              <w:bottom w:val="single" w:sz="4" w:space="0" w:color="FFFFFF"/>
              <w:right w:val="single" w:sz="4" w:space="0" w:color="FFFFFF"/>
            </w:tcBorders>
            <w:shd w:val="clear" w:color="auto" w:fill="FFFFFF"/>
          </w:tcPr>
          <w:p w:rsidR="00EB7A34" w:rsidRPr="00391D0C" w:rsidRDefault="00EB7A34" w:rsidP="009B1F17">
            <w:pPr>
              <w:spacing w:after="0"/>
            </w:pPr>
            <w:r w:rsidRPr="00391D0C">
              <w:t>Raison sociale :</w:t>
            </w:r>
          </w:p>
        </w:tc>
        <w:tc>
          <w:tcPr>
            <w:tcW w:w="6584" w:type="dxa"/>
            <w:tcBorders>
              <w:top w:val="single" w:sz="4" w:space="0" w:color="FFFFFF"/>
              <w:left w:val="single" w:sz="4" w:space="0" w:color="FFFFFF"/>
              <w:bottom w:val="single" w:sz="4" w:space="0" w:color="FFFFFF"/>
              <w:right w:val="single" w:sz="4" w:space="0" w:color="FFFFFF"/>
            </w:tcBorders>
            <w:shd w:val="clear" w:color="auto" w:fill="FFFFFF"/>
          </w:tcPr>
          <w:p w:rsidR="00EB7A34" w:rsidRPr="00391D0C" w:rsidRDefault="00EB7A34" w:rsidP="009B1F17">
            <w:pPr>
              <w:spacing w:after="0"/>
            </w:pPr>
            <w:r w:rsidRPr="00391D0C">
              <w:t>……………………………………………………………………………</w:t>
            </w:r>
          </w:p>
        </w:tc>
      </w:tr>
      <w:tr w:rsidR="00EB7A34" w:rsidRPr="00391D0C">
        <w:trPr>
          <w:cantSplit/>
        </w:trPr>
        <w:tc>
          <w:tcPr>
            <w:tcW w:w="3736" w:type="dxa"/>
            <w:vMerge w:val="restart"/>
            <w:tcBorders>
              <w:top w:val="single" w:sz="4" w:space="0" w:color="FFFFFF"/>
              <w:left w:val="single" w:sz="4" w:space="0" w:color="FFFFFF"/>
              <w:bottom w:val="single" w:sz="4" w:space="0" w:color="FFFFFF"/>
              <w:right w:val="single" w:sz="4" w:space="0" w:color="FFFFFF"/>
            </w:tcBorders>
            <w:shd w:val="clear" w:color="auto" w:fill="FFFFFF"/>
          </w:tcPr>
          <w:p w:rsidR="00EB7A34" w:rsidRPr="00391D0C" w:rsidRDefault="00EB7A34" w:rsidP="009B1F17">
            <w:pPr>
              <w:spacing w:after="0"/>
            </w:pPr>
            <w:r w:rsidRPr="00391D0C">
              <w:t>Adresse :</w:t>
            </w:r>
          </w:p>
        </w:tc>
        <w:tc>
          <w:tcPr>
            <w:tcW w:w="6584" w:type="dxa"/>
            <w:tcBorders>
              <w:top w:val="single" w:sz="4" w:space="0" w:color="FFFFFF"/>
              <w:left w:val="single" w:sz="4" w:space="0" w:color="FFFFFF"/>
              <w:bottom w:val="single" w:sz="4" w:space="0" w:color="FFFFFF"/>
              <w:right w:val="single" w:sz="4" w:space="0" w:color="FFFFFF"/>
            </w:tcBorders>
            <w:shd w:val="clear" w:color="auto" w:fill="FFFFFF"/>
          </w:tcPr>
          <w:p w:rsidR="00EB7A34" w:rsidRPr="00391D0C" w:rsidRDefault="00EB7A34" w:rsidP="009B1F17">
            <w:pPr>
              <w:spacing w:after="0"/>
            </w:pPr>
            <w:r w:rsidRPr="00391D0C">
              <w:t>……………………………………………………………………………</w:t>
            </w:r>
          </w:p>
        </w:tc>
      </w:tr>
      <w:tr w:rsidR="00EB7A34" w:rsidRPr="00391D0C">
        <w:trPr>
          <w:cantSplit/>
        </w:trPr>
        <w:tc>
          <w:tcPr>
            <w:tcW w:w="3736" w:type="dxa"/>
            <w:vMerge/>
            <w:tcBorders>
              <w:top w:val="single" w:sz="4" w:space="0" w:color="FFFFFF"/>
              <w:left w:val="single" w:sz="4" w:space="0" w:color="FFFFFF"/>
              <w:bottom w:val="single" w:sz="4" w:space="0" w:color="FFFFFF"/>
              <w:right w:val="single" w:sz="4" w:space="0" w:color="FFFFFF"/>
            </w:tcBorders>
            <w:vAlign w:val="center"/>
          </w:tcPr>
          <w:p w:rsidR="00EB7A34" w:rsidRPr="00391D0C" w:rsidRDefault="00EB7A34" w:rsidP="009B1F17">
            <w:pPr>
              <w:spacing w:after="0"/>
              <w:rPr>
                <w:rFonts w:cs="Times New Roman"/>
              </w:rPr>
            </w:pPr>
          </w:p>
        </w:tc>
        <w:tc>
          <w:tcPr>
            <w:tcW w:w="6584" w:type="dxa"/>
            <w:tcBorders>
              <w:top w:val="single" w:sz="4" w:space="0" w:color="FFFFFF"/>
              <w:left w:val="single" w:sz="4" w:space="0" w:color="FFFFFF"/>
              <w:bottom w:val="single" w:sz="4" w:space="0" w:color="FFFFFF"/>
              <w:right w:val="single" w:sz="4" w:space="0" w:color="FFFFFF"/>
            </w:tcBorders>
            <w:shd w:val="clear" w:color="auto" w:fill="FFFFFF"/>
          </w:tcPr>
          <w:p w:rsidR="00EB7A34" w:rsidRPr="00391D0C" w:rsidRDefault="00EB7A34" w:rsidP="009B1F17">
            <w:pPr>
              <w:spacing w:after="0"/>
            </w:pPr>
            <w:r w:rsidRPr="00391D0C">
              <w:t>……………………………………………………………………………</w:t>
            </w:r>
          </w:p>
        </w:tc>
      </w:tr>
      <w:tr w:rsidR="00EB7A34" w:rsidRPr="00391D0C">
        <w:trPr>
          <w:cantSplit/>
        </w:trPr>
        <w:tc>
          <w:tcPr>
            <w:tcW w:w="3736" w:type="dxa"/>
            <w:vMerge/>
            <w:tcBorders>
              <w:top w:val="single" w:sz="4" w:space="0" w:color="FFFFFF"/>
              <w:left w:val="single" w:sz="4" w:space="0" w:color="FFFFFF"/>
              <w:bottom w:val="single" w:sz="4" w:space="0" w:color="FFFFFF"/>
              <w:right w:val="single" w:sz="4" w:space="0" w:color="FFFFFF"/>
            </w:tcBorders>
            <w:vAlign w:val="center"/>
          </w:tcPr>
          <w:p w:rsidR="00EB7A34" w:rsidRPr="00391D0C" w:rsidRDefault="00EB7A34" w:rsidP="009B1F17">
            <w:pPr>
              <w:spacing w:after="0"/>
              <w:rPr>
                <w:rFonts w:cs="Times New Roman"/>
              </w:rPr>
            </w:pPr>
          </w:p>
        </w:tc>
        <w:tc>
          <w:tcPr>
            <w:tcW w:w="6584" w:type="dxa"/>
            <w:tcBorders>
              <w:top w:val="single" w:sz="4" w:space="0" w:color="FFFFFF"/>
              <w:left w:val="single" w:sz="4" w:space="0" w:color="FFFFFF"/>
              <w:bottom w:val="single" w:sz="4" w:space="0" w:color="FFFFFF"/>
              <w:right w:val="single" w:sz="4" w:space="0" w:color="FFFFFF"/>
            </w:tcBorders>
            <w:shd w:val="clear" w:color="auto" w:fill="FFFFFF"/>
          </w:tcPr>
          <w:p w:rsidR="00EB7A34" w:rsidRPr="00391D0C" w:rsidRDefault="00EB7A34" w:rsidP="009B1F17">
            <w:pPr>
              <w:spacing w:after="0"/>
            </w:pPr>
            <w:r w:rsidRPr="00391D0C">
              <w:t>……………………………………………………………………………</w:t>
            </w:r>
          </w:p>
        </w:tc>
      </w:tr>
      <w:tr w:rsidR="00EB7A34" w:rsidRPr="00391D0C">
        <w:trPr>
          <w:cantSplit/>
        </w:trPr>
        <w:tc>
          <w:tcPr>
            <w:tcW w:w="3736" w:type="dxa"/>
            <w:vMerge/>
            <w:tcBorders>
              <w:top w:val="single" w:sz="4" w:space="0" w:color="FFFFFF"/>
              <w:left w:val="single" w:sz="4" w:space="0" w:color="FFFFFF"/>
              <w:bottom w:val="single" w:sz="4" w:space="0" w:color="FFFFFF"/>
              <w:right w:val="single" w:sz="4" w:space="0" w:color="FFFFFF"/>
            </w:tcBorders>
            <w:vAlign w:val="center"/>
          </w:tcPr>
          <w:p w:rsidR="00EB7A34" w:rsidRPr="00391D0C" w:rsidRDefault="00EB7A34" w:rsidP="009B1F17">
            <w:pPr>
              <w:spacing w:after="0"/>
              <w:rPr>
                <w:rFonts w:cs="Times New Roman"/>
              </w:rPr>
            </w:pPr>
          </w:p>
        </w:tc>
        <w:tc>
          <w:tcPr>
            <w:tcW w:w="6584" w:type="dxa"/>
            <w:tcBorders>
              <w:top w:val="single" w:sz="4" w:space="0" w:color="FFFFFF"/>
              <w:left w:val="single" w:sz="4" w:space="0" w:color="FFFFFF"/>
              <w:bottom w:val="single" w:sz="4" w:space="0" w:color="FFFFFF"/>
              <w:right w:val="single" w:sz="4" w:space="0" w:color="FFFFFF"/>
            </w:tcBorders>
            <w:shd w:val="clear" w:color="auto" w:fill="FFFFFF"/>
          </w:tcPr>
          <w:p w:rsidR="00EB7A34" w:rsidRPr="00391D0C" w:rsidRDefault="00EB7A34" w:rsidP="009B1F17">
            <w:pPr>
              <w:spacing w:after="0"/>
            </w:pPr>
            <w:r w:rsidRPr="00391D0C">
              <w:t>……………………………………………………………………………</w:t>
            </w:r>
          </w:p>
        </w:tc>
      </w:tr>
      <w:tr w:rsidR="00EB7A34" w:rsidRPr="00391D0C">
        <w:tc>
          <w:tcPr>
            <w:tcW w:w="3736" w:type="dxa"/>
            <w:tcBorders>
              <w:top w:val="single" w:sz="4" w:space="0" w:color="FFFFFF"/>
              <w:left w:val="single" w:sz="4" w:space="0" w:color="FFFFFF"/>
              <w:bottom w:val="single" w:sz="4" w:space="0" w:color="FFFFFF"/>
              <w:right w:val="single" w:sz="4" w:space="0" w:color="FFFFFF"/>
            </w:tcBorders>
            <w:shd w:val="clear" w:color="auto" w:fill="FFFFFF"/>
          </w:tcPr>
          <w:p w:rsidR="00EB7A34" w:rsidRPr="00391D0C" w:rsidRDefault="00EB7A34" w:rsidP="009B1F17">
            <w:pPr>
              <w:spacing w:after="0"/>
            </w:pPr>
            <w:r w:rsidRPr="00391D0C">
              <w:t>Code postal :</w:t>
            </w:r>
          </w:p>
        </w:tc>
        <w:tc>
          <w:tcPr>
            <w:tcW w:w="6584" w:type="dxa"/>
            <w:tcBorders>
              <w:top w:val="single" w:sz="4" w:space="0" w:color="FFFFFF"/>
              <w:left w:val="single" w:sz="4" w:space="0" w:color="FFFFFF"/>
              <w:bottom w:val="single" w:sz="4" w:space="0" w:color="FFFFFF"/>
              <w:right w:val="single" w:sz="4" w:space="0" w:color="FFFFFF"/>
            </w:tcBorders>
            <w:shd w:val="clear" w:color="auto" w:fill="FFFFFF"/>
          </w:tcPr>
          <w:p w:rsidR="00EB7A34" w:rsidRPr="00391D0C" w:rsidRDefault="00EB7A34" w:rsidP="009B1F17">
            <w:pPr>
              <w:spacing w:after="0"/>
            </w:pPr>
            <w:r w:rsidRPr="00391D0C">
              <w:t>……………………………………………………………………………</w:t>
            </w:r>
          </w:p>
        </w:tc>
      </w:tr>
      <w:tr w:rsidR="00EB7A34" w:rsidRPr="00391D0C">
        <w:tc>
          <w:tcPr>
            <w:tcW w:w="3736" w:type="dxa"/>
            <w:tcBorders>
              <w:top w:val="single" w:sz="4" w:space="0" w:color="FFFFFF"/>
              <w:left w:val="single" w:sz="4" w:space="0" w:color="FFFFFF"/>
              <w:bottom w:val="single" w:sz="4" w:space="0" w:color="FFFFFF"/>
              <w:right w:val="single" w:sz="4" w:space="0" w:color="FFFFFF"/>
            </w:tcBorders>
            <w:shd w:val="clear" w:color="auto" w:fill="FFFFFF"/>
          </w:tcPr>
          <w:p w:rsidR="00EB7A34" w:rsidRPr="00391D0C" w:rsidRDefault="00EB7A34" w:rsidP="009B1F17">
            <w:pPr>
              <w:spacing w:after="0"/>
            </w:pPr>
            <w:r w:rsidRPr="00391D0C">
              <w:t>Bureau distributeur :</w:t>
            </w:r>
          </w:p>
        </w:tc>
        <w:tc>
          <w:tcPr>
            <w:tcW w:w="6584" w:type="dxa"/>
            <w:tcBorders>
              <w:top w:val="single" w:sz="4" w:space="0" w:color="FFFFFF"/>
              <w:left w:val="single" w:sz="4" w:space="0" w:color="FFFFFF"/>
              <w:bottom w:val="single" w:sz="4" w:space="0" w:color="FFFFFF"/>
              <w:right w:val="single" w:sz="4" w:space="0" w:color="FFFFFF"/>
            </w:tcBorders>
            <w:shd w:val="clear" w:color="auto" w:fill="FFFFFF"/>
          </w:tcPr>
          <w:p w:rsidR="00EB7A34" w:rsidRPr="00391D0C" w:rsidRDefault="00EB7A34" w:rsidP="009B1F17">
            <w:pPr>
              <w:spacing w:after="0"/>
            </w:pPr>
            <w:r w:rsidRPr="00391D0C">
              <w:t>……………………………………………………………………………</w:t>
            </w:r>
          </w:p>
        </w:tc>
      </w:tr>
      <w:tr w:rsidR="00EB7A34" w:rsidRPr="00391D0C">
        <w:tc>
          <w:tcPr>
            <w:tcW w:w="3736" w:type="dxa"/>
            <w:tcBorders>
              <w:top w:val="single" w:sz="4" w:space="0" w:color="FFFFFF"/>
              <w:left w:val="single" w:sz="4" w:space="0" w:color="FFFFFF"/>
              <w:bottom w:val="single" w:sz="4" w:space="0" w:color="FFFFFF"/>
              <w:right w:val="single" w:sz="4" w:space="0" w:color="FFFFFF"/>
            </w:tcBorders>
            <w:shd w:val="clear" w:color="auto" w:fill="FFFFFF"/>
          </w:tcPr>
          <w:p w:rsidR="00EB7A34" w:rsidRPr="00391D0C" w:rsidRDefault="00EB7A34" w:rsidP="009B1F17">
            <w:pPr>
              <w:spacing w:after="0"/>
            </w:pPr>
            <w:r w:rsidRPr="00391D0C">
              <w:t>Téléphone :</w:t>
            </w:r>
          </w:p>
        </w:tc>
        <w:tc>
          <w:tcPr>
            <w:tcW w:w="6584" w:type="dxa"/>
            <w:tcBorders>
              <w:top w:val="single" w:sz="4" w:space="0" w:color="FFFFFF"/>
              <w:left w:val="single" w:sz="4" w:space="0" w:color="FFFFFF"/>
              <w:bottom w:val="single" w:sz="4" w:space="0" w:color="FFFFFF"/>
              <w:right w:val="single" w:sz="4" w:space="0" w:color="FFFFFF"/>
            </w:tcBorders>
            <w:shd w:val="clear" w:color="auto" w:fill="FFFFFF"/>
          </w:tcPr>
          <w:p w:rsidR="00EB7A34" w:rsidRPr="00391D0C" w:rsidRDefault="00EB7A34" w:rsidP="009B1F17">
            <w:pPr>
              <w:spacing w:after="0"/>
            </w:pPr>
            <w:r w:rsidRPr="00391D0C">
              <w:t>……………………………………………………………………………</w:t>
            </w:r>
          </w:p>
        </w:tc>
      </w:tr>
      <w:tr w:rsidR="00EB7A34" w:rsidRPr="00391D0C">
        <w:tc>
          <w:tcPr>
            <w:tcW w:w="3736" w:type="dxa"/>
            <w:tcBorders>
              <w:top w:val="single" w:sz="4" w:space="0" w:color="FFFFFF"/>
              <w:left w:val="single" w:sz="4" w:space="0" w:color="FFFFFF"/>
              <w:bottom w:val="single" w:sz="4" w:space="0" w:color="FFFFFF"/>
              <w:right w:val="single" w:sz="4" w:space="0" w:color="FFFFFF"/>
            </w:tcBorders>
            <w:shd w:val="clear" w:color="auto" w:fill="FFFFFF"/>
          </w:tcPr>
          <w:p w:rsidR="00EB7A34" w:rsidRPr="00391D0C" w:rsidRDefault="00EB7A34" w:rsidP="009B1F17">
            <w:pPr>
              <w:spacing w:after="0"/>
            </w:pPr>
            <w:r w:rsidRPr="00391D0C">
              <w:t>Fax :</w:t>
            </w:r>
          </w:p>
        </w:tc>
        <w:tc>
          <w:tcPr>
            <w:tcW w:w="6584" w:type="dxa"/>
            <w:tcBorders>
              <w:top w:val="single" w:sz="4" w:space="0" w:color="FFFFFF"/>
              <w:left w:val="single" w:sz="4" w:space="0" w:color="FFFFFF"/>
              <w:bottom w:val="single" w:sz="4" w:space="0" w:color="FFFFFF"/>
              <w:right w:val="single" w:sz="4" w:space="0" w:color="FFFFFF"/>
            </w:tcBorders>
            <w:shd w:val="clear" w:color="auto" w:fill="FFFFFF"/>
          </w:tcPr>
          <w:p w:rsidR="00EB7A34" w:rsidRPr="00391D0C" w:rsidRDefault="00EB7A34" w:rsidP="009B1F17">
            <w:pPr>
              <w:spacing w:after="0"/>
            </w:pPr>
            <w:r w:rsidRPr="00391D0C">
              <w:t>……………………………………………………………………………</w:t>
            </w:r>
          </w:p>
        </w:tc>
      </w:tr>
      <w:tr w:rsidR="00EB7A34" w:rsidRPr="00391D0C">
        <w:tc>
          <w:tcPr>
            <w:tcW w:w="3736" w:type="dxa"/>
            <w:tcBorders>
              <w:top w:val="single" w:sz="4" w:space="0" w:color="FFFFFF"/>
              <w:left w:val="single" w:sz="4" w:space="0" w:color="FFFFFF"/>
              <w:bottom w:val="single" w:sz="4" w:space="0" w:color="FFFFFF"/>
              <w:right w:val="single" w:sz="4" w:space="0" w:color="FFFFFF"/>
            </w:tcBorders>
            <w:shd w:val="clear" w:color="auto" w:fill="FFFFFF"/>
          </w:tcPr>
          <w:p w:rsidR="00EB7A34" w:rsidRPr="00391D0C" w:rsidRDefault="00EB7A34" w:rsidP="009B1F17">
            <w:pPr>
              <w:spacing w:after="0"/>
            </w:pPr>
            <w:r w:rsidRPr="00391D0C">
              <w:t>Courriel :</w:t>
            </w:r>
          </w:p>
        </w:tc>
        <w:tc>
          <w:tcPr>
            <w:tcW w:w="6584" w:type="dxa"/>
            <w:tcBorders>
              <w:top w:val="single" w:sz="4" w:space="0" w:color="FFFFFF"/>
              <w:left w:val="single" w:sz="4" w:space="0" w:color="FFFFFF"/>
              <w:bottom w:val="single" w:sz="4" w:space="0" w:color="FFFFFF"/>
              <w:right w:val="single" w:sz="4" w:space="0" w:color="FFFFFF"/>
            </w:tcBorders>
            <w:shd w:val="clear" w:color="auto" w:fill="FFFFFF"/>
          </w:tcPr>
          <w:p w:rsidR="00EB7A34" w:rsidRPr="00391D0C" w:rsidRDefault="00EB7A34" w:rsidP="009B1F17">
            <w:pPr>
              <w:spacing w:after="0"/>
            </w:pPr>
            <w:r w:rsidRPr="00391D0C">
              <w:t>……………………………………………………………………………</w:t>
            </w:r>
          </w:p>
        </w:tc>
      </w:tr>
      <w:tr w:rsidR="00EB7A34" w:rsidRPr="00391D0C">
        <w:tc>
          <w:tcPr>
            <w:tcW w:w="3736" w:type="dxa"/>
            <w:tcBorders>
              <w:top w:val="single" w:sz="4" w:space="0" w:color="FFFFFF"/>
              <w:left w:val="single" w:sz="4" w:space="0" w:color="FFFFFF"/>
              <w:bottom w:val="single" w:sz="4" w:space="0" w:color="FFFFFF"/>
              <w:right w:val="single" w:sz="4" w:space="0" w:color="FFFFFF"/>
            </w:tcBorders>
            <w:shd w:val="clear" w:color="auto" w:fill="FFFFFF"/>
          </w:tcPr>
          <w:p w:rsidR="00EB7A34" w:rsidRPr="00391D0C" w:rsidRDefault="00EB7A34" w:rsidP="009B1F17">
            <w:pPr>
              <w:spacing w:after="0"/>
            </w:pPr>
            <w:r w:rsidRPr="00391D0C">
              <w:t>Numéro SIRET :</w:t>
            </w:r>
          </w:p>
        </w:tc>
        <w:tc>
          <w:tcPr>
            <w:tcW w:w="6584" w:type="dxa"/>
            <w:tcBorders>
              <w:top w:val="single" w:sz="4" w:space="0" w:color="FFFFFF"/>
              <w:left w:val="single" w:sz="4" w:space="0" w:color="FFFFFF"/>
              <w:bottom w:val="single" w:sz="4" w:space="0" w:color="FFFFFF"/>
              <w:right w:val="single" w:sz="4" w:space="0" w:color="FFFFFF"/>
            </w:tcBorders>
            <w:shd w:val="clear" w:color="auto" w:fill="FFFFFF"/>
          </w:tcPr>
          <w:p w:rsidR="00EB7A34" w:rsidRPr="00391D0C" w:rsidRDefault="00EB7A34" w:rsidP="009B1F17">
            <w:pPr>
              <w:spacing w:after="0"/>
            </w:pPr>
            <w:r w:rsidRPr="00391D0C">
              <w:t>……………………………………………………………………………</w:t>
            </w:r>
          </w:p>
        </w:tc>
      </w:tr>
      <w:tr w:rsidR="00EB7A34" w:rsidRPr="00391D0C">
        <w:tc>
          <w:tcPr>
            <w:tcW w:w="3736" w:type="dxa"/>
            <w:tcBorders>
              <w:top w:val="single" w:sz="4" w:space="0" w:color="FFFFFF"/>
              <w:left w:val="single" w:sz="4" w:space="0" w:color="FFFFFF"/>
              <w:bottom w:val="single" w:sz="4" w:space="0" w:color="FFFFFF"/>
              <w:right w:val="single" w:sz="4" w:space="0" w:color="FFFFFF"/>
            </w:tcBorders>
            <w:shd w:val="clear" w:color="auto" w:fill="FFFFFF"/>
          </w:tcPr>
          <w:p w:rsidR="00EB7A34" w:rsidRPr="00391D0C" w:rsidRDefault="00EB7A34" w:rsidP="009B1F17">
            <w:pPr>
              <w:spacing w:after="0"/>
            </w:pPr>
            <w:r w:rsidRPr="00391D0C">
              <w:t>Numéro au registre du commerce :</w:t>
            </w:r>
          </w:p>
        </w:tc>
        <w:tc>
          <w:tcPr>
            <w:tcW w:w="6584" w:type="dxa"/>
            <w:tcBorders>
              <w:top w:val="single" w:sz="4" w:space="0" w:color="FFFFFF"/>
              <w:left w:val="single" w:sz="4" w:space="0" w:color="FFFFFF"/>
              <w:bottom w:val="single" w:sz="4" w:space="0" w:color="FFFFFF"/>
              <w:right w:val="single" w:sz="4" w:space="0" w:color="FFFFFF"/>
            </w:tcBorders>
            <w:shd w:val="clear" w:color="auto" w:fill="FFFFFF"/>
          </w:tcPr>
          <w:p w:rsidR="00EB7A34" w:rsidRPr="00391D0C" w:rsidRDefault="00EB7A34" w:rsidP="009B1F17">
            <w:pPr>
              <w:spacing w:after="0"/>
            </w:pPr>
            <w:r w:rsidRPr="00391D0C">
              <w:t>……………………………………………………………………………</w:t>
            </w:r>
          </w:p>
        </w:tc>
      </w:tr>
      <w:tr w:rsidR="00EB7A34" w:rsidRPr="00391D0C">
        <w:tc>
          <w:tcPr>
            <w:tcW w:w="3736" w:type="dxa"/>
            <w:tcBorders>
              <w:top w:val="single" w:sz="4" w:space="0" w:color="FFFFFF"/>
              <w:left w:val="single" w:sz="4" w:space="0" w:color="FFFFFF"/>
              <w:bottom w:val="single" w:sz="4" w:space="0" w:color="FFFFFF"/>
              <w:right w:val="single" w:sz="4" w:space="0" w:color="FFFFFF"/>
            </w:tcBorders>
            <w:shd w:val="clear" w:color="auto" w:fill="FFFFFF"/>
          </w:tcPr>
          <w:p w:rsidR="00EB7A34" w:rsidRPr="00391D0C" w:rsidRDefault="00EB7A34" w:rsidP="009B1F17">
            <w:pPr>
              <w:spacing w:after="0"/>
            </w:pPr>
            <w:r w:rsidRPr="00391D0C">
              <w:t xml:space="preserve">Ou au répertoire des métiers : </w:t>
            </w:r>
          </w:p>
        </w:tc>
        <w:tc>
          <w:tcPr>
            <w:tcW w:w="6584" w:type="dxa"/>
            <w:tcBorders>
              <w:top w:val="single" w:sz="4" w:space="0" w:color="FFFFFF"/>
              <w:left w:val="single" w:sz="4" w:space="0" w:color="FFFFFF"/>
              <w:bottom w:val="single" w:sz="4" w:space="0" w:color="FFFFFF"/>
              <w:right w:val="single" w:sz="4" w:space="0" w:color="FFFFFF"/>
            </w:tcBorders>
            <w:shd w:val="clear" w:color="auto" w:fill="FFFFFF"/>
          </w:tcPr>
          <w:p w:rsidR="00EB7A34" w:rsidRPr="00391D0C" w:rsidRDefault="00EB7A34" w:rsidP="009B1F17">
            <w:pPr>
              <w:spacing w:after="0"/>
            </w:pPr>
            <w:r w:rsidRPr="00391D0C">
              <w:t>……………………………………………………………………………</w:t>
            </w:r>
          </w:p>
        </w:tc>
      </w:tr>
      <w:tr w:rsidR="00EB7A34" w:rsidRPr="00391D0C">
        <w:tc>
          <w:tcPr>
            <w:tcW w:w="3736" w:type="dxa"/>
            <w:tcBorders>
              <w:top w:val="single" w:sz="4" w:space="0" w:color="FFFFFF"/>
              <w:left w:val="single" w:sz="4" w:space="0" w:color="FFFFFF"/>
              <w:bottom w:val="single" w:sz="4" w:space="0" w:color="FFFFFF"/>
              <w:right w:val="single" w:sz="4" w:space="0" w:color="FFFFFF"/>
            </w:tcBorders>
            <w:shd w:val="clear" w:color="auto" w:fill="FFFFFF"/>
          </w:tcPr>
          <w:p w:rsidR="00EB7A34" w:rsidRPr="00391D0C" w:rsidRDefault="00EB7A34" w:rsidP="009B1F17">
            <w:pPr>
              <w:spacing w:after="0"/>
            </w:pPr>
            <w:r w:rsidRPr="00391D0C">
              <w:t>Code NAF :</w:t>
            </w:r>
          </w:p>
        </w:tc>
        <w:tc>
          <w:tcPr>
            <w:tcW w:w="6584" w:type="dxa"/>
            <w:tcBorders>
              <w:top w:val="single" w:sz="4" w:space="0" w:color="FFFFFF"/>
              <w:left w:val="single" w:sz="4" w:space="0" w:color="FFFFFF"/>
              <w:bottom w:val="single" w:sz="4" w:space="0" w:color="FFFFFF"/>
              <w:right w:val="single" w:sz="4" w:space="0" w:color="FFFFFF"/>
            </w:tcBorders>
            <w:shd w:val="clear" w:color="auto" w:fill="FFFFFF"/>
          </w:tcPr>
          <w:p w:rsidR="00EB7A34" w:rsidRPr="00391D0C" w:rsidRDefault="00EB7A34" w:rsidP="009B1F17">
            <w:pPr>
              <w:spacing w:after="0"/>
            </w:pPr>
            <w:r w:rsidRPr="00391D0C">
              <w:t>……………………………………………………………………………</w:t>
            </w:r>
          </w:p>
        </w:tc>
      </w:tr>
    </w:tbl>
    <w:p w:rsidR="00EB7A34" w:rsidRDefault="00EB7A34" w:rsidP="006604D7">
      <w:pPr>
        <w:spacing w:after="0"/>
        <w:rPr>
          <w:rFonts w:cs="Times New Roman"/>
        </w:rPr>
      </w:pPr>
    </w:p>
    <w:p w:rsidR="00EB7A34" w:rsidRPr="00391D0C" w:rsidRDefault="00EB7A34" w:rsidP="006604D7">
      <w:pPr>
        <w:spacing w:after="0"/>
        <w:rPr>
          <w:rFonts w:cs="Times New Roman"/>
        </w:rPr>
      </w:pPr>
    </w:p>
    <w:p w:rsidR="00EB7A34" w:rsidRDefault="00EB7A34">
      <w:pPr>
        <w:rPr>
          <w:rFonts w:cs="Times New Roman"/>
        </w:rPr>
      </w:pPr>
    </w:p>
    <w:tbl>
      <w:tblPr>
        <w:tblW w:w="10320" w:type="dxa"/>
        <w:tblInd w:w="2" w:type="dxa"/>
        <w:tblLayout w:type="fixed"/>
        <w:tblCellMar>
          <w:left w:w="0" w:type="dxa"/>
          <w:right w:w="0" w:type="dxa"/>
        </w:tblCellMar>
        <w:tblLook w:val="00A0"/>
      </w:tblPr>
      <w:tblGrid>
        <w:gridCol w:w="5040"/>
        <w:gridCol w:w="5280"/>
      </w:tblGrid>
      <w:tr w:rsidR="00EB7A34" w:rsidRPr="00391D0C">
        <w:tc>
          <w:tcPr>
            <w:tcW w:w="5040" w:type="dxa"/>
            <w:tcBorders>
              <w:top w:val="single" w:sz="4" w:space="0" w:color="C0C0C0"/>
              <w:left w:val="single" w:sz="4" w:space="0" w:color="C0C0C0"/>
              <w:bottom w:val="single" w:sz="4" w:space="0" w:color="C0C0C0"/>
              <w:right w:val="nil"/>
            </w:tcBorders>
            <w:shd w:val="clear" w:color="auto" w:fill="FFFFFF"/>
          </w:tcPr>
          <w:p w:rsidR="00EB7A34" w:rsidRPr="00391D0C" w:rsidRDefault="00EB7A34" w:rsidP="009B1F17">
            <w:pPr>
              <w:keepLines/>
              <w:autoSpaceDE w:val="0"/>
              <w:autoSpaceDN w:val="0"/>
              <w:adjustRightInd w:val="0"/>
              <w:spacing w:after="0"/>
              <w:ind w:left="108" w:right="108"/>
              <w:rPr>
                <w:rFonts w:ascii="Arial" w:hAnsi="Arial" w:cs="Arial"/>
                <w:color w:val="000000"/>
                <w:sz w:val="2"/>
                <w:szCs w:val="2"/>
                <w:lang w:eastAsia="fr-FR"/>
              </w:rPr>
            </w:pPr>
          </w:p>
          <w:p w:rsidR="00EB7A34" w:rsidRDefault="00EB7A34" w:rsidP="009B1F17">
            <w:pPr>
              <w:keepLines/>
              <w:autoSpaceDE w:val="0"/>
              <w:autoSpaceDN w:val="0"/>
              <w:adjustRightInd w:val="0"/>
              <w:spacing w:after="0"/>
              <w:ind w:left="108" w:right="108"/>
              <w:rPr>
                <w:rFonts w:ascii="Arial" w:hAnsi="Arial" w:cs="Arial"/>
                <w:b/>
                <w:bCs/>
                <w:i/>
                <w:iCs/>
                <w:color w:val="000000"/>
                <w:sz w:val="18"/>
                <w:szCs w:val="18"/>
                <w:lang w:eastAsia="fr-FR"/>
              </w:rPr>
            </w:pPr>
            <w:r>
              <w:rPr>
                <w:rFonts w:ascii="Arial" w:hAnsi="Arial" w:cs="Arial"/>
                <w:b/>
                <w:bCs/>
                <w:i/>
                <w:iCs/>
                <w:color w:val="000000"/>
                <w:sz w:val="18"/>
                <w:szCs w:val="18"/>
                <w:lang w:eastAsia="fr-FR"/>
              </w:rPr>
              <w:t xml:space="preserve">En cas de groupement : </w:t>
            </w:r>
          </w:p>
          <w:p w:rsidR="00EB7A34" w:rsidRDefault="00EB7A34" w:rsidP="009B1F17">
            <w:pPr>
              <w:keepLines/>
              <w:autoSpaceDE w:val="0"/>
              <w:autoSpaceDN w:val="0"/>
              <w:adjustRightInd w:val="0"/>
              <w:spacing w:after="0"/>
              <w:ind w:left="108" w:right="108"/>
              <w:rPr>
                <w:rFonts w:ascii="Arial" w:hAnsi="Arial" w:cs="Arial"/>
                <w:b/>
                <w:bCs/>
                <w:i/>
                <w:iCs/>
                <w:color w:val="000000"/>
                <w:sz w:val="18"/>
                <w:szCs w:val="18"/>
                <w:lang w:eastAsia="fr-FR"/>
              </w:rPr>
            </w:pPr>
          </w:p>
          <w:p w:rsidR="00EB7A34" w:rsidRPr="00391D0C" w:rsidRDefault="00EB7A34" w:rsidP="009B1F17">
            <w:pPr>
              <w:keepLines/>
              <w:autoSpaceDE w:val="0"/>
              <w:autoSpaceDN w:val="0"/>
              <w:adjustRightInd w:val="0"/>
              <w:spacing w:after="0"/>
              <w:ind w:left="108" w:right="108"/>
              <w:rPr>
                <w:rFonts w:ascii="Arial" w:hAnsi="Arial" w:cs="Arial"/>
                <w:color w:val="000000"/>
                <w:sz w:val="2"/>
                <w:szCs w:val="2"/>
                <w:lang w:eastAsia="fr-FR"/>
              </w:rPr>
            </w:pPr>
            <w:r>
              <w:rPr>
                <w:rFonts w:ascii="Arial" w:hAnsi="Arial" w:cs="Arial"/>
                <w:b/>
                <w:bCs/>
                <w:i/>
                <w:iCs/>
                <w:color w:val="000000"/>
                <w:sz w:val="18"/>
                <w:szCs w:val="18"/>
                <w:lang w:eastAsia="fr-FR"/>
              </w:rPr>
              <w:t>C</w:t>
            </w:r>
            <w:r w:rsidRPr="00391D0C">
              <w:rPr>
                <w:rFonts w:ascii="Arial" w:hAnsi="Arial" w:cs="Arial"/>
                <w:b/>
                <w:bCs/>
                <w:i/>
                <w:iCs/>
                <w:color w:val="000000"/>
                <w:sz w:val="18"/>
                <w:szCs w:val="18"/>
                <w:lang w:eastAsia="fr-FR"/>
              </w:rPr>
              <w:t>otraitant n°1</w:t>
            </w:r>
          </w:p>
          <w:p w:rsidR="00EB7A34" w:rsidRPr="00391D0C" w:rsidRDefault="00EB7A34" w:rsidP="009B1F17">
            <w:pPr>
              <w:keepLines/>
              <w:autoSpaceDE w:val="0"/>
              <w:autoSpaceDN w:val="0"/>
              <w:adjustRightInd w:val="0"/>
              <w:spacing w:after="0"/>
              <w:ind w:left="108" w:right="108"/>
              <w:rPr>
                <w:rFonts w:ascii="Arial" w:hAnsi="Arial" w:cs="Arial"/>
                <w:color w:val="000000"/>
                <w:sz w:val="2"/>
                <w:szCs w:val="2"/>
                <w:lang w:eastAsia="fr-FR"/>
              </w:rPr>
            </w:pPr>
          </w:p>
          <w:p w:rsidR="00EB7A34" w:rsidRPr="00391D0C" w:rsidRDefault="00EB7A34" w:rsidP="009B1F17">
            <w:pPr>
              <w:keepLines/>
              <w:tabs>
                <w:tab w:val="left" w:pos="1673"/>
              </w:tabs>
              <w:autoSpaceDE w:val="0"/>
              <w:autoSpaceDN w:val="0"/>
              <w:adjustRightInd w:val="0"/>
              <w:spacing w:before="80" w:after="80"/>
              <w:ind w:left="113" w:right="101"/>
              <w:rPr>
                <w:rFonts w:ascii="Arial" w:hAnsi="Arial" w:cs="Arial"/>
                <w:color w:val="000000"/>
                <w:sz w:val="2"/>
                <w:szCs w:val="2"/>
                <w:lang w:eastAsia="fr-FR"/>
              </w:rPr>
            </w:pPr>
            <w:r w:rsidRPr="00391D0C">
              <w:rPr>
                <w:rFonts w:ascii="Arial" w:hAnsi="Arial" w:cs="Arial"/>
                <w:color w:val="000000"/>
                <w:sz w:val="14"/>
                <w:szCs w:val="14"/>
                <w:lang w:eastAsia="fr-FR"/>
              </w:rPr>
              <w:t>Raison sociale :</w:t>
            </w:r>
            <w:r w:rsidRPr="00391D0C">
              <w:rPr>
                <w:rFonts w:ascii="Arial" w:hAnsi="Arial" w:cs="Arial"/>
                <w:color w:val="000000"/>
                <w:sz w:val="2"/>
                <w:szCs w:val="2"/>
                <w:lang w:eastAsia="fr-FR"/>
              </w:rPr>
              <w:tab/>
            </w:r>
            <w:r w:rsidRPr="00391D0C">
              <w:rPr>
                <w:rFonts w:ascii="Arial" w:hAnsi="Arial" w:cs="Arial"/>
                <w:color w:val="000000"/>
                <w:sz w:val="14"/>
                <w:szCs w:val="14"/>
                <w:lang w:eastAsia="fr-FR"/>
              </w:rPr>
              <w:t>…………………………………………………………</w:t>
            </w:r>
          </w:p>
          <w:p w:rsidR="00EB7A34" w:rsidRPr="00391D0C" w:rsidRDefault="00EB7A34" w:rsidP="009B1F17">
            <w:pPr>
              <w:keepLines/>
              <w:tabs>
                <w:tab w:val="left" w:pos="1673"/>
              </w:tabs>
              <w:autoSpaceDE w:val="0"/>
              <w:autoSpaceDN w:val="0"/>
              <w:adjustRightInd w:val="0"/>
              <w:spacing w:before="80" w:after="80"/>
              <w:ind w:left="113" w:right="101"/>
              <w:rPr>
                <w:rFonts w:ascii="Arial" w:hAnsi="Arial" w:cs="Arial"/>
                <w:color w:val="000000"/>
                <w:sz w:val="2"/>
                <w:szCs w:val="2"/>
                <w:lang w:eastAsia="fr-FR"/>
              </w:rPr>
            </w:pPr>
            <w:r w:rsidRPr="00391D0C">
              <w:rPr>
                <w:rFonts w:ascii="Arial" w:hAnsi="Arial" w:cs="Arial"/>
                <w:color w:val="000000"/>
                <w:sz w:val="14"/>
                <w:szCs w:val="14"/>
                <w:lang w:eastAsia="fr-FR"/>
              </w:rPr>
              <w:t>Adresse :</w:t>
            </w:r>
            <w:r w:rsidRPr="00391D0C">
              <w:rPr>
                <w:rFonts w:ascii="Arial" w:hAnsi="Arial" w:cs="Arial"/>
                <w:color w:val="000000"/>
                <w:sz w:val="2"/>
                <w:szCs w:val="2"/>
                <w:lang w:eastAsia="fr-FR"/>
              </w:rPr>
              <w:tab/>
            </w:r>
            <w:r w:rsidRPr="00391D0C">
              <w:rPr>
                <w:rFonts w:ascii="Arial" w:hAnsi="Arial" w:cs="Arial"/>
                <w:color w:val="000000"/>
                <w:sz w:val="14"/>
                <w:szCs w:val="14"/>
                <w:lang w:eastAsia="fr-FR"/>
              </w:rPr>
              <w:t>…………………………………………………………</w:t>
            </w:r>
          </w:p>
          <w:p w:rsidR="00EB7A34" w:rsidRPr="00391D0C" w:rsidRDefault="00EB7A34" w:rsidP="009B1F17">
            <w:pPr>
              <w:keepLines/>
              <w:tabs>
                <w:tab w:val="left" w:pos="1673"/>
              </w:tabs>
              <w:autoSpaceDE w:val="0"/>
              <w:autoSpaceDN w:val="0"/>
              <w:adjustRightInd w:val="0"/>
              <w:spacing w:before="80" w:after="80"/>
              <w:ind w:left="113" w:right="101"/>
              <w:rPr>
                <w:rFonts w:ascii="Arial" w:hAnsi="Arial" w:cs="Arial"/>
                <w:color w:val="000000"/>
                <w:sz w:val="2"/>
                <w:szCs w:val="2"/>
                <w:lang w:eastAsia="fr-FR"/>
              </w:rPr>
            </w:pPr>
            <w:r w:rsidRPr="00391D0C">
              <w:rPr>
                <w:rFonts w:ascii="Arial" w:hAnsi="Arial" w:cs="Arial"/>
                <w:color w:val="000000"/>
                <w:sz w:val="2"/>
                <w:szCs w:val="2"/>
                <w:lang w:eastAsia="fr-FR"/>
              </w:rPr>
              <w:tab/>
            </w:r>
            <w:r w:rsidRPr="00391D0C">
              <w:rPr>
                <w:rFonts w:ascii="Arial" w:hAnsi="Arial" w:cs="Arial"/>
                <w:color w:val="000000"/>
                <w:sz w:val="14"/>
                <w:szCs w:val="14"/>
                <w:lang w:eastAsia="fr-FR"/>
              </w:rPr>
              <w:t>…………………………………………………………</w:t>
            </w:r>
          </w:p>
          <w:p w:rsidR="00EB7A34" w:rsidRPr="00391D0C" w:rsidRDefault="00EB7A34" w:rsidP="009B1F17">
            <w:pPr>
              <w:keepLines/>
              <w:tabs>
                <w:tab w:val="left" w:pos="1673"/>
              </w:tabs>
              <w:autoSpaceDE w:val="0"/>
              <w:autoSpaceDN w:val="0"/>
              <w:adjustRightInd w:val="0"/>
              <w:spacing w:before="80" w:after="80"/>
              <w:ind w:left="113" w:right="101"/>
              <w:rPr>
                <w:rFonts w:ascii="Arial" w:hAnsi="Arial" w:cs="Arial"/>
                <w:color w:val="000000"/>
                <w:sz w:val="2"/>
                <w:szCs w:val="2"/>
                <w:lang w:eastAsia="fr-FR"/>
              </w:rPr>
            </w:pPr>
            <w:r w:rsidRPr="00391D0C">
              <w:rPr>
                <w:rFonts w:ascii="Arial" w:hAnsi="Arial" w:cs="Arial"/>
                <w:color w:val="000000"/>
                <w:sz w:val="2"/>
                <w:szCs w:val="2"/>
                <w:lang w:eastAsia="fr-FR"/>
              </w:rPr>
              <w:tab/>
            </w:r>
            <w:r w:rsidRPr="00391D0C">
              <w:rPr>
                <w:rFonts w:ascii="Arial" w:hAnsi="Arial" w:cs="Arial"/>
                <w:color w:val="000000"/>
                <w:sz w:val="14"/>
                <w:szCs w:val="14"/>
                <w:lang w:eastAsia="fr-FR"/>
              </w:rPr>
              <w:t>…………………………………………………………</w:t>
            </w:r>
          </w:p>
          <w:p w:rsidR="00EB7A34" w:rsidRPr="00391D0C" w:rsidRDefault="00EB7A34" w:rsidP="009B1F17">
            <w:pPr>
              <w:keepLines/>
              <w:tabs>
                <w:tab w:val="left" w:pos="1673"/>
              </w:tabs>
              <w:autoSpaceDE w:val="0"/>
              <w:autoSpaceDN w:val="0"/>
              <w:adjustRightInd w:val="0"/>
              <w:spacing w:before="80" w:after="80"/>
              <w:ind w:left="113" w:right="101"/>
              <w:rPr>
                <w:rFonts w:ascii="Arial" w:hAnsi="Arial" w:cs="Arial"/>
                <w:color w:val="000000"/>
                <w:sz w:val="2"/>
                <w:szCs w:val="2"/>
                <w:lang w:eastAsia="fr-FR"/>
              </w:rPr>
            </w:pPr>
            <w:r w:rsidRPr="00391D0C">
              <w:rPr>
                <w:rFonts w:ascii="Arial" w:hAnsi="Arial" w:cs="Arial"/>
                <w:color w:val="000000"/>
                <w:sz w:val="2"/>
                <w:szCs w:val="2"/>
                <w:lang w:eastAsia="fr-FR"/>
              </w:rPr>
              <w:tab/>
            </w:r>
            <w:r w:rsidRPr="00391D0C">
              <w:rPr>
                <w:rFonts w:ascii="Arial" w:hAnsi="Arial" w:cs="Arial"/>
                <w:color w:val="000000"/>
                <w:sz w:val="14"/>
                <w:szCs w:val="14"/>
                <w:lang w:eastAsia="fr-FR"/>
              </w:rPr>
              <w:t>…………………………………………………………</w:t>
            </w:r>
          </w:p>
          <w:p w:rsidR="00EB7A34" w:rsidRPr="00391D0C" w:rsidRDefault="00EB7A34" w:rsidP="009B1F17">
            <w:pPr>
              <w:keepLines/>
              <w:tabs>
                <w:tab w:val="left" w:pos="1673"/>
              </w:tabs>
              <w:autoSpaceDE w:val="0"/>
              <w:autoSpaceDN w:val="0"/>
              <w:adjustRightInd w:val="0"/>
              <w:spacing w:before="80" w:after="80"/>
              <w:ind w:left="113" w:right="101"/>
              <w:rPr>
                <w:rFonts w:ascii="Arial" w:hAnsi="Arial" w:cs="Arial"/>
                <w:color w:val="000000"/>
                <w:sz w:val="2"/>
                <w:szCs w:val="2"/>
                <w:lang w:eastAsia="fr-FR"/>
              </w:rPr>
            </w:pPr>
            <w:r w:rsidRPr="00391D0C">
              <w:rPr>
                <w:rFonts w:ascii="Arial" w:hAnsi="Arial" w:cs="Arial"/>
                <w:color w:val="000000"/>
                <w:sz w:val="14"/>
                <w:szCs w:val="14"/>
                <w:lang w:eastAsia="fr-FR"/>
              </w:rPr>
              <w:t>Code postal :</w:t>
            </w:r>
            <w:r w:rsidRPr="00391D0C">
              <w:rPr>
                <w:rFonts w:ascii="Arial" w:hAnsi="Arial" w:cs="Arial"/>
                <w:color w:val="000000"/>
                <w:sz w:val="2"/>
                <w:szCs w:val="2"/>
                <w:lang w:eastAsia="fr-FR"/>
              </w:rPr>
              <w:tab/>
            </w:r>
            <w:r w:rsidRPr="00391D0C">
              <w:rPr>
                <w:rFonts w:ascii="Arial" w:hAnsi="Arial" w:cs="Arial"/>
                <w:color w:val="000000"/>
                <w:sz w:val="14"/>
                <w:szCs w:val="14"/>
                <w:lang w:eastAsia="fr-FR"/>
              </w:rPr>
              <w:t>…………………………………………………………</w:t>
            </w:r>
          </w:p>
          <w:p w:rsidR="00EB7A34" w:rsidRPr="00391D0C" w:rsidRDefault="00EB7A34" w:rsidP="009B1F17">
            <w:pPr>
              <w:keepLines/>
              <w:tabs>
                <w:tab w:val="left" w:pos="1673"/>
              </w:tabs>
              <w:autoSpaceDE w:val="0"/>
              <w:autoSpaceDN w:val="0"/>
              <w:adjustRightInd w:val="0"/>
              <w:spacing w:before="80" w:after="80"/>
              <w:ind w:left="113" w:right="101"/>
              <w:rPr>
                <w:rFonts w:ascii="Arial" w:hAnsi="Arial" w:cs="Arial"/>
                <w:color w:val="000000"/>
                <w:sz w:val="2"/>
                <w:szCs w:val="2"/>
                <w:lang w:eastAsia="fr-FR"/>
              </w:rPr>
            </w:pPr>
            <w:r w:rsidRPr="00391D0C">
              <w:rPr>
                <w:rFonts w:ascii="Arial" w:hAnsi="Arial" w:cs="Arial"/>
                <w:color w:val="000000"/>
                <w:sz w:val="14"/>
                <w:szCs w:val="14"/>
                <w:lang w:eastAsia="fr-FR"/>
              </w:rPr>
              <w:t>Bureau distributeur :</w:t>
            </w:r>
            <w:r w:rsidRPr="00391D0C">
              <w:rPr>
                <w:rFonts w:ascii="Arial" w:hAnsi="Arial" w:cs="Arial"/>
                <w:color w:val="000000"/>
                <w:sz w:val="2"/>
                <w:szCs w:val="2"/>
                <w:lang w:eastAsia="fr-FR"/>
              </w:rPr>
              <w:tab/>
            </w:r>
            <w:r w:rsidRPr="00391D0C">
              <w:rPr>
                <w:rFonts w:ascii="Arial" w:hAnsi="Arial" w:cs="Arial"/>
                <w:color w:val="000000"/>
                <w:sz w:val="14"/>
                <w:szCs w:val="14"/>
                <w:lang w:eastAsia="fr-FR"/>
              </w:rPr>
              <w:t>…………………………………………………………</w:t>
            </w:r>
          </w:p>
          <w:p w:rsidR="00EB7A34" w:rsidRPr="00391D0C" w:rsidRDefault="00EB7A34" w:rsidP="009B1F17">
            <w:pPr>
              <w:keepLines/>
              <w:tabs>
                <w:tab w:val="left" w:pos="1673"/>
              </w:tabs>
              <w:autoSpaceDE w:val="0"/>
              <w:autoSpaceDN w:val="0"/>
              <w:adjustRightInd w:val="0"/>
              <w:spacing w:before="80" w:after="80"/>
              <w:ind w:left="113" w:right="101"/>
              <w:rPr>
                <w:rFonts w:ascii="Arial" w:hAnsi="Arial" w:cs="Arial"/>
                <w:color w:val="000000"/>
                <w:sz w:val="2"/>
                <w:szCs w:val="2"/>
                <w:lang w:eastAsia="fr-FR"/>
              </w:rPr>
            </w:pPr>
            <w:r w:rsidRPr="00391D0C">
              <w:rPr>
                <w:rFonts w:ascii="Arial" w:hAnsi="Arial" w:cs="Arial"/>
                <w:color w:val="000000"/>
                <w:sz w:val="14"/>
                <w:szCs w:val="14"/>
                <w:lang w:eastAsia="fr-FR"/>
              </w:rPr>
              <w:t>Téléphone :</w:t>
            </w:r>
            <w:r w:rsidRPr="00391D0C">
              <w:rPr>
                <w:rFonts w:ascii="Arial" w:hAnsi="Arial" w:cs="Arial"/>
                <w:color w:val="000000"/>
                <w:sz w:val="2"/>
                <w:szCs w:val="2"/>
                <w:lang w:eastAsia="fr-FR"/>
              </w:rPr>
              <w:tab/>
            </w:r>
            <w:r w:rsidRPr="00391D0C">
              <w:rPr>
                <w:rFonts w:ascii="Arial" w:hAnsi="Arial" w:cs="Arial"/>
                <w:color w:val="000000"/>
                <w:sz w:val="14"/>
                <w:szCs w:val="14"/>
                <w:lang w:eastAsia="fr-FR"/>
              </w:rPr>
              <w:t>…………………………………………………………</w:t>
            </w:r>
          </w:p>
          <w:p w:rsidR="00EB7A34" w:rsidRPr="00391D0C" w:rsidRDefault="00EB7A34" w:rsidP="009B1F17">
            <w:pPr>
              <w:keepLines/>
              <w:tabs>
                <w:tab w:val="left" w:pos="1673"/>
              </w:tabs>
              <w:autoSpaceDE w:val="0"/>
              <w:autoSpaceDN w:val="0"/>
              <w:adjustRightInd w:val="0"/>
              <w:spacing w:before="80" w:after="80"/>
              <w:ind w:left="113" w:right="101"/>
              <w:rPr>
                <w:rFonts w:ascii="Arial" w:hAnsi="Arial" w:cs="Arial"/>
                <w:color w:val="000000"/>
                <w:sz w:val="2"/>
                <w:szCs w:val="2"/>
                <w:lang w:eastAsia="fr-FR"/>
              </w:rPr>
            </w:pPr>
            <w:r w:rsidRPr="00391D0C">
              <w:rPr>
                <w:rFonts w:ascii="Arial" w:hAnsi="Arial" w:cs="Arial"/>
                <w:color w:val="000000"/>
                <w:sz w:val="14"/>
                <w:szCs w:val="14"/>
                <w:lang w:eastAsia="fr-FR"/>
              </w:rPr>
              <w:t>Fax :</w:t>
            </w:r>
            <w:r w:rsidRPr="00391D0C">
              <w:rPr>
                <w:rFonts w:ascii="Arial" w:hAnsi="Arial" w:cs="Arial"/>
                <w:color w:val="000000"/>
                <w:sz w:val="2"/>
                <w:szCs w:val="2"/>
                <w:lang w:eastAsia="fr-FR"/>
              </w:rPr>
              <w:tab/>
            </w:r>
            <w:r w:rsidRPr="00391D0C">
              <w:rPr>
                <w:rFonts w:ascii="Arial" w:hAnsi="Arial" w:cs="Arial"/>
                <w:color w:val="000000"/>
                <w:sz w:val="14"/>
                <w:szCs w:val="14"/>
                <w:lang w:eastAsia="fr-FR"/>
              </w:rPr>
              <w:t>…………………………………………………………</w:t>
            </w:r>
          </w:p>
          <w:p w:rsidR="00EB7A34" w:rsidRPr="00391D0C" w:rsidRDefault="00EB7A34" w:rsidP="009B1F17">
            <w:pPr>
              <w:keepLines/>
              <w:tabs>
                <w:tab w:val="left" w:pos="1673"/>
              </w:tabs>
              <w:autoSpaceDE w:val="0"/>
              <w:autoSpaceDN w:val="0"/>
              <w:adjustRightInd w:val="0"/>
              <w:spacing w:before="80" w:after="80"/>
              <w:ind w:left="113" w:right="101"/>
              <w:rPr>
                <w:rFonts w:ascii="Arial" w:hAnsi="Arial" w:cs="Arial"/>
                <w:color w:val="000000"/>
                <w:sz w:val="2"/>
                <w:szCs w:val="2"/>
                <w:lang w:eastAsia="fr-FR"/>
              </w:rPr>
            </w:pPr>
            <w:r w:rsidRPr="00391D0C">
              <w:rPr>
                <w:rFonts w:ascii="Arial" w:hAnsi="Arial" w:cs="Arial"/>
                <w:color w:val="000000"/>
                <w:sz w:val="14"/>
                <w:szCs w:val="14"/>
                <w:lang w:eastAsia="fr-FR"/>
              </w:rPr>
              <w:t>Courriel :</w:t>
            </w:r>
            <w:r w:rsidRPr="00391D0C">
              <w:rPr>
                <w:rFonts w:ascii="Arial" w:hAnsi="Arial" w:cs="Arial"/>
                <w:color w:val="000000"/>
                <w:sz w:val="2"/>
                <w:szCs w:val="2"/>
                <w:lang w:eastAsia="fr-FR"/>
              </w:rPr>
              <w:tab/>
            </w:r>
            <w:r w:rsidRPr="00391D0C">
              <w:rPr>
                <w:rFonts w:ascii="Arial" w:hAnsi="Arial" w:cs="Arial"/>
                <w:color w:val="000000"/>
                <w:sz w:val="14"/>
                <w:szCs w:val="14"/>
                <w:lang w:eastAsia="fr-FR"/>
              </w:rPr>
              <w:t>…………………………………………………………</w:t>
            </w:r>
          </w:p>
          <w:p w:rsidR="00EB7A34" w:rsidRPr="00391D0C" w:rsidRDefault="00EB7A34" w:rsidP="009B1F17">
            <w:pPr>
              <w:keepLines/>
              <w:tabs>
                <w:tab w:val="left" w:pos="1673"/>
              </w:tabs>
              <w:autoSpaceDE w:val="0"/>
              <w:autoSpaceDN w:val="0"/>
              <w:adjustRightInd w:val="0"/>
              <w:spacing w:before="80" w:after="80"/>
              <w:ind w:left="113" w:right="101"/>
              <w:rPr>
                <w:rFonts w:ascii="Arial" w:hAnsi="Arial" w:cs="Arial"/>
                <w:color w:val="000000"/>
                <w:sz w:val="2"/>
                <w:szCs w:val="2"/>
                <w:lang w:eastAsia="fr-FR"/>
              </w:rPr>
            </w:pPr>
            <w:r w:rsidRPr="00391D0C">
              <w:rPr>
                <w:rFonts w:ascii="Arial" w:hAnsi="Arial" w:cs="Arial"/>
                <w:color w:val="000000"/>
                <w:sz w:val="14"/>
                <w:szCs w:val="14"/>
                <w:lang w:eastAsia="fr-FR"/>
              </w:rPr>
              <w:t>Numéro SIRET :</w:t>
            </w:r>
            <w:r w:rsidRPr="00391D0C">
              <w:rPr>
                <w:rFonts w:ascii="Arial" w:hAnsi="Arial" w:cs="Arial"/>
                <w:color w:val="000000"/>
                <w:sz w:val="2"/>
                <w:szCs w:val="2"/>
                <w:lang w:eastAsia="fr-FR"/>
              </w:rPr>
              <w:tab/>
            </w:r>
            <w:r w:rsidRPr="00391D0C">
              <w:rPr>
                <w:rFonts w:ascii="Arial" w:hAnsi="Arial" w:cs="Arial"/>
                <w:color w:val="000000"/>
                <w:sz w:val="14"/>
                <w:szCs w:val="14"/>
                <w:lang w:eastAsia="fr-FR"/>
              </w:rPr>
              <w:t>…………………………………………………………</w:t>
            </w:r>
          </w:p>
          <w:p w:rsidR="00EB7A34" w:rsidRPr="00391D0C" w:rsidRDefault="00EB7A34" w:rsidP="009B1F17">
            <w:pPr>
              <w:keepLines/>
              <w:tabs>
                <w:tab w:val="left" w:pos="1673"/>
              </w:tabs>
              <w:autoSpaceDE w:val="0"/>
              <w:autoSpaceDN w:val="0"/>
              <w:adjustRightInd w:val="0"/>
              <w:spacing w:before="80" w:after="80"/>
              <w:ind w:left="113" w:right="101"/>
              <w:rPr>
                <w:rFonts w:ascii="Arial" w:hAnsi="Arial" w:cs="Arial"/>
                <w:color w:val="000000"/>
                <w:sz w:val="2"/>
                <w:szCs w:val="2"/>
                <w:lang w:eastAsia="fr-FR"/>
              </w:rPr>
            </w:pPr>
            <w:r w:rsidRPr="00391D0C">
              <w:rPr>
                <w:rFonts w:ascii="Arial" w:hAnsi="Arial" w:cs="Arial"/>
                <w:color w:val="000000"/>
                <w:sz w:val="14"/>
                <w:szCs w:val="14"/>
                <w:lang w:eastAsia="fr-FR"/>
              </w:rPr>
              <w:t>N° Reg. com. :</w:t>
            </w:r>
            <w:r w:rsidRPr="00391D0C">
              <w:rPr>
                <w:rFonts w:ascii="Arial" w:hAnsi="Arial" w:cs="Arial"/>
                <w:color w:val="000000"/>
                <w:sz w:val="2"/>
                <w:szCs w:val="2"/>
                <w:lang w:eastAsia="fr-FR"/>
              </w:rPr>
              <w:tab/>
            </w:r>
            <w:r w:rsidRPr="00391D0C">
              <w:rPr>
                <w:rFonts w:ascii="Arial" w:hAnsi="Arial" w:cs="Arial"/>
                <w:color w:val="000000"/>
                <w:sz w:val="14"/>
                <w:szCs w:val="14"/>
                <w:lang w:eastAsia="fr-FR"/>
              </w:rPr>
              <w:t>…………………………………………………………</w:t>
            </w:r>
          </w:p>
          <w:p w:rsidR="00EB7A34" w:rsidRPr="00391D0C" w:rsidRDefault="00EB7A34" w:rsidP="009B1F17">
            <w:pPr>
              <w:keepLines/>
              <w:tabs>
                <w:tab w:val="left" w:pos="1673"/>
              </w:tabs>
              <w:autoSpaceDE w:val="0"/>
              <w:autoSpaceDN w:val="0"/>
              <w:adjustRightInd w:val="0"/>
              <w:spacing w:before="80" w:after="80"/>
              <w:ind w:left="113" w:right="101"/>
              <w:rPr>
                <w:rFonts w:ascii="Arial" w:hAnsi="Arial" w:cs="Arial"/>
                <w:color w:val="000000"/>
                <w:sz w:val="2"/>
                <w:szCs w:val="2"/>
                <w:lang w:eastAsia="fr-FR"/>
              </w:rPr>
            </w:pPr>
            <w:r w:rsidRPr="00391D0C">
              <w:rPr>
                <w:rFonts w:ascii="Arial" w:hAnsi="Arial" w:cs="Arial"/>
                <w:color w:val="000000"/>
                <w:sz w:val="14"/>
                <w:szCs w:val="14"/>
                <w:lang w:eastAsia="fr-FR"/>
              </w:rPr>
              <w:t xml:space="preserve">N° rép. Métiers : </w:t>
            </w:r>
            <w:r w:rsidRPr="00391D0C">
              <w:rPr>
                <w:rFonts w:ascii="Arial" w:hAnsi="Arial" w:cs="Arial"/>
                <w:color w:val="000000"/>
                <w:sz w:val="2"/>
                <w:szCs w:val="2"/>
                <w:lang w:eastAsia="fr-FR"/>
              </w:rPr>
              <w:tab/>
            </w:r>
            <w:r w:rsidRPr="00391D0C">
              <w:rPr>
                <w:rFonts w:ascii="Arial" w:hAnsi="Arial" w:cs="Arial"/>
                <w:color w:val="000000"/>
                <w:sz w:val="14"/>
                <w:szCs w:val="14"/>
                <w:lang w:eastAsia="fr-FR"/>
              </w:rPr>
              <w:t>…………………………………………………………</w:t>
            </w:r>
          </w:p>
          <w:p w:rsidR="00EB7A34" w:rsidRPr="00391D0C" w:rsidRDefault="00EB7A34" w:rsidP="009B1F17">
            <w:pPr>
              <w:keepLines/>
              <w:tabs>
                <w:tab w:val="left" w:pos="1673"/>
              </w:tabs>
              <w:autoSpaceDE w:val="0"/>
              <w:autoSpaceDN w:val="0"/>
              <w:adjustRightInd w:val="0"/>
              <w:spacing w:before="80" w:after="80"/>
              <w:ind w:left="113" w:right="101"/>
              <w:rPr>
                <w:rFonts w:ascii="Arial" w:hAnsi="Arial" w:cs="Arial"/>
                <w:color w:val="000000"/>
                <w:sz w:val="2"/>
                <w:szCs w:val="2"/>
                <w:lang w:eastAsia="fr-FR"/>
              </w:rPr>
            </w:pPr>
            <w:r w:rsidRPr="00391D0C">
              <w:rPr>
                <w:rFonts w:ascii="Arial" w:hAnsi="Arial" w:cs="Arial"/>
                <w:color w:val="000000"/>
                <w:sz w:val="14"/>
                <w:szCs w:val="14"/>
                <w:lang w:eastAsia="fr-FR"/>
              </w:rPr>
              <w:t>Code NAF/APE :</w:t>
            </w:r>
            <w:r w:rsidRPr="00391D0C">
              <w:rPr>
                <w:rFonts w:ascii="Arial" w:hAnsi="Arial" w:cs="Arial"/>
                <w:color w:val="000000"/>
                <w:sz w:val="2"/>
                <w:szCs w:val="2"/>
                <w:lang w:eastAsia="fr-FR"/>
              </w:rPr>
              <w:tab/>
            </w:r>
            <w:r w:rsidRPr="00391D0C">
              <w:rPr>
                <w:rFonts w:ascii="Arial" w:hAnsi="Arial" w:cs="Arial"/>
                <w:color w:val="000000"/>
                <w:sz w:val="14"/>
                <w:szCs w:val="14"/>
                <w:lang w:eastAsia="fr-FR"/>
              </w:rPr>
              <w:t>…………………………………………………………</w:t>
            </w:r>
          </w:p>
          <w:p w:rsidR="00EB7A34" w:rsidRPr="00391D0C" w:rsidRDefault="00EB7A34" w:rsidP="009B1F17">
            <w:pPr>
              <w:keepLines/>
              <w:autoSpaceDE w:val="0"/>
              <w:autoSpaceDN w:val="0"/>
              <w:adjustRightInd w:val="0"/>
              <w:spacing w:before="40" w:after="40"/>
              <w:ind w:left="108" w:right="108"/>
              <w:rPr>
                <w:rFonts w:ascii="Arial" w:hAnsi="Arial" w:cs="Arial"/>
                <w:color w:val="000000"/>
                <w:sz w:val="2"/>
                <w:szCs w:val="2"/>
                <w:lang w:eastAsia="fr-FR"/>
              </w:rPr>
            </w:pPr>
          </w:p>
          <w:p w:rsidR="00EB7A34" w:rsidRPr="00391D0C" w:rsidRDefault="00EB7A34" w:rsidP="009B1F17">
            <w:pPr>
              <w:keepLines/>
              <w:autoSpaceDE w:val="0"/>
              <w:autoSpaceDN w:val="0"/>
              <w:adjustRightInd w:val="0"/>
              <w:spacing w:after="0"/>
              <w:ind w:right="108"/>
              <w:rPr>
                <w:rFonts w:ascii="Arial" w:hAnsi="Arial" w:cs="Arial"/>
                <w:color w:val="000000"/>
                <w:sz w:val="2"/>
                <w:szCs w:val="2"/>
                <w:lang w:eastAsia="fr-FR"/>
              </w:rPr>
            </w:pPr>
            <w:r>
              <w:rPr>
                <w:rFonts w:ascii="Arial" w:hAnsi="Arial" w:cs="Arial"/>
                <w:b/>
                <w:bCs/>
                <w:i/>
                <w:iCs/>
                <w:color w:val="000000"/>
                <w:sz w:val="18"/>
                <w:szCs w:val="18"/>
                <w:lang w:eastAsia="fr-FR"/>
              </w:rPr>
              <w:t xml:space="preserve"> </w:t>
            </w:r>
          </w:p>
          <w:p w:rsidR="00EB7A34" w:rsidRPr="00391D0C" w:rsidRDefault="00EB7A34" w:rsidP="009B1F17">
            <w:pPr>
              <w:keepLines/>
              <w:tabs>
                <w:tab w:val="left" w:pos="1673"/>
              </w:tabs>
              <w:autoSpaceDE w:val="0"/>
              <w:autoSpaceDN w:val="0"/>
              <w:adjustRightInd w:val="0"/>
              <w:spacing w:before="80" w:after="80"/>
              <w:ind w:right="103"/>
              <w:rPr>
                <w:rFonts w:ascii="Arial" w:hAnsi="Arial" w:cs="Arial"/>
                <w:color w:val="000000"/>
                <w:sz w:val="2"/>
                <w:szCs w:val="2"/>
                <w:lang w:eastAsia="fr-FR"/>
              </w:rPr>
            </w:pPr>
          </w:p>
        </w:tc>
        <w:tc>
          <w:tcPr>
            <w:tcW w:w="5280" w:type="dxa"/>
            <w:tcBorders>
              <w:top w:val="single" w:sz="4" w:space="0" w:color="C0C0C0"/>
              <w:left w:val="nil"/>
              <w:bottom w:val="single" w:sz="4" w:space="0" w:color="C0C0C0"/>
              <w:right w:val="single" w:sz="4" w:space="0" w:color="C0C0C0"/>
            </w:tcBorders>
            <w:shd w:val="clear" w:color="auto" w:fill="FFFFFF"/>
          </w:tcPr>
          <w:p w:rsidR="00EB7A34" w:rsidRPr="00391D0C" w:rsidRDefault="00EB7A34" w:rsidP="009B1F17">
            <w:pPr>
              <w:keepLines/>
              <w:autoSpaceDE w:val="0"/>
              <w:autoSpaceDN w:val="0"/>
              <w:adjustRightInd w:val="0"/>
              <w:spacing w:after="0"/>
              <w:ind w:left="108" w:right="108"/>
              <w:rPr>
                <w:rFonts w:ascii="Arial" w:hAnsi="Arial" w:cs="Arial"/>
                <w:color w:val="000000"/>
                <w:sz w:val="2"/>
                <w:szCs w:val="2"/>
                <w:lang w:eastAsia="fr-FR"/>
              </w:rPr>
            </w:pPr>
          </w:p>
          <w:p w:rsidR="00EB7A34" w:rsidRDefault="00EB7A34" w:rsidP="009B1F17">
            <w:pPr>
              <w:keepLines/>
              <w:autoSpaceDE w:val="0"/>
              <w:autoSpaceDN w:val="0"/>
              <w:adjustRightInd w:val="0"/>
              <w:spacing w:after="0"/>
              <w:ind w:left="108" w:right="108"/>
              <w:rPr>
                <w:rFonts w:ascii="Arial" w:hAnsi="Arial" w:cs="Arial"/>
                <w:b/>
                <w:bCs/>
                <w:i/>
                <w:iCs/>
                <w:color w:val="000000"/>
                <w:sz w:val="18"/>
                <w:szCs w:val="18"/>
                <w:lang w:eastAsia="fr-FR"/>
              </w:rPr>
            </w:pPr>
          </w:p>
          <w:p w:rsidR="00EB7A34" w:rsidRDefault="00EB7A34" w:rsidP="009B1F17">
            <w:pPr>
              <w:keepLines/>
              <w:autoSpaceDE w:val="0"/>
              <w:autoSpaceDN w:val="0"/>
              <w:adjustRightInd w:val="0"/>
              <w:spacing w:after="0"/>
              <w:ind w:left="108" w:right="108"/>
              <w:rPr>
                <w:rFonts w:ascii="Arial" w:hAnsi="Arial" w:cs="Arial"/>
                <w:b/>
                <w:bCs/>
                <w:i/>
                <w:iCs/>
                <w:color w:val="000000"/>
                <w:sz w:val="18"/>
                <w:szCs w:val="18"/>
                <w:lang w:eastAsia="fr-FR"/>
              </w:rPr>
            </w:pPr>
          </w:p>
          <w:p w:rsidR="00EB7A34" w:rsidRPr="00391D0C" w:rsidRDefault="00EB7A34" w:rsidP="009B1F17">
            <w:pPr>
              <w:keepLines/>
              <w:autoSpaceDE w:val="0"/>
              <w:autoSpaceDN w:val="0"/>
              <w:adjustRightInd w:val="0"/>
              <w:spacing w:after="0"/>
              <w:ind w:left="108" w:right="108"/>
              <w:rPr>
                <w:rFonts w:ascii="Arial" w:hAnsi="Arial" w:cs="Arial"/>
                <w:color w:val="000000"/>
                <w:sz w:val="2"/>
                <w:szCs w:val="2"/>
                <w:lang w:eastAsia="fr-FR"/>
              </w:rPr>
            </w:pPr>
            <w:r w:rsidRPr="00391D0C">
              <w:rPr>
                <w:rFonts w:ascii="Arial" w:hAnsi="Arial" w:cs="Arial"/>
                <w:b/>
                <w:bCs/>
                <w:i/>
                <w:iCs/>
                <w:color w:val="000000"/>
                <w:sz w:val="18"/>
                <w:szCs w:val="18"/>
                <w:lang w:eastAsia="fr-FR"/>
              </w:rPr>
              <w:t>Cotraitant n°2</w:t>
            </w:r>
          </w:p>
          <w:p w:rsidR="00EB7A34" w:rsidRPr="00391D0C" w:rsidRDefault="00EB7A34" w:rsidP="009B1F17">
            <w:pPr>
              <w:keepLines/>
              <w:autoSpaceDE w:val="0"/>
              <w:autoSpaceDN w:val="0"/>
              <w:adjustRightInd w:val="0"/>
              <w:spacing w:after="0"/>
              <w:ind w:left="108" w:right="108"/>
              <w:rPr>
                <w:rFonts w:ascii="Arial" w:hAnsi="Arial" w:cs="Arial"/>
                <w:color w:val="000000"/>
                <w:sz w:val="2"/>
                <w:szCs w:val="2"/>
                <w:lang w:eastAsia="fr-FR"/>
              </w:rPr>
            </w:pPr>
          </w:p>
          <w:p w:rsidR="00EB7A34" w:rsidRPr="00391D0C" w:rsidRDefault="00EB7A34" w:rsidP="009B1F17">
            <w:pPr>
              <w:keepLines/>
              <w:tabs>
                <w:tab w:val="left" w:pos="1673"/>
              </w:tabs>
              <w:autoSpaceDE w:val="0"/>
              <w:autoSpaceDN w:val="0"/>
              <w:adjustRightInd w:val="0"/>
              <w:spacing w:before="80" w:after="80"/>
              <w:ind w:left="113" w:right="101"/>
              <w:rPr>
                <w:rFonts w:ascii="Arial" w:hAnsi="Arial" w:cs="Arial"/>
                <w:color w:val="000000"/>
                <w:sz w:val="2"/>
                <w:szCs w:val="2"/>
                <w:lang w:eastAsia="fr-FR"/>
              </w:rPr>
            </w:pPr>
            <w:r w:rsidRPr="00391D0C">
              <w:rPr>
                <w:rFonts w:ascii="Arial" w:hAnsi="Arial" w:cs="Arial"/>
                <w:color w:val="000000"/>
                <w:sz w:val="14"/>
                <w:szCs w:val="14"/>
                <w:lang w:eastAsia="fr-FR"/>
              </w:rPr>
              <w:t>Raison sociale :</w:t>
            </w:r>
            <w:r w:rsidRPr="00391D0C">
              <w:rPr>
                <w:rFonts w:ascii="Arial" w:hAnsi="Arial" w:cs="Arial"/>
                <w:color w:val="000000"/>
                <w:sz w:val="2"/>
                <w:szCs w:val="2"/>
                <w:lang w:eastAsia="fr-FR"/>
              </w:rPr>
              <w:tab/>
            </w:r>
            <w:r w:rsidRPr="00391D0C">
              <w:rPr>
                <w:rFonts w:ascii="Arial" w:hAnsi="Arial" w:cs="Arial"/>
                <w:color w:val="000000"/>
                <w:sz w:val="14"/>
                <w:szCs w:val="14"/>
                <w:lang w:eastAsia="fr-FR"/>
              </w:rPr>
              <w:t>…………………………………………………………</w:t>
            </w:r>
          </w:p>
          <w:p w:rsidR="00EB7A34" w:rsidRPr="00391D0C" w:rsidRDefault="00EB7A34" w:rsidP="009B1F17">
            <w:pPr>
              <w:keepLines/>
              <w:tabs>
                <w:tab w:val="left" w:pos="1673"/>
              </w:tabs>
              <w:autoSpaceDE w:val="0"/>
              <w:autoSpaceDN w:val="0"/>
              <w:adjustRightInd w:val="0"/>
              <w:spacing w:before="80" w:after="80"/>
              <w:ind w:left="113" w:right="101"/>
              <w:rPr>
                <w:rFonts w:ascii="Arial" w:hAnsi="Arial" w:cs="Arial"/>
                <w:color w:val="000000"/>
                <w:sz w:val="2"/>
                <w:szCs w:val="2"/>
                <w:lang w:eastAsia="fr-FR"/>
              </w:rPr>
            </w:pPr>
            <w:r w:rsidRPr="00391D0C">
              <w:rPr>
                <w:rFonts w:ascii="Arial" w:hAnsi="Arial" w:cs="Arial"/>
                <w:color w:val="000000"/>
                <w:sz w:val="14"/>
                <w:szCs w:val="14"/>
                <w:lang w:eastAsia="fr-FR"/>
              </w:rPr>
              <w:t>Adresse :</w:t>
            </w:r>
            <w:r w:rsidRPr="00391D0C">
              <w:rPr>
                <w:rFonts w:ascii="Arial" w:hAnsi="Arial" w:cs="Arial"/>
                <w:color w:val="000000"/>
                <w:sz w:val="2"/>
                <w:szCs w:val="2"/>
                <w:lang w:eastAsia="fr-FR"/>
              </w:rPr>
              <w:tab/>
            </w:r>
            <w:r w:rsidRPr="00391D0C">
              <w:rPr>
                <w:rFonts w:ascii="Arial" w:hAnsi="Arial" w:cs="Arial"/>
                <w:color w:val="000000"/>
                <w:sz w:val="14"/>
                <w:szCs w:val="14"/>
                <w:lang w:eastAsia="fr-FR"/>
              </w:rPr>
              <w:t>…………………………………………………………</w:t>
            </w:r>
          </w:p>
          <w:p w:rsidR="00EB7A34" w:rsidRPr="00391D0C" w:rsidRDefault="00EB7A34" w:rsidP="009B1F17">
            <w:pPr>
              <w:keepLines/>
              <w:tabs>
                <w:tab w:val="left" w:pos="1673"/>
              </w:tabs>
              <w:autoSpaceDE w:val="0"/>
              <w:autoSpaceDN w:val="0"/>
              <w:adjustRightInd w:val="0"/>
              <w:spacing w:before="80" w:after="80"/>
              <w:ind w:left="113" w:right="101"/>
              <w:rPr>
                <w:rFonts w:ascii="Arial" w:hAnsi="Arial" w:cs="Arial"/>
                <w:color w:val="000000"/>
                <w:sz w:val="2"/>
                <w:szCs w:val="2"/>
                <w:lang w:eastAsia="fr-FR"/>
              </w:rPr>
            </w:pPr>
            <w:r w:rsidRPr="00391D0C">
              <w:rPr>
                <w:rFonts w:ascii="Arial" w:hAnsi="Arial" w:cs="Arial"/>
                <w:color w:val="000000"/>
                <w:sz w:val="2"/>
                <w:szCs w:val="2"/>
                <w:lang w:eastAsia="fr-FR"/>
              </w:rPr>
              <w:tab/>
            </w:r>
            <w:r w:rsidRPr="00391D0C">
              <w:rPr>
                <w:rFonts w:ascii="Arial" w:hAnsi="Arial" w:cs="Arial"/>
                <w:color w:val="000000"/>
                <w:sz w:val="14"/>
                <w:szCs w:val="14"/>
                <w:lang w:eastAsia="fr-FR"/>
              </w:rPr>
              <w:t>…………………………………………………………</w:t>
            </w:r>
          </w:p>
          <w:p w:rsidR="00EB7A34" w:rsidRPr="00391D0C" w:rsidRDefault="00EB7A34" w:rsidP="009B1F17">
            <w:pPr>
              <w:keepLines/>
              <w:tabs>
                <w:tab w:val="left" w:pos="1673"/>
              </w:tabs>
              <w:autoSpaceDE w:val="0"/>
              <w:autoSpaceDN w:val="0"/>
              <w:adjustRightInd w:val="0"/>
              <w:spacing w:before="80" w:after="80"/>
              <w:ind w:left="113" w:right="101"/>
              <w:rPr>
                <w:rFonts w:ascii="Arial" w:hAnsi="Arial" w:cs="Arial"/>
                <w:color w:val="000000"/>
                <w:sz w:val="2"/>
                <w:szCs w:val="2"/>
                <w:lang w:eastAsia="fr-FR"/>
              </w:rPr>
            </w:pPr>
            <w:r w:rsidRPr="00391D0C">
              <w:rPr>
                <w:rFonts w:ascii="Arial" w:hAnsi="Arial" w:cs="Arial"/>
                <w:color w:val="000000"/>
                <w:sz w:val="2"/>
                <w:szCs w:val="2"/>
                <w:lang w:eastAsia="fr-FR"/>
              </w:rPr>
              <w:tab/>
            </w:r>
            <w:r w:rsidRPr="00391D0C">
              <w:rPr>
                <w:rFonts w:ascii="Arial" w:hAnsi="Arial" w:cs="Arial"/>
                <w:color w:val="000000"/>
                <w:sz w:val="14"/>
                <w:szCs w:val="14"/>
                <w:lang w:eastAsia="fr-FR"/>
              </w:rPr>
              <w:t>…………………………………………………………</w:t>
            </w:r>
          </w:p>
          <w:p w:rsidR="00EB7A34" w:rsidRPr="00391D0C" w:rsidRDefault="00EB7A34" w:rsidP="009B1F17">
            <w:pPr>
              <w:keepLines/>
              <w:tabs>
                <w:tab w:val="left" w:pos="1673"/>
              </w:tabs>
              <w:autoSpaceDE w:val="0"/>
              <w:autoSpaceDN w:val="0"/>
              <w:adjustRightInd w:val="0"/>
              <w:spacing w:before="80" w:after="80"/>
              <w:ind w:left="113" w:right="101"/>
              <w:rPr>
                <w:rFonts w:ascii="Arial" w:hAnsi="Arial" w:cs="Arial"/>
                <w:color w:val="000000"/>
                <w:sz w:val="2"/>
                <w:szCs w:val="2"/>
                <w:lang w:eastAsia="fr-FR"/>
              </w:rPr>
            </w:pPr>
            <w:r w:rsidRPr="00391D0C">
              <w:rPr>
                <w:rFonts w:ascii="Arial" w:hAnsi="Arial" w:cs="Arial"/>
                <w:color w:val="000000"/>
                <w:sz w:val="2"/>
                <w:szCs w:val="2"/>
                <w:lang w:eastAsia="fr-FR"/>
              </w:rPr>
              <w:tab/>
            </w:r>
            <w:r w:rsidRPr="00391D0C">
              <w:rPr>
                <w:rFonts w:ascii="Arial" w:hAnsi="Arial" w:cs="Arial"/>
                <w:color w:val="000000"/>
                <w:sz w:val="14"/>
                <w:szCs w:val="14"/>
                <w:lang w:eastAsia="fr-FR"/>
              </w:rPr>
              <w:t>…………………………………………………………</w:t>
            </w:r>
          </w:p>
          <w:p w:rsidR="00EB7A34" w:rsidRPr="00391D0C" w:rsidRDefault="00EB7A34" w:rsidP="009B1F17">
            <w:pPr>
              <w:keepLines/>
              <w:tabs>
                <w:tab w:val="left" w:pos="1673"/>
              </w:tabs>
              <w:autoSpaceDE w:val="0"/>
              <w:autoSpaceDN w:val="0"/>
              <w:adjustRightInd w:val="0"/>
              <w:spacing w:before="80" w:after="80"/>
              <w:ind w:left="113" w:right="101"/>
              <w:rPr>
                <w:rFonts w:ascii="Arial" w:hAnsi="Arial" w:cs="Arial"/>
                <w:color w:val="000000"/>
                <w:sz w:val="2"/>
                <w:szCs w:val="2"/>
                <w:lang w:eastAsia="fr-FR"/>
              </w:rPr>
            </w:pPr>
            <w:r w:rsidRPr="00391D0C">
              <w:rPr>
                <w:rFonts w:ascii="Arial" w:hAnsi="Arial" w:cs="Arial"/>
                <w:color w:val="000000"/>
                <w:sz w:val="14"/>
                <w:szCs w:val="14"/>
                <w:lang w:eastAsia="fr-FR"/>
              </w:rPr>
              <w:t>Code postal :</w:t>
            </w:r>
            <w:r w:rsidRPr="00391D0C">
              <w:rPr>
                <w:rFonts w:ascii="Arial" w:hAnsi="Arial" w:cs="Arial"/>
                <w:color w:val="000000"/>
                <w:sz w:val="2"/>
                <w:szCs w:val="2"/>
                <w:lang w:eastAsia="fr-FR"/>
              </w:rPr>
              <w:tab/>
            </w:r>
            <w:r w:rsidRPr="00391D0C">
              <w:rPr>
                <w:rFonts w:ascii="Arial" w:hAnsi="Arial" w:cs="Arial"/>
                <w:color w:val="000000"/>
                <w:sz w:val="14"/>
                <w:szCs w:val="14"/>
                <w:lang w:eastAsia="fr-FR"/>
              </w:rPr>
              <w:t>…………………………………………………………</w:t>
            </w:r>
          </w:p>
          <w:p w:rsidR="00EB7A34" w:rsidRPr="00391D0C" w:rsidRDefault="00EB7A34" w:rsidP="009B1F17">
            <w:pPr>
              <w:keepLines/>
              <w:tabs>
                <w:tab w:val="left" w:pos="1673"/>
              </w:tabs>
              <w:autoSpaceDE w:val="0"/>
              <w:autoSpaceDN w:val="0"/>
              <w:adjustRightInd w:val="0"/>
              <w:spacing w:before="80" w:after="80"/>
              <w:ind w:left="113" w:right="101"/>
              <w:rPr>
                <w:rFonts w:ascii="Arial" w:hAnsi="Arial" w:cs="Arial"/>
                <w:color w:val="000000"/>
                <w:sz w:val="2"/>
                <w:szCs w:val="2"/>
                <w:lang w:eastAsia="fr-FR"/>
              </w:rPr>
            </w:pPr>
            <w:r w:rsidRPr="00391D0C">
              <w:rPr>
                <w:rFonts w:ascii="Arial" w:hAnsi="Arial" w:cs="Arial"/>
                <w:color w:val="000000"/>
                <w:sz w:val="14"/>
                <w:szCs w:val="14"/>
                <w:lang w:eastAsia="fr-FR"/>
              </w:rPr>
              <w:t>Bureau distributeur :</w:t>
            </w:r>
            <w:r w:rsidRPr="00391D0C">
              <w:rPr>
                <w:rFonts w:ascii="Arial" w:hAnsi="Arial" w:cs="Arial"/>
                <w:color w:val="000000"/>
                <w:sz w:val="2"/>
                <w:szCs w:val="2"/>
                <w:lang w:eastAsia="fr-FR"/>
              </w:rPr>
              <w:tab/>
            </w:r>
            <w:r w:rsidRPr="00391D0C">
              <w:rPr>
                <w:rFonts w:ascii="Arial" w:hAnsi="Arial" w:cs="Arial"/>
                <w:color w:val="000000"/>
                <w:sz w:val="14"/>
                <w:szCs w:val="14"/>
                <w:lang w:eastAsia="fr-FR"/>
              </w:rPr>
              <w:t>…………………………………………………………</w:t>
            </w:r>
          </w:p>
          <w:p w:rsidR="00EB7A34" w:rsidRPr="00391D0C" w:rsidRDefault="00EB7A34" w:rsidP="009B1F17">
            <w:pPr>
              <w:keepLines/>
              <w:tabs>
                <w:tab w:val="left" w:pos="1673"/>
              </w:tabs>
              <w:autoSpaceDE w:val="0"/>
              <w:autoSpaceDN w:val="0"/>
              <w:adjustRightInd w:val="0"/>
              <w:spacing w:before="80" w:after="80"/>
              <w:ind w:left="113" w:right="101"/>
              <w:rPr>
                <w:rFonts w:ascii="Arial" w:hAnsi="Arial" w:cs="Arial"/>
                <w:color w:val="000000"/>
                <w:sz w:val="2"/>
                <w:szCs w:val="2"/>
                <w:lang w:eastAsia="fr-FR"/>
              </w:rPr>
            </w:pPr>
            <w:r w:rsidRPr="00391D0C">
              <w:rPr>
                <w:rFonts w:ascii="Arial" w:hAnsi="Arial" w:cs="Arial"/>
                <w:color w:val="000000"/>
                <w:sz w:val="14"/>
                <w:szCs w:val="14"/>
                <w:lang w:eastAsia="fr-FR"/>
              </w:rPr>
              <w:t>Téléphone :</w:t>
            </w:r>
            <w:r w:rsidRPr="00391D0C">
              <w:rPr>
                <w:rFonts w:ascii="Arial" w:hAnsi="Arial" w:cs="Arial"/>
                <w:color w:val="000000"/>
                <w:sz w:val="2"/>
                <w:szCs w:val="2"/>
                <w:lang w:eastAsia="fr-FR"/>
              </w:rPr>
              <w:tab/>
            </w:r>
            <w:r w:rsidRPr="00391D0C">
              <w:rPr>
                <w:rFonts w:ascii="Arial" w:hAnsi="Arial" w:cs="Arial"/>
                <w:color w:val="000000"/>
                <w:sz w:val="14"/>
                <w:szCs w:val="14"/>
                <w:lang w:eastAsia="fr-FR"/>
              </w:rPr>
              <w:t>…………………………………………………………</w:t>
            </w:r>
          </w:p>
          <w:p w:rsidR="00EB7A34" w:rsidRPr="00391D0C" w:rsidRDefault="00EB7A34" w:rsidP="009B1F17">
            <w:pPr>
              <w:keepLines/>
              <w:tabs>
                <w:tab w:val="left" w:pos="1673"/>
              </w:tabs>
              <w:autoSpaceDE w:val="0"/>
              <w:autoSpaceDN w:val="0"/>
              <w:adjustRightInd w:val="0"/>
              <w:spacing w:before="80" w:after="80"/>
              <w:ind w:left="113" w:right="101"/>
              <w:rPr>
                <w:rFonts w:ascii="Arial" w:hAnsi="Arial" w:cs="Arial"/>
                <w:color w:val="000000"/>
                <w:sz w:val="2"/>
                <w:szCs w:val="2"/>
                <w:lang w:eastAsia="fr-FR"/>
              </w:rPr>
            </w:pPr>
            <w:r w:rsidRPr="00391D0C">
              <w:rPr>
                <w:rFonts w:ascii="Arial" w:hAnsi="Arial" w:cs="Arial"/>
                <w:color w:val="000000"/>
                <w:sz w:val="14"/>
                <w:szCs w:val="14"/>
                <w:lang w:eastAsia="fr-FR"/>
              </w:rPr>
              <w:t>Fax :</w:t>
            </w:r>
            <w:r w:rsidRPr="00391D0C">
              <w:rPr>
                <w:rFonts w:ascii="Arial" w:hAnsi="Arial" w:cs="Arial"/>
                <w:color w:val="000000"/>
                <w:sz w:val="2"/>
                <w:szCs w:val="2"/>
                <w:lang w:eastAsia="fr-FR"/>
              </w:rPr>
              <w:tab/>
            </w:r>
            <w:r w:rsidRPr="00391D0C">
              <w:rPr>
                <w:rFonts w:ascii="Arial" w:hAnsi="Arial" w:cs="Arial"/>
                <w:color w:val="000000"/>
                <w:sz w:val="14"/>
                <w:szCs w:val="14"/>
                <w:lang w:eastAsia="fr-FR"/>
              </w:rPr>
              <w:t>…………………………………………………………</w:t>
            </w:r>
          </w:p>
          <w:p w:rsidR="00EB7A34" w:rsidRPr="00391D0C" w:rsidRDefault="00EB7A34" w:rsidP="009B1F17">
            <w:pPr>
              <w:keepLines/>
              <w:tabs>
                <w:tab w:val="left" w:pos="1673"/>
              </w:tabs>
              <w:autoSpaceDE w:val="0"/>
              <w:autoSpaceDN w:val="0"/>
              <w:adjustRightInd w:val="0"/>
              <w:spacing w:before="80" w:after="80"/>
              <w:ind w:left="113" w:right="101"/>
              <w:rPr>
                <w:rFonts w:ascii="Arial" w:hAnsi="Arial" w:cs="Arial"/>
                <w:color w:val="000000"/>
                <w:sz w:val="2"/>
                <w:szCs w:val="2"/>
                <w:lang w:eastAsia="fr-FR"/>
              </w:rPr>
            </w:pPr>
            <w:r w:rsidRPr="00391D0C">
              <w:rPr>
                <w:rFonts w:ascii="Arial" w:hAnsi="Arial" w:cs="Arial"/>
                <w:color w:val="000000"/>
                <w:sz w:val="14"/>
                <w:szCs w:val="14"/>
                <w:lang w:eastAsia="fr-FR"/>
              </w:rPr>
              <w:t>Courriel :</w:t>
            </w:r>
            <w:r w:rsidRPr="00391D0C">
              <w:rPr>
                <w:rFonts w:ascii="Arial" w:hAnsi="Arial" w:cs="Arial"/>
                <w:color w:val="000000"/>
                <w:sz w:val="2"/>
                <w:szCs w:val="2"/>
                <w:lang w:eastAsia="fr-FR"/>
              </w:rPr>
              <w:tab/>
            </w:r>
            <w:r w:rsidRPr="00391D0C">
              <w:rPr>
                <w:rFonts w:ascii="Arial" w:hAnsi="Arial" w:cs="Arial"/>
                <w:color w:val="000000"/>
                <w:sz w:val="14"/>
                <w:szCs w:val="14"/>
                <w:lang w:eastAsia="fr-FR"/>
              </w:rPr>
              <w:t>…………………………………………………………</w:t>
            </w:r>
          </w:p>
          <w:p w:rsidR="00EB7A34" w:rsidRPr="00391D0C" w:rsidRDefault="00EB7A34" w:rsidP="009B1F17">
            <w:pPr>
              <w:keepLines/>
              <w:tabs>
                <w:tab w:val="left" w:pos="1673"/>
              </w:tabs>
              <w:autoSpaceDE w:val="0"/>
              <w:autoSpaceDN w:val="0"/>
              <w:adjustRightInd w:val="0"/>
              <w:spacing w:before="80" w:after="80"/>
              <w:ind w:left="113" w:right="101"/>
              <w:rPr>
                <w:rFonts w:ascii="Arial" w:hAnsi="Arial" w:cs="Arial"/>
                <w:color w:val="000000"/>
                <w:sz w:val="2"/>
                <w:szCs w:val="2"/>
                <w:lang w:eastAsia="fr-FR"/>
              </w:rPr>
            </w:pPr>
            <w:r w:rsidRPr="00391D0C">
              <w:rPr>
                <w:rFonts w:ascii="Arial" w:hAnsi="Arial" w:cs="Arial"/>
                <w:color w:val="000000"/>
                <w:sz w:val="14"/>
                <w:szCs w:val="14"/>
                <w:lang w:eastAsia="fr-FR"/>
              </w:rPr>
              <w:t>Numéro SIRET :</w:t>
            </w:r>
            <w:r w:rsidRPr="00391D0C">
              <w:rPr>
                <w:rFonts w:ascii="Arial" w:hAnsi="Arial" w:cs="Arial"/>
                <w:color w:val="000000"/>
                <w:sz w:val="2"/>
                <w:szCs w:val="2"/>
                <w:lang w:eastAsia="fr-FR"/>
              </w:rPr>
              <w:tab/>
            </w:r>
            <w:r w:rsidRPr="00391D0C">
              <w:rPr>
                <w:rFonts w:ascii="Arial" w:hAnsi="Arial" w:cs="Arial"/>
                <w:color w:val="000000"/>
                <w:sz w:val="14"/>
                <w:szCs w:val="14"/>
                <w:lang w:eastAsia="fr-FR"/>
              </w:rPr>
              <w:t>…………………………………………………………</w:t>
            </w:r>
          </w:p>
          <w:p w:rsidR="00EB7A34" w:rsidRPr="00391D0C" w:rsidRDefault="00EB7A34" w:rsidP="009B1F17">
            <w:pPr>
              <w:keepLines/>
              <w:tabs>
                <w:tab w:val="left" w:pos="1673"/>
              </w:tabs>
              <w:autoSpaceDE w:val="0"/>
              <w:autoSpaceDN w:val="0"/>
              <w:adjustRightInd w:val="0"/>
              <w:spacing w:before="80" w:after="80"/>
              <w:ind w:left="113" w:right="101"/>
              <w:rPr>
                <w:rFonts w:ascii="Arial" w:hAnsi="Arial" w:cs="Arial"/>
                <w:color w:val="000000"/>
                <w:sz w:val="2"/>
                <w:szCs w:val="2"/>
                <w:lang w:eastAsia="fr-FR"/>
              </w:rPr>
            </w:pPr>
            <w:r w:rsidRPr="00391D0C">
              <w:rPr>
                <w:rFonts w:ascii="Arial" w:hAnsi="Arial" w:cs="Arial"/>
                <w:color w:val="000000"/>
                <w:sz w:val="14"/>
                <w:szCs w:val="14"/>
                <w:lang w:eastAsia="fr-FR"/>
              </w:rPr>
              <w:t>N° Reg. com. :</w:t>
            </w:r>
            <w:r w:rsidRPr="00391D0C">
              <w:rPr>
                <w:rFonts w:ascii="Arial" w:hAnsi="Arial" w:cs="Arial"/>
                <w:color w:val="000000"/>
                <w:sz w:val="2"/>
                <w:szCs w:val="2"/>
                <w:lang w:eastAsia="fr-FR"/>
              </w:rPr>
              <w:tab/>
            </w:r>
            <w:r w:rsidRPr="00391D0C">
              <w:rPr>
                <w:rFonts w:ascii="Arial" w:hAnsi="Arial" w:cs="Arial"/>
                <w:color w:val="000000"/>
                <w:sz w:val="14"/>
                <w:szCs w:val="14"/>
                <w:lang w:eastAsia="fr-FR"/>
              </w:rPr>
              <w:t>…………………………………………………………</w:t>
            </w:r>
          </w:p>
          <w:p w:rsidR="00EB7A34" w:rsidRPr="00391D0C" w:rsidRDefault="00EB7A34" w:rsidP="009B1F17">
            <w:pPr>
              <w:keepLines/>
              <w:tabs>
                <w:tab w:val="left" w:pos="1673"/>
              </w:tabs>
              <w:autoSpaceDE w:val="0"/>
              <w:autoSpaceDN w:val="0"/>
              <w:adjustRightInd w:val="0"/>
              <w:spacing w:before="80" w:after="80"/>
              <w:ind w:left="113" w:right="101"/>
              <w:rPr>
                <w:rFonts w:ascii="Arial" w:hAnsi="Arial" w:cs="Arial"/>
                <w:color w:val="000000"/>
                <w:sz w:val="2"/>
                <w:szCs w:val="2"/>
                <w:lang w:eastAsia="fr-FR"/>
              </w:rPr>
            </w:pPr>
            <w:r w:rsidRPr="00391D0C">
              <w:rPr>
                <w:rFonts w:ascii="Arial" w:hAnsi="Arial" w:cs="Arial"/>
                <w:color w:val="000000"/>
                <w:sz w:val="14"/>
                <w:szCs w:val="14"/>
                <w:lang w:eastAsia="fr-FR"/>
              </w:rPr>
              <w:t xml:space="preserve">N° rép. Métiers : </w:t>
            </w:r>
            <w:r w:rsidRPr="00391D0C">
              <w:rPr>
                <w:rFonts w:ascii="Arial" w:hAnsi="Arial" w:cs="Arial"/>
                <w:color w:val="000000"/>
                <w:sz w:val="2"/>
                <w:szCs w:val="2"/>
                <w:lang w:eastAsia="fr-FR"/>
              </w:rPr>
              <w:tab/>
            </w:r>
            <w:r w:rsidRPr="00391D0C">
              <w:rPr>
                <w:rFonts w:ascii="Arial" w:hAnsi="Arial" w:cs="Arial"/>
                <w:color w:val="000000"/>
                <w:sz w:val="14"/>
                <w:szCs w:val="14"/>
                <w:lang w:eastAsia="fr-FR"/>
              </w:rPr>
              <w:t>…………………………………………………………</w:t>
            </w:r>
          </w:p>
          <w:p w:rsidR="00EB7A34" w:rsidRPr="00391D0C" w:rsidRDefault="00EB7A34" w:rsidP="009B1F17">
            <w:pPr>
              <w:keepLines/>
              <w:tabs>
                <w:tab w:val="left" w:pos="1673"/>
              </w:tabs>
              <w:autoSpaceDE w:val="0"/>
              <w:autoSpaceDN w:val="0"/>
              <w:adjustRightInd w:val="0"/>
              <w:spacing w:before="80" w:after="80"/>
              <w:ind w:left="113" w:right="101"/>
              <w:rPr>
                <w:rFonts w:ascii="Arial" w:hAnsi="Arial" w:cs="Arial"/>
                <w:color w:val="000000"/>
                <w:sz w:val="2"/>
                <w:szCs w:val="2"/>
                <w:lang w:eastAsia="fr-FR"/>
              </w:rPr>
            </w:pPr>
            <w:r w:rsidRPr="00391D0C">
              <w:rPr>
                <w:rFonts w:ascii="Arial" w:hAnsi="Arial" w:cs="Arial"/>
                <w:color w:val="000000"/>
                <w:sz w:val="14"/>
                <w:szCs w:val="14"/>
                <w:lang w:eastAsia="fr-FR"/>
              </w:rPr>
              <w:t>Code NAF/APE :</w:t>
            </w:r>
            <w:r w:rsidRPr="00391D0C">
              <w:rPr>
                <w:rFonts w:ascii="Arial" w:hAnsi="Arial" w:cs="Arial"/>
                <w:color w:val="000000"/>
                <w:sz w:val="2"/>
                <w:szCs w:val="2"/>
                <w:lang w:eastAsia="fr-FR"/>
              </w:rPr>
              <w:tab/>
            </w:r>
            <w:r w:rsidRPr="00391D0C">
              <w:rPr>
                <w:rFonts w:ascii="Arial" w:hAnsi="Arial" w:cs="Arial"/>
                <w:color w:val="000000"/>
                <w:sz w:val="14"/>
                <w:szCs w:val="14"/>
                <w:lang w:eastAsia="fr-FR"/>
              </w:rPr>
              <w:t>…………………………………………………………</w:t>
            </w:r>
          </w:p>
          <w:p w:rsidR="00EB7A34" w:rsidRPr="00391D0C" w:rsidRDefault="00EB7A34" w:rsidP="009B1F17">
            <w:pPr>
              <w:keepLines/>
              <w:autoSpaceDE w:val="0"/>
              <w:autoSpaceDN w:val="0"/>
              <w:adjustRightInd w:val="0"/>
              <w:spacing w:before="40" w:after="40"/>
              <w:ind w:left="108" w:right="108"/>
              <w:rPr>
                <w:rFonts w:ascii="Arial" w:hAnsi="Arial" w:cs="Arial"/>
                <w:color w:val="000000"/>
                <w:sz w:val="2"/>
                <w:szCs w:val="2"/>
                <w:lang w:eastAsia="fr-FR"/>
              </w:rPr>
            </w:pPr>
          </w:p>
          <w:p w:rsidR="00EB7A34" w:rsidRPr="00391D0C" w:rsidRDefault="00EB7A34" w:rsidP="009B1F17">
            <w:pPr>
              <w:keepLines/>
              <w:autoSpaceDE w:val="0"/>
              <w:autoSpaceDN w:val="0"/>
              <w:adjustRightInd w:val="0"/>
              <w:spacing w:after="0"/>
              <w:ind w:right="108"/>
              <w:rPr>
                <w:rFonts w:ascii="Arial" w:hAnsi="Arial" w:cs="Arial"/>
                <w:color w:val="000000"/>
                <w:sz w:val="2"/>
                <w:szCs w:val="2"/>
                <w:lang w:eastAsia="fr-FR"/>
              </w:rPr>
            </w:pPr>
            <w:r>
              <w:rPr>
                <w:rFonts w:ascii="Arial" w:hAnsi="Arial" w:cs="Arial"/>
                <w:b/>
                <w:bCs/>
                <w:i/>
                <w:iCs/>
                <w:color w:val="000000"/>
                <w:sz w:val="18"/>
                <w:szCs w:val="18"/>
                <w:lang w:eastAsia="fr-FR"/>
              </w:rPr>
              <w:t xml:space="preserve"> </w:t>
            </w:r>
          </w:p>
          <w:p w:rsidR="00EB7A34" w:rsidRPr="00391D0C" w:rsidRDefault="00EB7A34" w:rsidP="009B1F17">
            <w:pPr>
              <w:keepLines/>
              <w:tabs>
                <w:tab w:val="left" w:pos="1673"/>
              </w:tabs>
              <w:autoSpaceDE w:val="0"/>
              <w:autoSpaceDN w:val="0"/>
              <w:adjustRightInd w:val="0"/>
              <w:spacing w:before="80" w:after="80"/>
              <w:ind w:left="113" w:right="103"/>
              <w:rPr>
                <w:rFonts w:ascii="Arial" w:hAnsi="Arial" w:cs="Arial"/>
                <w:color w:val="000000"/>
                <w:sz w:val="2"/>
                <w:szCs w:val="2"/>
                <w:lang w:eastAsia="fr-FR"/>
              </w:rPr>
            </w:pPr>
          </w:p>
          <w:p w:rsidR="00EB7A34" w:rsidRPr="00391D0C" w:rsidRDefault="00EB7A34" w:rsidP="009B1F17">
            <w:pPr>
              <w:keepLines/>
              <w:autoSpaceDE w:val="0"/>
              <w:autoSpaceDN w:val="0"/>
              <w:adjustRightInd w:val="0"/>
              <w:spacing w:after="0"/>
              <w:ind w:left="108" w:right="108"/>
              <w:rPr>
                <w:rFonts w:ascii="Arial" w:hAnsi="Arial" w:cs="Arial"/>
                <w:color w:val="000000"/>
                <w:sz w:val="2"/>
                <w:szCs w:val="2"/>
                <w:lang w:eastAsia="fr-FR"/>
              </w:rPr>
            </w:pPr>
          </w:p>
          <w:p w:rsidR="00EB7A34" w:rsidRPr="00391D0C" w:rsidRDefault="00EB7A34" w:rsidP="009B1F17">
            <w:pPr>
              <w:keepLines/>
              <w:autoSpaceDE w:val="0"/>
              <w:autoSpaceDN w:val="0"/>
              <w:adjustRightInd w:val="0"/>
              <w:spacing w:after="0"/>
              <w:ind w:right="108"/>
              <w:rPr>
                <w:rFonts w:ascii="Arial" w:hAnsi="Arial" w:cs="Arial"/>
                <w:color w:val="000000"/>
                <w:sz w:val="2"/>
                <w:szCs w:val="2"/>
                <w:lang w:eastAsia="fr-FR"/>
              </w:rPr>
            </w:pPr>
          </w:p>
        </w:tc>
      </w:tr>
    </w:tbl>
    <w:p w:rsidR="00EB7A34" w:rsidRDefault="00EB7A34" w:rsidP="006604D7">
      <w:pPr>
        <w:pStyle w:val="BodyText"/>
        <w:rPr>
          <w:rFonts w:cs="Times New Roman"/>
        </w:rPr>
      </w:pPr>
    </w:p>
    <w:p w:rsidR="00EB7A34" w:rsidRPr="006604D7" w:rsidRDefault="00EB7A34" w:rsidP="006604D7">
      <w:pPr>
        <w:spacing w:after="0"/>
      </w:pPr>
      <w:r w:rsidRPr="006604D7">
        <w:t xml:space="preserve">Le titulaire, après avoir pris connaissance des documents constitutifs du marché, s’engage, sans réserve, à exécuter les prestations demandées dans les conditions définies par le marché. </w:t>
      </w:r>
    </w:p>
    <w:p w:rsidR="00EB7A34" w:rsidRPr="006604D7" w:rsidRDefault="00EB7A34" w:rsidP="006604D7">
      <w:pPr>
        <w:spacing w:after="0"/>
      </w:pPr>
    </w:p>
    <w:p w:rsidR="00EB7A34" w:rsidRPr="006604D7" w:rsidRDefault="00EB7A34" w:rsidP="006604D7">
      <w:pPr>
        <w:spacing w:after="0"/>
      </w:pPr>
      <w:r w:rsidRPr="006604D7">
        <w:t>De même, le titulaire s’engage (ou engage le groupement dont il est mandataire) sur la base de son offre (ou de l’offre du groupement),</w:t>
      </w:r>
      <w:r>
        <w:t xml:space="preserve"> exprimée en euro à l’article 9</w:t>
      </w:r>
      <w:r w:rsidRPr="006604D7">
        <w:t xml:space="preserve"> du présent document. </w:t>
      </w:r>
    </w:p>
    <w:p w:rsidR="00EB7A34" w:rsidRPr="006604D7" w:rsidRDefault="00EB7A34" w:rsidP="006604D7">
      <w:pPr>
        <w:spacing w:after="0"/>
      </w:pPr>
    </w:p>
    <w:p w:rsidR="00EB7A34" w:rsidRPr="006604D7" w:rsidRDefault="00EB7A34" w:rsidP="006604D7">
      <w:pPr>
        <w:spacing w:after="0"/>
      </w:pPr>
      <w:r w:rsidRPr="006604D7">
        <w:t>L’offre ainsi prés</w:t>
      </w:r>
      <w:r>
        <w:t>entée le lie pour une durée de 12</w:t>
      </w:r>
      <w:r w:rsidRPr="006604D7">
        <w:t xml:space="preserve">0 jours à compter de la date limite de remise des offres. </w:t>
      </w:r>
    </w:p>
    <w:p w:rsidR="00EB7A34" w:rsidRDefault="00EB7A34" w:rsidP="006604D7">
      <w:pPr>
        <w:pStyle w:val="BodyText"/>
        <w:rPr>
          <w:rFonts w:cs="Times New Roman"/>
        </w:rPr>
      </w:pPr>
    </w:p>
    <w:p w:rsidR="00EB7A34" w:rsidRDefault="00EB7A34" w:rsidP="006604D7">
      <w:pPr>
        <w:pStyle w:val="Heading1"/>
      </w:pPr>
      <w:r>
        <w:rPr>
          <w:rFonts w:cs="Times New Roman"/>
        </w:rPr>
        <w:t> </w:t>
      </w:r>
      <w:bookmarkStart w:id="9" w:name="_Toc453226104"/>
      <w:r>
        <w:t>Sous-traitance</w:t>
      </w:r>
      <w:bookmarkEnd w:id="9"/>
    </w:p>
    <w:p w:rsidR="00EB7A34" w:rsidRPr="00391D0C" w:rsidRDefault="00EB7A34" w:rsidP="009B1F17">
      <w:r>
        <w:t xml:space="preserve">Le prestataire </w:t>
      </w:r>
      <w:r w:rsidRPr="00391D0C">
        <w:t>peut sous-traiter l’exécution de certaines parties de son marché, sous réserve de l’acceptation du ou des sous-traitants par le maître de l’ouvrage et de l’agrément des conditions de paiement de chaque sous-traitant.</w:t>
      </w:r>
    </w:p>
    <w:p w:rsidR="00EB7A34" w:rsidRPr="00391D0C" w:rsidRDefault="00EB7A34" w:rsidP="009B1F17">
      <w:r w:rsidRPr="00391D0C">
        <w:t>La sous-traitance de la totalité du marché est interdite.</w:t>
      </w:r>
    </w:p>
    <w:p w:rsidR="00EB7A34" w:rsidRDefault="00EB7A34" w:rsidP="009B1F17">
      <w:r w:rsidRPr="00391D0C">
        <w:t xml:space="preserve">Les conditions de l'exercice de cette </w:t>
      </w:r>
      <w:r w:rsidRPr="004F4135">
        <w:t>sous-traitance sont définies à l'article 3.6 du C.C.A.G PI.</w:t>
      </w:r>
      <w:r>
        <w:t xml:space="preserve"> </w:t>
      </w:r>
    </w:p>
    <w:p w:rsidR="00EB7A34" w:rsidRDefault="00EB7A34" w:rsidP="009B1F17"/>
    <w:p w:rsidR="00EB7A34" w:rsidRDefault="00EB7A34" w:rsidP="00DE58F3">
      <w:pPr>
        <w:pStyle w:val="Heading1"/>
      </w:pPr>
      <w:r>
        <w:rPr>
          <w:rFonts w:cs="Times New Roman"/>
        </w:rPr>
        <w:t> </w:t>
      </w:r>
      <w:bookmarkStart w:id="10" w:name="_Toc453226105"/>
      <w:r>
        <w:t>Pièces constitutives du marché</w:t>
      </w:r>
      <w:bookmarkEnd w:id="10"/>
    </w:p>
    <w:p w:rsidR="00EB7A34" w:rsidRPr="00391D0C" w:rsidRDefault="00EB7A34" w:rsidP="006C17E8">
      <w:pPr>
        <w:spacing w:after="0"/>
      </w:pPr>
      <w:r w:rsidRPr="00391D0C">
        <w:t>Les pièces constitutives du marché sont, par ordre de priorité</w:t>
      </w:r>
      <w:r>
        <w:t xml:space="preserve"> </w:t>
      </w:r>
      <w:r w:rsidRPr="00391D0C">
        <w:t xml:space="preserve">: </w:t>
      </w:r>
    </w:p>
    <w:p w:rsidR="00EB7A34" w:rsidRDefault="00EB7A34" w:rsidP="001A0062">
      <w:pPr>
        <w:numPr>
          <w:ilvl w:val="0"/>
          <w:numId w:val="8"/>
        </w:numPr>
        <w:spacing w:after="0"/>
        <w:rPr>
          <w:rFonts w:cs="Times New Roman"/>
        </w:rPr>
      </w:pPr>
      <w:r w:rsidRPr="009B1F17">
        <w:t xml:space="preserve">Le présent document (valant acte d’engagement et cahier des clauses particulières) et son annexe ; </w:t>
      </w:r>
    </w:p>
    <w:p w:rsidR="00EB7A34" w:rsidRPr="009B1F17" w:rsidRDefault="00EB7A34" w:rsidP="001A0062">
      <w:pPr>
        <w:numPr>
          <w:ilvl w:val="0"/>
          <w:numId w:val="8"/>
        </w:numPr>
        <w:spacing w:after="0"/>
        <w:rPr>
          <w:rFonts w:cs="Times New Roman"/>
        </w:rPr>
      </w:pPr>
      <w:r w:rsidRPr="00391D0C">
        <w:t>Le cahier des clauses administratives générales applicable aux prestations intellectuelles objet du marché (CCAG-PI)</w:t>
      </w:r>
      <w:r>
        <w:rPr>
          <w:rFonts w:cs="Times New Roman"/>
        </w:rPr>
        <w:t> </w:t>
      </w:r>
      <w:r>
        <w:t>;</w:t>
      </w:r>
    </w:p>
    <w:p w:rsidR="00EB7A34" w:rsidRDefault="00EB7A34" w:rsidP="00B57358">
      <w:pPr>
        <w:numPr>
          <w:ilvl w:val="0"/>
          <w:numId w:val="8"/>
        </w:numPr>
        <w:spacing w:after="0"/>
      </w:pPr>
      <w:r w:rsidRPr="00391D0C">
        <w:t>La note méthodologique remise avec l’offre</w:t>
      </w:r>
      <w:r>
        <w:rPr>
          <w:rFonts w:cs="Times New Roman"/>
        </w:rPr>
        <w:t> </w:t>
      </w:r>
      <w:r>
        <w:t xml:space="preserve">; </w:t>
      </w:r>
    </w:p>
    <w:p w:rsidR="00EB7A34" w:rsidRDefault="00EB7A34" w:rsidP="00B57358">
      <w:pPr>
        <w:numPr>
          <w:ilvl w:val="0"/>
          <w:numId w:val="8"/>
        </w:numPr>
        <w:spacing w:after="0"/>
      </w:pPr>
      <w:r w:rsidRPr="00391D0C">
        <w:t>Les actes spéciaux de sous-traitance et leurs éventuels avenants</w:t>
      </w:r>
      <w:r>
        <w:t xml:space="preserve">. </w:t>
      </w:r>
    </w:p>
    <w:p w:rsidR="00EB7A34" w:rsidRDefault="00EB7A34" w:rsidP="00B57358">
      <w:pPr>
        <w:spacing w:after="0"/>
        <w:rPr>
          <w:rFonts w:cs="Times New Roman"/>
        </w:rPr>
      </w:pPr>
    </w:p>
    <w:p w:rsidR="00EB7A34" w:rsidRDefault="00EB7A34" w:rsidP="00B57358">
      <w:pPr>
        <w:pStyle w:val="BodyText"/>
        <w:rPr>
          <w:rFonts w:cs="Times New Roman"/>
        </w:rPr>
      </w:pPr>
    </w:p>
    <w:p w:rsidR="00EB7A34" w:rsidRDefault="00EB7A34" w:rsidP="00B57358">
      <w:pPr>
        <w:pStyle w:val="Heading1"/>
      </w:pPr>
      <w:r>
        <w:rPr>
          <w:rFonts w:cs="Times New Roman"/>
        </w:rPr>
        <w:t> </w:t>
      </w:r>
      <w:bookmarkStart w:id="11" w:name="_Toc453226106"/>
      <w:r>
        <w:t>Délais d’exécution</w:t>
      </w:r>
      <w:bookmarkEnd w:id="11"/>
      <w:r>
        <w:t xml:space="preserve"> </w:t>
      </w:r>
    </w:p>
    <w:p w:rsidR="00EB7A34" w:rsidRPr="00391D0C" w:rsidRDefault="00EB7A34" w:rsidP="00B57358">
      <w:pPr>
        <w:spacing w:after="0"/>
        <w:rPr>
          <w:rFonts w:cs="Times New Roman"/>
        </w:rPr>
      </w:pPr>
      <w:r w:rsidRPr="00391D0C">
        <w:t>La mission démarre à la notification du présent marché</w:t>
      </w:r>
      <w:r>
        <w:t xml:space="preserve">. </w:t>
      </w:r>
    </w:p>
    <w:p w:rsidR="00EB7A34" w:rsidRPr="0061004F" w:rsidRDefault="00EB7A34" w:rsidP="00B57358">
      <w:pPr>
        <w:pStyle w:val="Heading2"/>
        <w:rPr>
          <w:rFonts w:cs="Times New Roman"/>
        </w:rPr>
      </w:pPr>
      <w:bookmarkStart w:id="12" w:name="_Toc419271625"/>
      <w:bookmarkStart w:id="13" w:name="_Toc453226107"/>
      <w:r w:rsidRPr="00391D0C">
        <w:t xml:space="preserve">Engagement du </w:t>
      </w:r>
      <w:bookmarkEnd w:id="12"/>
      <w:r>
        <w:t>titulaire</w:t>
      </w:r>
      <w:bookmarkEnd w:id="13"/>
      <w:r>
        <w:t xml:space="preserve"> </w:t>
      </w:r>
    </w:p>
    <w:p w:rsidR="00EB7A34" w:rsidRDefault="00EB7A34" w:rsidP="00B57358">
      <w:pPr>
        <w:spacing w:after="0"/>
        <w:rPr>
          <w:i/>
          <w:iCs/>
        </w:rPr>
      </w:pPr>
      <w:r w:rsidRPr="0061004F">
        <w:t>La durée globale prévisionnelle du marché est de …………………  semaines (</w:t>
      </w:r>
      <w:r w:rsidRPr="0061004F">
        <w:rPr>
          <w:i/>
          <w:iCs/>
        </w:rPr>
        <w:t>à compléter par le candidat)</w:t>
      </w:r>
      <w:r>
        <w:rPr>
          <w:i/>
          <w:iCs/>
        </w:rPr>
        <w:t xml:space="preserve">. </w:t>
      </w:r>
    </w:p>
    <w:p w:rsidR="00EB7A34" w:rsidRDefault="00EB7A34" w:rsidP="00B57358">
      <w:pPr>
        <w:spacing w:after="0"/>
        <w:rPr>
          <w:rFonts w:cs="Times New Roman"/>
        </w:rPr>
      </w:pPr>
    </w:p>
    <w:p w:rsidR="00EB7A34" w:rsidRDefault="00EB7A34" w:rsidP="00B57358">
      <w:pPr>
        <w:pStyle w:val="Heading2"/>
      </w:pPr>
      <w:bookmarkStart w:id="14" w:name="_Toc453226108"/>
      <w:r>
        <w:t>Pénalités de retard</w:t>
      </w:r>
      <w:bookmarkEnd w:id="14"/>
      <w:r>
        <w:t xml:space="preserve"> </w:t>
      </w:r>
    </w:p>
    <w:p w:rsidR="00EB7A34" w:rsidRPr="00391D0C" w:rsidRDefault="00EB7A34" w:rsidP="009B1F17">
      <w:r w:rsidRPr="00391D0C">
        <w:t xml:space="preserve">En cas de retard dans la présentation des documents d’étude, le </w:t>
      </w:r>
      <w:r>
        <w:t xml:space="preserve">prestataire </w:t>
      </w:r>
      <w:r w:rsidRPr="00391D0C">
        <w:t>subit sur ses créances une pénalité dont le montant par jour cal</w:t>
      </w:r>
      <w:r>
        <w:t>endaire de retard est fixée à 10</w:t>
      </w:r>
      <w:r w:rsidRPr="00391D0C">
        <w:t xml:space="preserve">0 </w:t>
      </w:r>
      <w:r>
        <w:t xml:space="preserve">€ </w:t>
      </w:r>
      <w:r w:rsidRPr="00391D0C">
        <w:t xml:space="preserve">HT, par dérogation à l’article 14.1 du CCAG-PI. </w:t>
      </w:r>
    </w:p>
    <w:p w:rsidR="00EB7A34" w:rsidRDefault="00EB7A34" w:rsidP="00B57358">
      <w:pPr>
        <w:spacing w:after="0"/>
        <w:rPr>
          <w:rFonts w:cs="Times New Roman"/>
          <w:b/>
          <w:bCs/>
        </w:rPr>
      </w:pPr>
      <w:r w:rsidRPr="00391D0C">
        <w:t>Par dérogation à l’article 14.3 du CCAG-PI, cette pénalité est due par le titulaire même si son montant total ne dépasse pas 1</w:t>
      </w:r>
      <w:r>
        <w:t xml:space="preserve"> </w:t>
      </w:r>
      <w:r w:rsidRPr="00391D0C">
        <w:t xml:space="preserve">000 </w:t>
      </w:r>
      <w:r>
        <w:t xml:space="preserve">€ </w:t>
      </w:r>
      <w:r w:rsidRPr="00391D0C">
        <w:t xml:space="preserve">HT pour l’ensemble du marché. </w:t>
      </w:r>
    </w:p>
    <w:p w:rsidR="00EB7A34" w:rsidRDefault="00EB7A34" w:rsidP="00B57358">
      <w:pPr>
        <w:pStyle w:val="BodyText"/>
        <w:rPr>
          <w:rFonts w:cs="Times New Roman"/>
        </w:rPr>
      </w:pPr>
    </w:p>
    <w:p w:rsidR="00EB7A34" w:rsidRPr="00B57358" w:rsidRDefault="00EB7A34" w:rsidP="00B57358">
      <w:pPr>
        <w:pStyle w:val="Heading1"/>
        <w:rPr>
          <w:rFonts w:cs="Times New Roman"/>
        </w:rPr>
      </w:pPr>
      <w:r>
        <w:rPr>
          <w:rFonts w:cs="Times New Roman"/>
        </w:rPr>
        <w:t> </w:t>
      </w:r>
      <w:bookmarkStart w:id="15" w:name="_Toc453226109"/>
      <w:r>
        <w:t>Montant du marché</w:t>
      </w:r>
      <w:bookmarkEnd w:id="15"/>
    </w:p>
    <w:p w:rsidR="00EB7A34" w:rsidRPr="00391D0C" w:rsidRDefault="00EB7A34" w:rsidP="009B1F17">
      <w:pPr>
        <w:spacing w:after="0"/>
        <w:rPr>
          <w:rFonts w:cs="Times New Roman"/>
        </w:rPr>
      </w:pPr>
      <w:r w:rsidRPr="00391D0C">
        <w:t>Le marché est rémunéré</w:t>
      </w:r>
      <w:r>
        <w:t xml:space="preserve"> par un prix global forfaitaire dont la décomposition figure en annexe du présent document.</w:t>
      </w:r>
    </w:p>
    <w:p w:rsidR="00EB7A34" w:rsidRPr="00391D0C" w:rsidRDefault="00EB7A34" w:rsidP="00B57358">
      <w:pPr>
        <w:spacing w:after="0"/>
        <w:rPr>
          <w:rFonts w:cs="Times New Roman"/>
        </w:rPr>
      </w:pPr>
    </w:p>
    <w:p w:rsidR="00EB7A34" w:rsidRPr="003F0455" w:rsidRDefault="00EB7A34" w:rsidP="00B57358">
      <w:pPr>
        <w:spacing w:after="0"/>
        <w:rPr>
          <w:b/>
          <w:bCs/>
          <w:i/>
          <w:iCs/>
        </w:rPr>
      </w:pPr>
      <w:r w:rsidRPr="003F0455">
        <w:rPr>
          <w:b/>
          <w:bCs/>
          <w:i/>
          <w:iCs/>
        </w:rPr>
        <w:t xml:space="preserve">Zone à compléter par le candidat </w:t>
      </w:r>
    </w:p>
    <w:p w:rsidR="00EB7A34" w:rsidRPr="00391D0C" w:rsidRDefault="00EB7A34" w:rsidP="00B57358">
      <w:pPr>
        <w:spacing w:after="0"/>
        <w:rPr>
          <w:rFonts w:cs="Times New Roman"/>
          <w:i/>
          <w:iCs/>
        </w:rPr>
      </w:pPr>
    </w:p>
    <w:p w:rsidR="00EB7A34" w:rsidRPr="00391D0C" w:rsidRDefault="00EB7A34" w:rsidP="00B57358">
      <w:pPr>
        <w:spacing w:after="0"/>
        <w:rPr>
          <w:rFonts w:cs="Times New Roman"/>
          <w:b/>
          <w:bCs/>
        </w:rPr>
      </w:pPr>
      <w:r w:rsidRPr="00391D0C">
        <w:rPr>
          <w:b/>
          <w:bCs/>
        </w:rPr>
        <w:t xml:space="preserve">MONTANT </w:t>
      </w:r>
      <w:r>
        <w:rPr>
          <w:b/>
          <w:bCs/>
        </w:rPr>
        <w:t>GLOBAL</w:t>
      </w:r>
    </w:p>
    <w:p w:rsidR="00EB7A34" w:rsidRPr="00391D0C" w:rsidRDefault="00EB7A34" w:rsidP="00B57358">
      <w:pPr>
        <w:spacing w:after="0"/>
        <w:rPr>
          <w:rFonts w:cs="Times New Roman"/>
          <w:b/>
          <w:bCs/>
          <w:u w:val="single"/>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tblPr>
      <w:tblGrid>
        <w:gridCol w:w="5778"/>
        <w:gridCol w:w="3570"/>
      </w:tblGrid>
      <w:tr w:rsidR="00EB7A34" w:rsidRPr="00391D0C">
        <w:tc>
          <w:tcPr>
            <w:tcW w:w="5778" w:type="dxa"/>
            <w:shd w:val="clear" w:color="auto" w:fill="FFFFFF"/>
          </w:tcPr>
          <w:p w:rsidR="00EB7A34" w:rsidRPr="00391D0C" w:rsidRDefault="00EB7A34" w:rsidP="009B1F17">
            <w:pPr>
              <w:spacing w:before="240" w:after="0"/>
              <w:rPr>
                <w:b/>
                <w:bCs/>
              </w:rPr>
            </w:pPr>
            <w:r w:rsidRPr="00391D0C">
              <w:rPr>
                <w:b/>
                <w:bCs/>
              </w:rPr>
              <w:t>Montant hors TVA</w:t>
            </w:r>
          </w:p>
        </w:tc>
        <w:tc>
          <w:tcPr>
            <w:tcW w:w="3570" w:type="dxa"/>
            <w:shd w:val="clear" w:color="auto" w:fill="FFFFFF"/>
            <w:vAlign w:val="bottom"/>
          </w:tcPr>
          <w:p w:rsidR="00EB7A34" w:rsidRPr="00391D0C" w:rsidRDefault="00EB7A34" w:rsidP="009B1F17">
            <w:pPr>
              <w:spacing w:after="0"/>
              <w:rPr>
                <w:b/>
                <w:bCs/>
              </w:rPr>
            </w:pPr>
            <w:r w:rsidRPr="00391D0C">
              <w:rPr>
                <w:b/>
                <w:bCs/>
              </w:rPr>
              <w:t>.................…………………………€</w:t>
            </w:r>
          </w:p>
        </w:tc>
      </w:tr>
      <w:tr w:rsidR="00EB7A34" w:rsidRPr="00391D0C">
        <w:tc>
          <w:tcPr>
            <w:tcW w:w="5778" w:type="dxa"/>
            <w:shd w:val="clear" w:color="auto" w:fill="FFFFFF"/>
          </w:tcPr>
          <w:p w:rsidR="00EB7A34" w:rsidRPr="00391D0C" w:rsidRDefault="00EB7A34" w:rsidP="009B1F17">
            <w:pPr>
              <w:spacing w:before="240" w:after="0"/>
              <w:rPr>
                <w:b/>
                <w:bCs/>
              </w:rPr>
            </w:pPr>
            <w:r w:rsidRPr="00391D0C">
              <w:rPr>
                <w:b/>
                <w:bCs/>
              </w:rPr>
              <w:t>Montant TVA (taux de 20,00%)</w:t>
            </w:r>
          </w:p>
        </w:tc>
        <w:tc>
          <w:tcPr>
            <w:tcW w:w="3570" w:type="dxa"/>
            <w:shd w:val="clear" w:color="auto" w:fill="FFFFFF"/>
            <w:vAlign w:val="bottom"/>
          </w:tcPr>
          <w:p w:rsidR="00EB7A34" w:rsidRPr="00391D0C" w:rsidRDefault="00EB7A34" w:rsidP="009B1F17">
            <w:pPr>
              <w:spacing w:after="0"/>
              <w:rPr>
                <w:b/>
                <w:bCs/>
              </w:rPr>
            </w:pPr>
            <w:r w:rsidRPr="00391D0C">
              <w:rPr>
                <w:b/>
                <w:bCs/>
              </w:rPr>
              <w:t>.................…………………………€</w:t>
            </w:r>
          </w:p>
        </w:tc>
      </w:tr>
      <w:tr w:rsidR="00EB7A34" w:rsidRPr="00391D0C">
        <w:tc>
          <w:tcPr>
            <w:tcW w:w="5778" w:type="dxa"/>
            <w:shd w:val="clear" w:color="auto" w:fill="A6A6A6"/>
          </w:tcPr>
          <w:p w:rsidR="00EB7A34" w:rsidRPr="00391D0C" w:rsidRDefault="00EB7A34" w:rsidP="009B1F17">
            <w:pPr>
              <w:spacing w:before="240" w:after="0"/>
              <w:rPr>
                <w:b/>
                <w:bCs/>
              </w:rPr>
            </w:pPr>
            <w:r w:rsidRPr="00391D0C">
              <w:rPr>
                <w:b/>
                <w:bCs/>
              </w:rPr>
              <w:t>Montant TVA incluse</w:t>
            </w:r>
          </w:p>
        </w:tc>
        <w:tc>
          <w:tcPr>
            <w:tcW w:w="3570" w:type="dxa"/>
            <w:shd w:val="clear" w:color="auto" w:fill="A6A6A6"/>
            <w:vAlign w:val="bottom"/>
          </w:tcPr>
          <w:p w:rsidR="00EB7A34" w:rsidRPr="00391D0C" w:rsidRDefault="00EB7A34" w:rsidP="009B1F17">
            <w:pPr>
              <w:spacing w:after="0"/>
              <w:rPr>
                <w:b/>
                <w:bCs/>
              </w:rPr>
            </w:pPr>
            <w:r w:rsidRPr="00391D0C">
              <w:rPr>
                <w:b/>
                <w:bCs/>
              </w:rPr>
              <w:t>.................…………………………€</w:t>
            </w:r>
          </w:p>
        </w:tc>
      </w:tr>
    </w:tbl>
    <w:p w:rsidR="00EB7A34" w:rsidRDefault="00EB7A34" w:rsidP="00B57358">
      <w:pPr>
        <w:spacing w:after="0"/>
        <w:rPr>
          <w:rFonts w:cs="Times New Roman"/>
          <w:b/>
          <w:bCs/>
          <w:i/>
          <w:iCs/>
        </w:rPr>
      </w:pPr>
    </w:p>
    <w:p w:rsidR="00EB7A34" w:rsidRPr="00391D0C" w:rsidRDefault="00EB7A34" w:rsidP="00B57358">
      <w:pPr>
        <w:spacing w:after="0"/>
        <w:rPr>
          <w:rFonts w:cs="Times New Roman"/>
          <w:b/>
          <w:bCs/>
        </w:rPr>
      </w:pPr>
      <w:r w:rsidRPr="00391D0C">
        <w:rPr>
          <w:b/>
          <w:bCs/>
          <w:i/>
          <w:iCs/>
        </w:rPr>
        <w:t>Montant global TTC (en lettres)</w:t>
      </w:r>
    </w:p>
    <w:p w:rsidR="00EB7A34" w:rsidRPr="00391D0C" w:rsidRDefault="00EB7A34" w:rsidP="00B57358">
      <w:pPr>
        <w:spacing w:after="0"/>
        <w:rPr>
          <w:b/>
          <w:bCs/>
        </w:rPr>
      </w:pPr>
      <w:r w:rsidRPr="00391D0C">
        <w:rPr>
          <w:b/>
          <w:bCs/>
        </w:rPr>
        <w:t>………………………………………………………………………………………………………………………………………………………………………………………………</w:t>
      </w:r>
      <w:r>
        <w:rPr>
          <w:b/>
          <w:bCs/>
        </w:rPr>
        <w:t>……………………………</w:t>
      </w:r>
      <w:r w:rsidRPr="00391D0C">
        <w:rPr>
          <w:b/>
          <w:bCs/>
        </w:rPr>
        <w:t>euros</w:t>
      </w:r>
    </w:p>
    <w:p w:rsidR="00EB7A34" w:rsidRDefault="00EB7A34" w:rsidP="00B57358">
      <w:pPr>
        <w:spacing w:after="0"/>
        <w:rPr>
          <w:rFonts w:cs="Times New Roman"/>
          <w:b/>
          <w:bCs/>
        </w:rPr>
      </w:pPr>
    </w:p>
    <w:p w:rsidR="00EB7A34" w:rsidRPr="006C17E8" w:rsidRDefault="00EB7A34" w:rsidP="006C17E8">
      <w:pPr>
        <w:pStyle w:val="BodyText"/>
        <w:rPr>
          <w:rFonts w:cs="Times New Roman"/>
        </w:rPr>
      </w:pPr>
    </w:p>
    <w:p w:rsidR="00EB7A34" w:rsidRDefault="00EB7A34" w:rsidP="00B57358">
      <w:pPr>
        <w:pStyle w:val="Heading1"/>
      </w:pPr>
      <w:r>
        <w:rPr>
          <w:rFonts w:cs="Times New Roman"/>
        </w:rPr>
        <w:t> </w:t>
      </w:r>
      <w:bookmarkStart w:id="16" w:name="_Toc453226110"/>
      <w:r>
        <w:t>Mode de détermination des prix</w:t>
      </w:r>
      <w:bookmarkEnd w:id="16"/>
      <w:r>
        <w:t xml:space="preserve"> </w:t>
      </w:r>
    </w:p>
    <w:p w:rsidR="00EB7A34" w:rsidRDefault="00EB7A34" w:rsidP="00B57358">
      <w:pPr>
        <w:pStyle w:val="Heading2"/>
      </w:pPr>
      <w:bookmarkStart w:id="17" w:name="_Toc453226111"/>
      <w:r>
        <w:t>Forme du prix</w:t>
      </w:r>
      <w:bookmarkEnd w:id="17"/>
    </w:p>
    <w:p w:rsidR="00EB7A34" w:rsidRPr="009F1941" w:rsidRDefault="00EB7A34" w:rsidP="00B57358">
      <w:pPr>
        <w:spacing w:after="0"/>
      </w:pPr>
      <w:r w:rsidRPr="009F1941">
        <w:t xml:space="preserve">Les prix du présent marché sont fermes. </w:t>
      </w:r>
    </w:p>
    <w:p w:rsidR="00EB7A34" w:rsidRPr="009F1941" w:rsidRDefault="00EB7A34" w:rsidP="00B57358">
      <w:pPr>
        <w:spacing w:after="0"/>
      </w:pPr>
    </w:p>
    <w:p w:rsidR="00EB7A34" w:rsidRPr="00391D0C" w:rsidRDefault="00EB7A34" w:rsidP="00B57358">
      <w:pPr>
        <w:spacing w:after="0"/>
        <w:rPr>
          <w:rFonts w:cs="Times New Roman"/>
        </w:rPr>
      </w:pPr>
      <w:r w:rsidRPr="009F1941">
        <w:t xml:space="preserve">Ces derniers seront actualisés si un délai supérieur à trois mois s’écoule entre le mois d’établissement du prix initial et la date d’effet de l’acte portant commencement d’exécution des prestations. L’actualisation serait effectuée selon les modalités décrites ci-après. </w:t>
      </w:r>
    </w:p>
    <w:p w:rsidR="00EB7A34" w:rsidRDefault="00EB7A34" w:rsidP="00B57358">
      <w:pPr>
        <w:pStyle w:val="BodyText"/>
        <w:rPr>
          <w:rFonts w:cs="Times New Roman"/>
        </w:rPr>
      </w:pPr>
    </w:p>
    <w:p w:rsidR="00EB7A34" w:rsidRDefault="00EB7A34" w:rsidP="00B57358">
      <w:pPr>
        <w:pStyle w:val="Heading2"/>
      </w:pPr>
      <w:bookmarkStart w:id="18" w:name="_Toc453226112"/>
      <w:r>
        <w:t>Mois d’établissement du prix du marché</w:t>
      </w:r>
      <w:bookmarkEnd w:id="18"/>
    </w:p>
    <w:p w:rsidR="00EB7A34" w:rsidRDefault="00EB7A34" w:rsidP="00B57358">
      <w:pPr>
        <w:spacing w:after="0"/>
        <w:rPr>
          <w:rFonts w:cs="Times New Roman"/>
        </w:rPr>
      </w:pPr>
      <w:r w:rsidRPr="00391D0C">
        <w:t>Les prix du présent marché sont réputés établis sur la base des conditions économi</w:t>
      </w:r>
      <w:r>
        <w:t xml:space="preserve">ques du « mois zéro » (m0) </w:t>
      </w:r>
      <w:r w:rsidRPr="00B57358">
        <w:t xml:space="preserve">soit </w:t>
      </w:r>
      <w:r w:rsidRPr="002C0F95">
        <w:t>« </w:t>
      </w:r>
      <w:r>
        <w:t>juillet 2020</w:t>
      </w:r>
      <w:r w:rsidRPr="00B57358">
        <w:t xml:space="preserve">». </w:t>
      </w:r>
    </w:p>
    <w:p w:rsidR="00EB7A34" w:rsidRDefault="00EB7A34" w:rsidP="00B57358">
      <w:pPr>
        <w:spacing w:after="0"/>
        <w:rPr>
          <w:rFonts w:cs="Times New Roman"/>
        </w:rPr>
      </w:pPr>
    </w:p>
    <w:p w:rsidR="00EB7A34" w:rsidRDefault="00EB7A34" w:rsidP="007074F5">
      <w:pPr>
        <w:pStyle w:val="Heading2"/>
      </w:pPr>
      <w:bookmarkStart w:id="19" w:name="_Toc453226113"/>
      <w:r>
        <w:t>Choix de l’index de référence</w:t>
      </w:r>
      <w:bookmarkEnd w:id="19"/>
    </w:p>
    <w:p w:rsidR="00EB7A34" w:rsidRDefault="00EB7A34" w:rsidP="007B04E2">
      <w:pPr>
        <w:spacing w:after="0"/>
        <w:rPr>
          <w:rFonts w:cs="Times New Roman"/>
        </w:rPr>
      </w:pPr>
      <w:r w:rsidRPr="00391D0C">
        <w:t xml:space="preserve">L’index de référence I choisi pour représenter l’évolution du prix des prestations faisant l’objet du marché est l’index Ingénierie publié au Bulletin Officiel du ministère en charge de l’équipement et au Moniteur des travaux publics. </w:t>
      </w:r>
    </w:p>
    <w:p w:rsidR="00EB7A34" w:rsidRDefault="00EB7A34" w:rsidP="007074F5">
      <w:pPr>
        <w:pStyle w:val="Heading2"/>
      </w:pPr>
      <w:bookmarkStart w:id="20" w:name="_Toc453226114"/>
      <w:r>
        <w:t>Modalités d’actualisation des prix</w:t>
      </w:r>
      <w:bookmarkEnd w:id="20"/>
    </w:p>
    <w:p w:rsidR="00EB7A34" w:rsidRDefault="00EB7A34" w:rsidP="007074F5">
      <w:pPr>
        <w:spacing w:after="0"/>
        <w:rPr>
          <w:rFonts w:cs="Times New Roman"/>
        </w:rPr>
      </w:pPr>
      <w:r>
        <w:t xml:space="preserve">L’actualisation des prix se fera par la formule </w:t>
      </w:r>
      <w:r w:rsidRPr="006F525C">
        <w:rPr>
          <w:b/>
          <w:bCs/>
        </w:rPr>
        <w:t>P = Po X (I n-3 /Io)</w:t>
      </w:r>
      <w:r>
        <w:rPr>
          <w:b/>
          <w:bCs/>
        </w:rPr>
        <w:t xml:space="preserve"> </w:t>
      </w:r>
      <w:r w:rsidRPr="006F525C">
        <w:t>dans laquelle P est le prix actualisé, Po le prix initial du marché, I n-3 la valeur de l’index au mois de commencement d’exécution moins trois mois et Io la valeur de l’index au mois d’établissement des prix du marché.</w:t>
      </w:r>
      <w:r>
        <w:rPr>
          <w:b/>
          <w:bCs/>
        </w:rPr>
        <w:t xml:space="preserve"> </w:t>
      </w:r>
    </w:p>
    <w:p w:rsidR="00EB7A34" w:rsidRPr="00391D0C" w:rsidRDefault="00EB7A34" w:rsidP="007074F5">
      <w:pPr>
        <w:spacing w:after="0"/>
        <w:rPr>
          <w:rFonts w:cs="Times New Roman"/>
        </w:rPr>
      </w:pPr>
    </w:p>
    <w:p w:rsidR="00EB7A34" w:rsidRPr="00391D0C" w:rsidRDefault="00EB7A34" w:rsidP="007074F5">
      <w:pPr>
        <w:spacing w:after="0"/>
      </w:pPr>
      <w:r w:rsidRPr="00391D0C">
        <w:t xml:space="preserve">Lorsque la valeur finale des index n'est pas connue au moment du paiement, le maître d'ouvrage doit procéder au paiement provisoire sur la base de la valeur </w:t>
      </w:r>
      <w:r>
        <w:t xml:space="preserve">actualisée </w:t>
      </w:r>
      <w:r w:rsidRPr="00391D0C">
        <w:t>en fonction de la dernièr</w:t>
      </w:r>
      <w:r>
        <w:t xml:space="preserve">e situation économique connue. </w:t>
      </w:r>
      <w:r w:rsidRPr="00391D0C">
        <w:t>Le m</w:t>
      </w:r>
      <w:r>
        <w:t>aître d'ouvrage procèdera à l’actualisation</w:t>
      </w:r>
      <w:r w:rsidRPr="00391D0C">
        <w:t xml:space="preserve"> définitive dès que les index seront publiés.</w:t>
      </w:r>
    </w:p>
    <w:p w:rsidR="00EB7A34" w:rsidRPr="00391D0C" w:rsidRDefault="00EB7A34" w:rsidP="007074F5">
      <w:pPr>
        <w:spacing w:after="0"/>
      </w:pPr>
    </w:p>
    <w:p w:rsidR="00EB7A34" w:rsidRDefault="00EB7A34" w:rsidP="007074F5">
      <w:pPr>
        <w:rPr>
          <w:rFonts w:cs="Times New Roman"/>
        </w:rPr>
      </w:pPr>
      <w:r w:rsidRPr="00391D0C">
        <w:t xml:space="preserve">Les coefficients de révision seront arrondis au millième supérieur. </w:t>
      </w:r>
    </w:p>
    <w:p w:rsidR="00EB7A34" w:rsidRDefault="00EB7A34" w:rsidP="007074F5">
      <w:pPr>
        <w:rPr>
          <w:rFonts w:cs="Times New Roman"/>
        </w:rPr>
      </w:pPr>
    </w:p>
    <w:p w:rsidR="00EB7A34" w:rsidRDefault="00EB7A34" w:rsidP="007074F5">
      <w:pPr>
        <w:pStyle w:val="Heading1"/>
      </w:pPr>
      <w:r>
        <w:rPr>
          <w:rFonts w:cs="Times New Roman"/>
        </w:rPr>
        <w:t> </w:t>
      </w:r>
      <w:bookmarkStart w:id="21" w:name="_Toc453226115"/>
      <w:r>
        <w:t>Modalités de règlement</w:t>
      </w:r>
      <w:bookmarkEnd w:id="21"/>
    </w:p>
    <w:p w:rsidR="00EB7A34" w:rsidRDefault="00EB7A34" w:rsidP="007074F5">
      <w:pPr>
        <w:pStyle w:val="Heading2"/>
      </w:pPr>
      <w:r>
        <w:t xml:space="preserve"> </w:t>
      </w:r>
      <w:bookmarkStart w:id="22" w:name="_Toc453226116"/>
      <w:r>
        <w:t>Avance</w:t>
      </w:r>
      <w:bookmarkEnd w:id="22"/>
    </w:p>
    <w:p w:rsidR="00EB7A34" w:rsidRPr="00033B3B" w:rsidRDefault="00EB7A34" w:rsidP="007074F5">
      <w:pPr>
        <w:pStyle w:val="BodyText"/>
        <w:rPr>
          <w:rFonts w:ascii="Verdana" w:hAnsi="Verdana" w:cs="Verdana"/>
          <w:sz w:val="20"/>
          <w:szCs w:val="20"/>
          <w:lang w:eastAsia="fr-FR"/>
        </w:rPr>
      </w:pPr>
      <w:r w:rsidRPr="00033B3B">
        <w:rPr>
          <w:rFonts w:ascii="Verdana" w:hAnsi="Verdana" w:cs="Verdana"/>
          <w:sz w:val="20"/>
          <w:szCs w:val="20"/>
          <w:lang w:eastAsia="fr-FR"/>
        </w:rPr>
        <w:t>Aucune avance ne sera allouée au titulaire du marché.</w:t>
      </w:r>
    </w:p>
    <w:p w:rsidR="00EB7A34" w:rsidRPr="00033B3B" w:rsidRDefault="00EB7A34" w:rsidP="007074F5">
      <w:pPr>
        <w:pStyle w:val="Heading2"/>
      </w:pPr>
      <w:bookmarkStart w:id="23" w:name="_Toc453226117"/>
      <w:r w:rsidRPr="00033B3B">
        <w:t>Echéancier</w:t>
      </w:r>
      <w:bookmarkEnd w:id="23"/>
      <w:r w:rsidRPr="00033B3B">
        <w:t xml:space="preserve"> </w:t>
      </w:r>
    </w:p>
    <w:p w:rsidR="00EB7A34" w:rsidRDefault="00EB7A34" w:rsidP="007074F5">
      <w:pPr>
        <w:rPr>
          <w:rFonts w:cs="Times New Roman"/>
        </w:rPr>
      </w:pPr>
      <w:r w:rsidRPr="00033B3B">
        <w:t xml:space="preserve">Le règlement des sommes dues au titre du présent marché interviendra selon l’échéancier suivant : </w:t>
      </w:r>
    </w:p>
    <w:p w:rsidR="00EB7A34" w:rsidRPr="009D4A36" w:rsidRDefault="00EB7A34" w:rsidP="009D4A36">
      <w:pPr>
        <w:pStyle w:val="ListParagraph"/>
        <w:numPr>
          <w:ilvl w:val="0"/>
          <w:numId w:val="25"/>
        </w:numPr>
        <w:rPr>
          <w:rFonts w:ascii="Verdana" w:hAnsi="Verdana" w:cs="Verdana"/>
        </w:rPr>
      </w:pPr>
      <w:r w:rsidRPr="009D4A36">
        <w:rPr>
          <w:rFonts w:ascii="Verdana" w:hAnsi="Verdana" w:cs="Verdana"/>
        </w:rPr>
        <w:t>80 % à la remise des documents</w:t>
      </w:r>
    </w:p>
    <w:p w:rsidR="00EB7A34" w:rsidRPr="009D4A36" w:rsidRDefault="00EB7A34" w:rsidP="009D4A36">
      <w:pPr>
        <w:pStyle w:val="ListParagraph"/>
        <w:numPr>
          <w:ilvl w:val="0"/>
          <w:numId w:val="25"/>
        </w:numPr>
        <w:rPr>
          <w:rFonts w:ascii="Verdana" w:hAnsi="Verdana" w:cs="Verdana"/>
        </w:rPr>
      </w:pPr>
      <w:r w:rsidRPr="009D4A36">
        <w:rPr>
          <w:rFonts w:ascii="Verdana" w:hAnsi="Verdana" w:cs="Verdana"/>
        </w:rPr>
        <w:t xml:space="preserve">20 % à l’approbation du maître d’ouvrage </w:t>
      </w:r>
    </w:p>
    <w:p w:rsidR="00EB7A34" w:rsidRDefault="00EB7A34" w:rsidP="00807ADB">
      <w:pPr>
        <w:pStyle w:val="Heading2"/>
      </w:pPr>
      <w:r>
        <w:t xml:space="preserve"> </w:t>
      </w:r>
      <w:bookmarkStart w:id="24" w:name="_Toc453226118"/>
      <w:r>
        <w:t>Conditions de paiement</w:t>
      </w:r>
      <w:bookmarkEnd w:id="24"/>
      <w:r>
        <w:t xml:space="preserve"> </w:t>
      </w:r>
    </w:p>
    <w:p w:rsidR="00EB7A34" w:rsidRPr="00807ADB" w:rsidRDefault="00EB7A34" w:rsidP="00807ADB">
      <w:pPr>
        <w:widowControl/>
        <w:suppressAutoHyphens w:val="0"/>
        <w:spacing w:after="160" w:line="259" w:lineRule="auto"/>
        <w:rPr>
          <w:rFonts w:eastAsia="Times New Roman" w:cs="Times New Roman"/>
          <w:kern w:val="0"/>
        </w:rPr>
      </w:pPr>
      <w:r w:rsidRPr="00807ADB">
        <w:rPr>
          <w:rFonts w:eastAsia="Times New Roman" w:cs="Times New Roman"/>
          <w:kern w:val="0"/>
        </w:rPr>
        <w:t xml:space="preserve">Le paiement est effectué par virement bancaire. Le délai de paiement est fixé à 30 jours à compter de la réception de la facture, selon les dispositions des articles R2192-10 et R2192-12 du Code de la commande publique. </w:t>
      </w:r>
    </w:p>
    <w:p w:rsidR="00EB7A34" w:rsidRPr="00807ADB" w:rsidRDefault="00EB7A34" w:rsidP="00807ADB">
      <w:pPr>
        <w:widowControl/>
        <w:suppressAutoHyphens w:val="0"/>
        <w:spacing w:after="160" w:line="259" w:lineRule="auto"/>
        <w:rPr>
          <w:rFonts w:eastAsia="Times New Roman" w:cs="Times New Roman"/>
          <w:kern w:val="0"/>
        </w:rPr>
      </w:pPr>
      <w:r w:rsidRPr="00807ADB">
        <w:rPr>
          <w:rFonts w:eastAsia="Times New Roman" w:cs="Times New Roman"/>
          <w:kern w:val="0"/>
        </w:rPr>
        <w:t xml:space="preserve">Le défaut de paiement dans les délais prévus fait courir de plein droit et sans autre formalité des intérêts moratoires au bénéfice du titulaire. </w:t>
      </w:r>
    </w:p>
    <w:p w:rsidR="00EB7A34" w:rsidRPr="00807ADB" w:rsidRDefault="00EB7A34" w:rsidP="00807ADB">
      <w:pPr>
        <w:widowControl/>
        <w:suppressAutoHyphens w:val="0"/>
        <w:spacing w:after="160" w:line="259" w:lineRule="auto"/>
        <w:rPr>
          <w:rFonts w:eastAsia="Times New Roman" w:cs="Times New Roman"/>
          <w:kern w:val="0"/>
        </w:rPr>
      </w:pPr>
      <w:r w:rsidRPr="00807ADB">
        <w:rPr>
          <w:rFonts w:eastAsia="Times New Roman" w:cs="Times New Roman"/>
          <w:kern w:val="0"/>
        </w:rPr>
        <w:t>Conformément à l’article R2192-31 du Code de la Commande Publique, le taux des intérêts moratoires est égal au taux d’intérêt appliqué par la Banque centrale européenne à ses opérations principales de refinancement les plus récentes , en vigueur au premier jour du semestre de l’année civile au cours duquel les intérêts moratoires ont commencé à courir, majoré de huit points de pourcentage.</w:t>
      </w:r>
    </w:p>
    <w:p w:rsidR="00EB7A34" w:rsidRPr="00807ADB" w:rsidRDefault="00EB7A34" w:rsidP="00807ADB">
      <w:pPr>
        <w:spacing w:after="0" w:line="259" w:lineRule="auto"/>
      </w:pPr>
      <w:r w:rsidRPr="00807ADB">
        <w:t>La formule pour le calcul des intérêts moratoires est la suivante :</w:t>
      </w:r>
    </w:p>
    <w:p w:rsidR="00EB7A34" w:rsidRPr="00807ADB" w:rsidRDefault="00EB7A34" w:rsidP="00807ADB">
      <w:pPr>
        <w:widowControl/>
        <w:suppressAutoHyphens w:val="0"/>
        <w:spacing w:after="160" w:line="259" w:lineRule="auto"/>
        <w:rPr>
          <w:rFonts w:eastAsia="Times New Roman" w:cs="Times New Roman"/>
          <w:kern w:val="0"/>
          <w:u w:val="single"/>
        </w:rPr>
      </w:pPr>
      <w:r w:rsidRPr="00807ADB">
        <w:rPr>
          <w:rFonts w:eastAsia="Times New Roman" w:cs="Times New Roman"/>
          <w:kern w:val="0"/>
          <w:u w:val="single"/>
        </w:rPr>
        <w:t xml:space="preserve">(Montant payé tardivement T.T.C. x nombre de jours de dépassement x taux) / 365 </w:t>
      </w:r>
    </w:p>
    <w:p w:rsidR="00EB7A34" w:rsidRPr="00807ADB" w:rsidRDefault="00EB7A34" w:rsidP="00807ADB">
      <w:pPr>
        <w:widowControl/>
        <w:suppressAutoHyphens w:val="0"/>
        <w:spacing w:after="160" w:line="259" w:lineRule="auto"/>
        <w:rPr>
          <w:rFonts w:eastAsia="Times New Roman" w:cs="Times New Roman"/>
          <w:kern w:val="0"/>
        </w:rPr>
      </w:pPr>
      <w:r w:rsidRPr="00807ADB">
        <w:rPr>
          <w:rFonts w:eastAsia="Times New Roman" w:cs="Times New Roman"/>
          <w:kern w:val="0"/>
        </w:rPr>
        <w:t>À ce montant est ajoutée une indemnité forfaitaire pour frais de recouvrement d’un montant de 40 €.</w:t>
      </w:r>
    </w:p>
    <w:p w:rsidR="00EB7A34" w:rsidRDefault="00EB7A34" w:rsidP="00033B3B">
      <w:pPr>
        <w:spacing w:after="0"/>
        <w:rPr>
          <w:rFonts w:cs="Times New Roman"/>
        </w:rPr>
      </w:pPr>
    </w:p>
    <w:p w:rsidR="00EB7A34" w:rsidRDefault="00EB7A34" w:rsidP="00033B3B">
      <w:pPr>
        <w:spacing w:after="0"/>
        <w:rPr>
          <w:rFonts w:cs="Times New Roman"/>
        </w:rPr>
      </w:pPr>
    </w:p>
    <w:p w:rsidR="00EB7A34" w:rsidRDefault="00EB7A34" w:rsidP="007074F5">
      <w:pPr>
        <w:pStyle w:val="Heading2"/>
      </w:pPr>
      <w:r>
        <w:t xml:space="preserve"> </w:t>
      </w:r>
      <w:bookmarkStart w:id="25" w:name="_Toc453226119"/>
      <w:r>
        <w:t>Comptes à créditer</w:t>
      </w:r>
      <w:bookmarkEnd w:id="25"/>
      <w:r>
        <w:t xml:space="preserve"> </w:t>
      </w:r>
    </w:p>
    <w:p w:rsidR="00EB7A34" w:rsidRPr="003F0455" w:rsidRDefault="00EB7A34" w:rsidP="007074F5">
      <w:pPr>
        <w:shd w:val="clear" w:color="auto" w:fill="FFFFFF"/>
        <w:spacing w:after="0"/>
        <w:rPr>
          <w:b/>
          <w:bCs/>
          <w:i/>
          <w:iCs/>
        </w:rPr>
      </w:pPr>
      <w:r w:rsidRPr="003F0455">
        <w:rPr>
          <w:b/>
          <w:bCs/>
          <w:i/>
          <w:iCs/>
        </w:rPr>
        <w:t xml:space="preserve">Zone à compléter par le candidat </w:t>
      </w:r>
    </w:p>
    <w:tbl>
      <w:tblPr>
        <w:tblW w:w="9776"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048"/>
        <w:gridCol w:w="1491"/>
        <w:gridCol w:w="1418"/>
        <w:gridCol w:w="1417"/>
        <w:gridCol w:w="1134"/>
        <w:gridCol w:w="1623"/>
        <w:gridCol w:w="645"/>
      </w:tblGrid>
      <w:tr w:rsidR="00EB7A34" w:rsidRPr="00391D0C">
        <w:tc>
          <w:tcPr>
            <w:tcW w:w="2048" w:type="dxa"/>
          </w:tcPr>
          <w:p w:rsidR="00EB7A34" w:rsidRPr="0069750A" w:rsidRDefault="00EB7A34" w:rsidP="009B1F17">
            <w:pPr>
              <w:shd w:val="clear" w:color="auto" w:fill="FFFFFF"/>
              <w:spacing w:after="0"/>
              <w:jc w:val="center"/>
              <w:rPr>
                <w:rFonts w:cs="Times New Roman"/>
                <w:b/>
                <w:bCs/>
              </w:rPr>
            </w:pPr>
            <w:r>
              <w:rPr>
                <w:b/>
                <w:bCs/>
              </w:rPr>
              <w:t>Contractants</w:t>
            </w:r>
          </w:p>
        </w:tc>
        <w:tc>
          <w:tcPr>
            <w:tcW w:w="1491" w:type="dxa"/>
          </w:tcPr>
          <w:p w:rsidR="00EB7A34" w:rsidRPr="0069750A" w:rsidRDefault="00EB7A34" w:rsidP="009B1F17">
            <w:pPr>
              <w:shd w:val="clear" w:color="auto" w:fill="FFFFFF"/>
              <w:spacing w:after="0"/>
              <w:jc w:val="center"/>
              <w:rPr>
                <w:b/>
                <w:bCs/>
              </w:rPr>
            </w:pPr>
            <w:r w:rsidRPr="0069750A">
              <w:rPr>
                <w:b/>
                <w:bCs/>
              </w:rPr>
              <w:t>Banque</w:t>
            </w:r>
          </w:p>
          <w:p w:rsidR="00EB7A34" w:rsidRPr="0069750A" w:rsidRDefault="00EB7A34" w:rsidP="009B1F17">
            <w:pPr>
              <w:shd w:val="clear" w:color="auto" w:fill="FFFFFF"/>
              <w:spacing w:after="0"/>
              <w:jc w:val="center"/>
              <w:rPr>
                <w:b/>
                <w:bCs/>
              </w:rPr>
            </w:pPr>
          </w:p>
        </w:tc>
        <w:tc>
          <w:tcPr>
            <w:tcW w:w="1418" w:type="dxa"/>
          </w:tcPr>
          <w:p w:rsidR="00EB7A34" w:rsidRPr="0069750A" w:rsidRDefault="00EB7A34" w:rsidP="009B1F17">
            <w:pPr>
              <w:shd w:val="clear" w:color="auto" w:fill="FFFFFF"/>
              <w:spacing w:after="0"/>
              <w:jc w:val="center"/>
              <w:rPr>
                <w:b/>
                <w:bCs/>
              </w:rPr>
            </w:pPr>
            <w:r w:rsidRPr="0069750A">
              <w:rPr>
                <w:b/>
                <w:bCs/>
              </w:rPr>
              <w:t>Agence</w:t>
            </w:r>
          </w:p>
        </w:tc>
        <w:tc>
          <w:tcPr>
            <w:tcW w:w="1417" w:type="dxa"/>
          </w:tcPr>
          <w:p w:rsidR="00EB7A34" w:rsidRPr="0069750A" w:rsidRDefault="00EB7A34" w:rsidP="009B1F17">
            <w:pPr>
              <w:shd w:val="clear" w:color="auto" w:fill="FFFFFF"/>
              <w:spacing w:after="0"/>
              <w:jc w:val="center"/>
              <w:rPr>
                <w:b/>
                <w:bCs/>
              </w:rPr>
            </w:pPr>
            <w:r w:rsidRPr="0069750A">
              <w:rPr>
                <w:b/>
                <w:bCs/>
              </w:rPr>
              <w:t>Code établissement</w:t>
            </w:r>
          </w:p>
        </w:tc>
        <w:tc>
          <w:tcPr>
            <w:tcW w:w="1134" w:type="dxa"/>
          </w:tcPr>
          <w:p w:rsidR="00EB7A34" w:rsidRPr="0069750A" w:rsidRDefault="00EB7A34" w:rsidP="009B1F17">
            <w:pPr>
              <w:shd w:val="clear" w:color="auto" w:fill="FFFFFF"/>
              <w:spacing w:after="0"/>
              <w:jc w:val="center"/>
              <w:rPr>
                <w:b/>
                <w:bCs/>
              </w:rPr>
            </w:pPr>
            <w:r w:rsidRPr="0069750A">
              <w:rPr>
                <w:b/>
                <w:bCs/>
              </w:rPr>
              <w:t>Code guichet</w:t>
            </w:r>
          </w:p>
        </w:tc>
        <w:tc>
          <w:tcPr>
            <w:tcW w:w="1623" w:type="dxa"/>
          </w:tcPr>
          <w:p w:rsidR="00EB7A34" w:rsidRPr="0069750A" w:rsidRDefault="00EB7A34" w:rsidP="009B1F17">
            <w:pPr>
              <w:shd w:val="clear" w:color="auto" w:fill="FFFFFF"/>
              <w:spacing w:after="0"/>
              <w:jc w:val="center"/>
              <w:rPr>
                <w:b/>
                <w:bCs/>
              </w:rPr>
            </w:pPr>
            <w:r w:rsidRPr="0069750A">
              <w:rPr>
                <w:b/>
                <w:bCs/>
              </w:rPr>
              <w:t>Numéro de compte</w:t>
            </w:r>
          </w:p>
        </w:tc>
        <w:tc>
          <w:tcPr>
            <w:tcW w:w="645" w:type="dxa"/>
          </w:tcPr>
          <w:p w:rsidR="00EB7A34" w:rsidRPr="0069750A" w:rsidRDefault="00EB7A34" w:rsidP="009B1F17">
            <w:pPr>
              <w:shd w:val="clear" w:color="auto" w:fill="FFFFFF"/>
              <w:spacing w:after="0"/>
              <w:jc w:val="center"/>
              <w:rPr>
                <w:b/>
                <w:bCs/>
              </w:rPr>
            </w:pPr>
            <w:r w:rsidRPr="0069750A">
              <w:rPr>
                <w:b/>
                <w:bCs/>
              </w:rPr>
              <w:t>Clé RIB</w:t>
            </w:r>
          </w:p>
        </w:tc>
      </w:tr>
      <w:tr w:rsidR="00EB7A34" w:rsidRPr="00391D0C">
        <w:tc>
          <w:tcPr>
            <w:tcW w:w="2048" w:type="dxa"/>
          </w:tcPr>
          <w:p w:rsidR="00EB7A34" w:rsidRDefault="00EB7A34" w:rsidP="009B1F17">
            <w:pPr>
              <w:spacing w:after="0"/>
              <w:rPr>
                <w:rFonts w:cs="Times New Roman"/>
              </w:rPr>
            </w:pPr>
          </w:p>
          <w:p w:rsidR="00EB7A34" w:rsidRPr="00391D0C" w:rsidRDefault="00EB7A34" w:rsidP="009B1F17">
            <w:pPr>
              <w:spacing w:after="0"/>
              <w:rPr>
                <w:rFonts w:cs="Times New Roman"/>
              </w:rPr>
            </w:pPr>
          </w:p>
        </w:tc>
        <w:tc>
          <w:tcPr>
            <w:tcW w:w="1491" w:type="dxa"/>
          </w:tcPr>
          <w:p w:rsidR="00EB7A34" w:rsidRPr="00391D0C" w:rsidRDefault="00EB7A34" w:rsidP="009B1F17">
            <w:pPr>
              <w:spacing w:after="0"/>
              <w:rPr>
                <w:rFonts w:cs="Times New Roman"/>
              </w:rPr>
            </w:pPr>
          </w:p>
        </w:tc>
        <w:tc>
          <w:tcPr>
            <w:tcW w:w="1418" w:type="dxa"/>
          </w:tcPr>
          <w:p w:rsidR="00EB7A34" w:rsidRPr="00391D0C" w:rsidRDefault="00EB7A34" w:rsidP="009B1F17">
            <w:pPr>
              <w:spacing w:after="0"/>
              <w:rPr>
                <w:rFonts w:cs="Times New Roman"/>
              </w:rPr>
            </w:pPr>
          </w:p>
        </w:tc>
        <w:tc>
          <w:tcPr>
            <w:tcW w:w="1417" w:type="dxa"/>
          </w:tcPr>
          <w:p w:rsidR="00EB7A34" w:rsidRPr="00391D0C" w:rsidRDefault="00EB7A34" w:rsidP="009B1F17">
            <w:pPr>
              <w:spacing w:after="0"/>
              <w:rPr>
                <w:rFonts w:cs="Times New Roman"/>
              </w:rPr>
            </w:pPr>
          </w:p>
        </w:tc>
        <w:tc>
          <w:tcPr>
            <w:tcW w:w="1134" w:type="dxa"/>
          </w:tcPr>
          <w:p w:rsidR="00EB7A34" w:rsidRPr="00391D0C" w:rsidRDefault="00EB7A34" w:rsidP="009B1F17">
            <w:pPr>
              <w:spacing w:after="0"/>
              <w:rPr>
                <w:rFonts w:cs="Times New Roman"/>
              </w:rPr>
            </w:pPr>
          </w:p>
        </w:tc>
        <w:tc>
          <w:tcPr>
            <w:tcW w:w="1623" w:type="dxa"/>
          </w:tcPr>
          <w:p w:rsidR="00EB7A34" w:rsidRPr="00391D0C" w:rsidRDefault="00EB7A34" w:rsidP="009B1F17">
            <w:pPr>
              <w:spacing w:after="0"/>
              <w:rPr>
                <w:rFonts w:cs="Times New Roman"/>
              </w:rPr>
            </w:pPr>
          </w:p>
        </w:tc>
        <w:tc>
          <w:tcPr>
            <w:tcW w:w="645" w:type="dxa"/>
          </w:tcPr>
          <w:p w:rsidR="00EB7A34" w:rsidRPr="00391D0C" w:rsidRDefault="00EB7A34" w:rsidP="009B1F17">
            <w:pPr>
              <w:spacing w:after="0"/>
              <w:rPr>
                <w:rFonts w:cs="Times New Roman"/>
              </w:rPr>
            </w:pPr>
          </w:p>
        </w:tc>
      </w:tr>
      <w:tr w:rsidR="00EB7A34" w:rsidRPr="00391D0C">
        <w:tc>
          <w:tcPr>
            <w:tcW w:w="2048" w:type="dxa"/>
          </w:tcPr>
          <w:p w:rsidR="00EB7A34" w:rsidRDefault="00EB7A34" w:rsidP="009B1F17">
            <w:pPr>
              <w:spacing w:after="0"/>
              <w:rPr>
                <w:rFonts w:cs="Times New Roman"/>
              </w:rPr>
            </w:pPr>
          </w:p>
          <w:p w:rsidR="00EB7A34" w:rsidRPr="00391D0C" w:rsidRDefault="00EB7A34" w:rsidP="009B1F17">
            <w:pPr>
              <w:spacing w:after="0"/>
              <w:rPr>
                <w:rFonts w:cs="Times New Roman"/>
              </w:rPr>
            </w:pPr>
          </w:p>
        </w:tc>
        <w:tc>
          <w:tcPr>
            <w:tcW w:w="1491" w:type="dxa"/>
          </w:tcPr>
          <w:p w:rsidR="00EB7A34" w:rsidRPr="00391D0C" w:rsidRDefault="00EB7A34" w:rsidP="009B1F17">
            <w:pPr>
              <w:spacing w:after="0"/>
              <w:rPr>
                <w:rFonts w:cs="Times New Roman"/>
              </w:rPr>
            </w:pPr>
          </w:p>
        </w:tc>
        <w:tc>
          <w:tcPr>
            <w:tcW w:w="1418" w:type="dxa"/>
          </w:tcPr>
          <w:p w:rsidR="00EB7A34" w:rsidRPr="00391D0C" w:rsidRDefault="00EB7A34" w:rsidP="009B1F17">
            <w:pPr>
              <w:spacing w:after="0"/>
              <w:rPr>
                <w:rFonts w:cs="Times New Roman"/>
              </w:rPr>
            </w:pPr>
          </w:p>
        </w:tc>
        <w:tc>
          <w:tcPr>
            <w:tcW w:w="1417" w:type="dxa"/>
          </w:tcPr>
          <w:p w:rsidR="00EB7A34" w:rsidRPr="00391D0C" w:rsidRDefault="00EB7A34" w:rsidP="009B1F17">
            <w:pPr>
              <w:spacing w:after="0"/>
              <w:rPr>
                <w:rFonts w:cs="Times New Roman"/>
              </w:rPr>
            </w:pPr>
          </w:p>
        </w:tc>
        <w:tc>
          <w:tcPr>
            <w:tcW w:w="1134" w:type="dxa"/>
          </w:tcPr>
          <w:p w:rsidR="00EB7A34" w:rsidRPr="00391D0C" w:rsidRDefault="00EB7A34" w:rsidP="009B1F17">
            <w:pPr>
              <w:spacing w:after="0"/>
              <w:rPr>
                <w:rFonts w:cs="Times New Roman"/>
              </w:rPr>
            </w:pPr>
          </w:p>
        </w:tc>
        <w:tc>
          <w:tcPr>
            <w:tcW w:w="1623" w:type="dxa"/>
          </w:tcPr>
          <w:p w:rsidR="00EB7A34" w:rsidRPr="00391D0C" w:rsidRDefault="00EB7A34" w:rsidP="009B1F17">
            <w:pPr>
              <w:spacing w:after="0"/>
              <w:rPr>
                <w:rFonts w:cs="Times New Roman"/>
              </w:rPr>
            </w:pPr>
          </w:p>
        </w:tc>
        <w:tc>
          <w:tcPr>
            <w:tcW w:w="645" w:type="dxa"/>
          </w:tcPr>
          <w:p w:rsidR="00EB7A34" w:rsidRPr="00391D0C" w:rsidRDefault="00EB7A34" w:rsidP="009B1F17">
            <w:pPr>
              <w:spacing w:after="0"/>
              <w:rPr>
                <w:rFonts w:cs="Times New Roman"/>
              </w:rPr>
            </w:pPr>
          </w:p>
        </w:tc>
      </w:tr>
      <w:tr w:rsidR="00EB7A34" w:rsidRPr="00391D0C">
        <w:tc>
          <w:tcPr>
            <w:tcW w:w="2048" w:type="dxa"/>
          </w:tcPr>
          <w:p w:rsidR="00EB7A34" w:rsidRDefault="00EB7A34" w:rsidP="009B1F17">
            <w:pPr>
              <w:spacing w:after="0"/>
              <w:rPr>
                <w:rFonts w:cs="Times New Roman"/>
              </w:rPr>
            </w:pPr>
          </w:p>
          <w:p w:rsidR="00EB7A34" w:rsidRPr="00391D0C" w:rsidRDefault="00EB7A34" w:rsidP="009B1F17">
            <w:pPr>
              <w:spacing w:after="0"/>
              <w:rPr>
                <w:rFonts w:cs="Times New Roman"/>
              </w:rPr>
            </w:pPr>
          </w:p>
        </w:tc>
        <w:tc>
          <w:tcPr>
            <w:tcW w:w="1491" w:type="dxa"/>
          </w:tcPr>
          <w:p w:rsidR="00EB7A34" w:rsidRPr="00391D0C" w:rsidRDefault="00EB7A34" w:rsidP="009B1F17">
            <w:pPr>
              <w:spacing w:after="0"/>
              <w:rPr>
                <w:rFonts w:cs="Times New Roman"/>
              </w:rPr>
            </w:pPr>
          </w:p>
        </w:tc>
        <w:tc>
          <w:tcPr>
            <w:tcW w:w="1418" w:type="dxa"/>
          </w:tcPr>
          <w:p w:rsidR="00EB7A34" w:rsidRPr="00391D0C" w:rsidRDefault="00EB7A34" w:rsidP="009B1F17">
            <w:pPr>
              <w:spacing w:after="0"/>
              <w:rPr>
                <w:rFonts w:cs="Times New Roman"/>
              </w:rPr>
            </w:pPr>
          </w:p>
        </w:tc>
        <w:tc>
          <w:tcPr>
            <w:tcW w:w="1417" w:type="dxa"/>
          </w:tcPr>
          <w:p w:rsidR="00EB7A34" w:rsidRPr="00391D0C" w:rsidRDefault="00EB7A34" w:rsidP="009B1F17">
            <w:pPr>
              <w:spacing w:after="0"/>
              <w:rPr>
                <w:rFonts w:cs="Times New Roman"/>
              </w:rPr>
            </w:pPr>
          </w:p>
        </w:tc>
        <w:tc>
          <w:tcPr>
            <w:tcW w:w="1134" w:type="dxa"/>
          </w:tcPr>
          <w:p w:rsidR="00EB7A34" w:rsidRPr="00391D0C" w:rsidRDefault="00EB7A34" w:rsidP="009B1F17">
            <w:pPr>
              <w:spacing w:after="0"/>
              <w:rPr>
                <w:rFonts w:cs="Times New Roman"/>
              </w:rPr>
            </w:pPr>
          </w:p>
        </w:tc>
        <w:tc>
          <w:tcPr>
            <w:tcW w:w="1623" w:type="dxa"/>
          </w:tcPr>
          <w:p w:rsidR="00EB7A34" w:rsidRPr="00391D0C" w:rsidRDefault="00EB7A34" w:rsidP="009B1F17">
            <w:pPr>
              <w:spacing w:after="0"/>
              <w:rPr>
                <w:rFonts w:cs="Times New Roman"/>
              </w:rPr>
            </w:pPr>
          </w:p>
        </w:tc>
        <w:tc>
          <w:tcPr>
            <w:tcW w:w="645" w:type="dxa"/>
          </w:tcPr>
          <w:p w:rsidR="00EB7A34" w:rsidRPr="00391D0C" w:rsidRDefault="00EB7A34" w:rsidP="009B1F17">
            <w:pPr>
              <w:spacing w:after="0"/>
              <w:rPr>
                <w:rFonts w:cs="Times New Roman"/>
              </w:rPr>
            </w:pPr>
          </w:p>
        </w:tc>
      </w:tr>
    </w:tbl>
    <w:p w:rsidR="00EB7A34" w:rsidRDefault="00EB7A34" w:rsidP="007074F5">
      <w:pPr>
        <w:pStyle w:val="BodyText"/>
        <w:rPr>
          <w:rFonts w:cs="Times New Roman"/>
        </w:rPr>
      </w:pPr>
    </w:p>
    <w:p w:rsidR="00EB7A34" w:rsidRPr="009D4A36" w:rsidRDefault="00EB7A34" w:rsidP="00D22436">
      <w:pPr>
        <w:keepNext/>
        <w:spacing w:before="200" w:line="240" w:lineRule="auto"/>
        <w:jc w:val="left"/>
        <w:outlineLvl w:val="1"/>
        <w:rPr>
          <w:u w:val="single"/>
        </w:rPr>
      </w:pPr>
      <w:bookmarkStart w:id="26" w:name="_Toc449342402"/>
      <w:bookmarkStart w:id="27" w:name="_Toc453226120"/>
      <w:r w:rsidRPr="009D4A36">
        <w:rPr>
          <w:u w:val="single"/>
        </w:rPr>
        <w:t>11.5. Cession ou nantissement des créances</w:t>
      </w:r>
      <w:bookmarkEnd w:id="26"/>
      <w:bookmarkEnd w:id="27"/>
      <w:r w:rsidRPr="009D4A36">
        <w:rPr>
          <w:u w:val="single"/>
        </w:rPr>
        <w:t xml:space="preserve"> </w:t>
      </w:r>
    </w:p>
    <w:p w:rsidR="00EB7A34" w:rsidRPr="00807ADB" w:rsidRDefault="00EB7A34" w:rsidP="00807ADB">
      <w:pPr>
        <w:widowControl/>
        <w:suppressAutoHyphens w:val="0"/>
        <w:spacing w:after="160" w:line="259" w:lineRule="auto"/>
        <w:rPr>
          <w:rFonts w:eastAsia="Times New Roman" w:cs="Times New Roman"/>
          <w:kern w:val="0"/>
        </w:rPr>
      </w:pPr>
      <w:r w:rsidRPr="00807ADB">
        <w:rPr>
          <w:rFonts w:eastAsia="Times New Roman" w:cs="Times New Roman"/>
          <w:kern w:val="0"/>
        </w:rPr>
        <w:t xml:space="preserve">Un certificat de cessibilité pourra être remis, sur demande, au titulaire du marché selon les dispositions de l’article R2191-46 2° du Code de la Commande Publique. </w:t>
      </w:r>
    </w:p>
    <w:p w:rsidR="00EB7A34" w:rsidRPr="00807ADB" w:rsidRDefault="00EB7A34" w:rsidP="00807ADB">
      <w:pPr>
        <w:widowControl/>
        <w:suppressAutoHyphens w:val="0"/>
        <w:spacing w:after="160" w:line="259" w:lineRule="auto"/>
        <w:rPr>
          <w:rFonts w:eastAsia="Times New Roman" w:cs="Times New Roman"/>
          <w:kern w:val="0"/>
        </w:rPr>
      </w:pPr>
      <w:r w:rsidRPr="00807ADB">
        <w:rPr>
          <w:rFonts w:eastAsia="Times New Roman" w:cs="Times New Roman"/>
          <w:kern w:val="0"/>
        </w:rPr>
        <w:t xml:space="preserve">La personne chargée de fournir des renseignements en la matière (conformément à l’article R2191-60 du Code de la Commande Publique) est le </w:t>
      </w:r>
      <w:r>
        <w:rPr>
          <w:rFonts w:eastAsia="Times New Roman" w:cs="Times New Roman"/>
          <w:kern w:val="0"/>
        </w:rPr>
        <w:t>Maire d’Aussac-Vadalle.</w:t>
      </w:r>
    </w:p>
    <w:p w:rsidR="00EB7A34" w:rsidRDefault="00EB7A34" w:rsidP="007074F5">
      <w:pPr>
        <w:pStyle w:val="BodyText"/>
        <w:rPr>
          <w:rFonts w:cs="Times New Roman"/>
        </w:rPr>
      </w:pPr>
    </w:p>
    <w:p w:rsidR="00EB7A34" w:rsidRPr="00D22436" w:rsidRDefault="00EB7A34" w:rsidP="00D22436">
      <w:pPr>
        <w:keepNext/>
        <w:spacing w:before="240" w:line="240" w:lineRule="auto"/>
        <w:jc w:val="left"/>
        <w:outlineLvl w:val="0"/>
        <w:rPr>
          <w:b/>
          <w:bCs/>
        </w:rPr>
      </w:pPr>
      <w:bookmarkStart w:id="28" w:name="_Toc449342403"/>
      <w:bookmarkStart w:id="29" w:name="_Toc453226121"/>
      <w:r w:rsidRPr="00D22436">
        <w:rPr>
          <w:b/>
          <w:bCs/>
        </w:rPr>
        <w:t>Article 12 : Régime des droits de propriété intellectuelle</w:t>
      </w:r>
      <w:bookmarkEnd w:id="28"/>
      <w:bookmarkEnd w:id="29"/>
    </w:p>
    <w:p w:rsidR="00EB7A34" w:rsidRPr="00D22436" w:rsidRDefault="00EB7A34" w:rsidP="00D22436">
      <w:pPr>
        <w:widowControl/>
        <w:suppressAutoHyphens w:val="0"/>
        <w:autoSpaceDE w:val="0"/>
        <w:autoSpaceDN w:val="0"/>
        <w:adjustRightInd w:val="0"/>
        <w:spacing w:after="0"/>
        <w:jc w:val="left"/>
        <w:rPr>
          <w:rFonts w:eastAsia="Times New Roman" w:cs="Times New Roman"/>
          <w:kern w:val="0"/>
          <w:lang w:eastAsia="en-US"/>
        </w:rPr>
      </w:pPr>
      <w:r w:rsidRPr="00D22436">
        <w:rPr>
          <w:rFonts w:eastAsia="Times New Roman" w:cs="Times New Roman"/>
          <w:kern w:val="0"/>
          <w:lang w:eastAsia="en-US"/>
        </w:rPr>
        <w:t>L’option retenue concernant l’utilisation des résultats et précisant les droits respectifs du pouvoir adjudicateur et du titulaire est l’option A telle que définie à l’article 25 du CCAG-PI.</w:t>
      </w:r>
    </w:p>
    <w:p w:rsidR="00EB7A34" w:rsidRPr="007074F5" w:rsidRDefault="00EB7A34" w:rsidP="007074F5">
      <w:pPr>
        <w:pStyle w:val="BodyText"/>
        <w:rPr>
          <w:rFonts w:cs="Times New Roman"/>
        </w:rPr>
      </w:pPr>
    </w:p>
    <w:p w:rsidR="00EB7A34" w:rsidRDefault="00EB7A34" w:rsidP="00D22436">
      <w:pPr>
        <w:pStyle w:val="Heading1"/>
        <w:numPr>
          <w:ilvl w:val="0"/>
          <w:numId w:val="0"/>
        </w:numPr>
      </w:pPr>
      <w:bookmarkStart w:id="30" w:name="_Toc453226122"/>
      <w:r>
        <w:t>Article 13 : Conditions de résiliation</w:t>
      </w:r>
      <w:bookmarkEnd w:id="30"/>
      <w:r>
        <w:t xml:space="preserve"> </w:t>
      </w:r>
    </w:p>
    <w:p w:rsidR="00EB7A34" w:rsidRPr="007074F5" w:rsidRDefault="00EB7A34" w:rsidP="00D22436">
      <w:pPr>
        <w:pStyle w:val="Heading2"/>
        <w:numPr>
          <w:ilvl w:val="0"/>
          <w:numId w:val="0"/>
        </w:numPr>
        <w:ind w:left="567" w:hanging="567"/>
      </w:pPr>
      <w:bookmarkStart w:id="31" w:name="_Toc419271639"/>
      <w:bookmarkStart w:id="32" w:name="_Toc453226123"/>
      <w:r>
        <w:t xml:space="preserve">13.1. </w:t>
      </w:r>
      <w:r w:rsidRPr="007074F5">
        <w:t>Résiliation du fait du maître de l’ouvrage</w:t>
      </w:r>
      <w:bookmarkEnd w:id="31"/>
      <w:bookmarkEnd w:id="32"/>
      <w:r w:rsidRPr="007074F5">
        <w:t xml:space="preserve"> </w:t>
      </w:r>
    </w:p>
    <w:p w:rsidR="00EB7A34" w:rsidRPr="00391D0C" w:rsidRDefault="00EB7A34" w:rsidP="007074F5">
      <w:pPr>
        <w:spacing w:after="0"/>
      </w:pPr>
      <w:r w:rsidRPr="00391D0C">
        <w:t xml:space="preserve">Conformément à l’article 20 du CCAG PI, le maître de l’ouvrage se réserve la possibilité d’arrêter l’exécution des prestations au terme de chacune des phases techniques. Les éléments </w:t>
      </w:r>
      <w:r>
        <w:t xml:space="preserve">de missions définies à l’annexe 1 </w:t>
      </w:r>
      <w:r w:rsidRPr="00391D0C">
        <w:t xml:space="preserve">du présent document sont des parties techniques au sens de l’article 20 du CCAG PI. </w:t>
      </w:r>
    </w:p>
    <w:p w:rsidR="00EB7A34" w:rsidRPr="00391D0C" w:rsidRDefault="00EB7A34" w:rsidP="007074F5">
      <w:pPr>
        <w:spacing w:after="0"/>
      </w:pPr>
    </w:p>
    <w:p w:rsidR="00EB7A34" w:rsidRPr="00391D0C" w:rsidRDefault="00EB7A34" w:rsidP="00D22436">
      <w:pPr>
        <w:pStyle w:val="Heading2"/>
        <w:numPr>
          <w:ilvl w:val="0"/>
          <w:numId w:val="0"/>
        </w:numPr>
        <w:ind w:left="567" w:hanging="567"/>
        <w:rPr>
          <w:rFonts w:cs="Times New Roman"/>
        </w:rPr>
      </w:pPr>
      <w:bookmarkStart w:id="33" w:name="_Toc419271640"/>
      <w:bookmarkStart w:id="34" w:name="_Toc453226124"/>
      <w:r>
        <w:t>13.2.</w:t>
      </w:r>
      <w:r w:rsidRPr="00391D0C">
        <w:t xml:space="preserve"> Résiliation du marché aux torts du </w:t>
      </w:r>
      <w:bookmarkEnd w:id="33"/>
      <w:r>
        <w:t>titulaire</w:t>
      </w:r>
      <w:bookmarkEnd w:id="34"/>
    </w:p>
    <w:p w:rsidR="00EB7A34" w:rsidRDefault="00EB7A34" w:rsidP="007074F5">
      <w:pPr>
        <w:spacing w:after="0"/>
        <w:rPr>
          <w:rFonts w:cs="Times New Roman"/>
        </w:rPr>
      </w:pPr>
      <w:r w:rsidRPr="00391D0C">
        <w:t xml:space="preserve">Conformément à l’article 37 du CCAG PI, la résiliation du présent marché aux frais et risques du titulaire pourra être engagée dans les conditions définies au CCAG PI. </w:t>
      </w:r>
    </w:p>
    <w:p w:rsidR="00EB7A34" w:rsidRDefault="00EB7A34" w:rsidP="007074F5">
      <w:pPr>
        <w:spacing w:after="0"/>
        <w:rPr>
          <w:rFonts w:cs="Times New Roman"/>
        </w:rPr>
      </w:pPr>
    </w:p>
    <w:p w:rsidR="00EB7A34" w:rsidRPr="00391D0C" w:rsidRDefault="00EB7A34" w:rsidP="007074F5">
      <w:pPr>
        <w:spacing w:after="0"/>
        <w:rPr>
          <w:rFonts w:cs="Times New Roman"/>
        </w:rPr>
      </w:pPr>
    </w:p>
    <w:p w:rsidR="00EB7A34" w:rsidRPr="007074F5" w:rsidRDefault="00EB7A34" w:rsidP="00D22436">
      <w:pPr>
        <w:pStyle w:val="Heading1"/>
        <w:numPr>
          <w:ilvl w:val="0"/>
          <w:numId w:val="0"/>
        </w:numPr>
      </w:pPr>
      <w:bookmarkStart w:id="35" w:name="_Toc419271641"/>
      <w:bookmarkStart w:id="36" w:name="_Toc453226125"/>
      <w:r>
        <w:t xml:space="preserve">Article 14 : </w:t>
      </w:r>
      <w:r w:rsidRPr="007074F5">
        <w:t>Dérogations au CCAG-PI</w:t>
      </w:r>
      <w:bookmarkEnd w:id="35"/>
      <w:bookmarkEnd w:id="36"/>
      <w:r w:rsidRPr="007074F5">
        <w:t xml:space="preserve"> </w:t>
      </w:r>
    </w:p>
    <w:p w:rsidR="00EB7A34" w:rsidRPr="007074F5" w:rsidRDefault="00EB7A34" w:rsidP="007074F5">
      <w:pPr>
        <w:spacing w:after="0"/>
      </w:pPr>
      <w:r>
        <w:t>L’article 8</w:t>
      </w:r>
      <w:r w:rsidRPr="007074F5">
        <w:t xml:space="preserve">.2 du présent document déroge aux articles 14.1 et 14.3 du CCAG-PI. </w:t>
      </w:r>
    </w:p>
    <w:p w:rsidR="00EB7A34" w:rsidRPr="007074F5" w:rsidRDefault="00EB7A34" w:rsidP="007074F5">
      <w:pPr>
        <w:spacing w:after="0"/>
      </w:pPr>
    </w:p>
    <w:p w:rsidR="00EB7A34" w:rsidRPr="007074F5" w:rsidRDefault="00EB7A34" w:rsidP="007074F5">
      <w:pPr>
        <w:spacing w:after="0"/>
      </w:pPr>
      <w:r>
        <w:t>L’article 7</w:t>
      </w:r>
      <w:r w:rsidRPr="007074F5">
        <w:t xml:space="preserve"> déroge à l’article 4.1 du CCAG-PI. </w:t>
      </w:r>
    </w:p>
    <w:p w:rsidR="00EB7A34" w:rsidRPr="007074F5" w:rsidRDefault="00EB7A34" w:rsidP="007074F5">
      <w:pPr>
        <w:spacing w:after="0"/>
      </w:pPr>
    </w:p>
    <w:p w:rsidR="00EB7A34" w:rsidRDefault="00EB7A34" w:rsidP="00CD73FF">
      <w:pPr>
        <w:widowControl/>
        <w:suppressAutoHyphens w:val="0"/>
        <w:spacing w:after="160"/>
        <w:rPr>
          <w:rFonts w:cs="Times New Roman"/>
          <w:b/>
          <w:bCs/>
        </w:rPr>
      </w:pPr>
      <w:r w:rsidRPr="007074F5">
        <w:rPr>
          <w:rFonts w:eastAsia="Times New Roman" w:cs="Times New Roman"/>
          <w:kern w:val="0"/>
          <w:lang w:eastAsia="en-US"/>
        </w:rPr>
        <w:t xml:space="preserve">Toutes les dispositions du CCAG de Prestations Intellectuelles non contredites par les stipulations du présent document demeurent applicables. </w:t>
      </w:r>
    </w:p>
    <w:p w:rsidR="00EB7A34" w:rsidRPr="007074F5" w:rsidRDefault="00EB7A34" w:rsidP="007074F5">
      <w:pPr>
        <w:spacing w:after="0"/>
        <w:rPr>
          <w:rFonts w:cs="Times New Roman"/>
          <w:b/>
          <w:bCs/>
        </w:rPr>
      </w:pPr>
    </w:p>
    <w:p w:rsidR="00EB7A34" w:rsidRPr="007074F5" w:rsidRDefault="00EB7A34" w:rsidP="007074F5">
      <w:pPr>
        <w:spacing w:after="0"/>
        <w:rPr>
          <w:b/>
          <w:bCs/>
        </w:rPr>
      </w:pPr>
      <w:r w:rsidRPr="007074F5">
        <w:rPr>
          <w:b/>
          <w:bCs/>
        </w:rPr>
        <w:t>En un seul original</w:t>
      </w:r>
    </w:p>
    <w:p w:rsidR="00EB7A34" w:rsidRPr="007074F5" w:rsidRDefault="00EB7A34" w:rsidP="007074F5">
      <w:pPr>
        <w:spacing w:after="0"/>
        <w:rPr>
          <w:b/>
          <w:bCs/>
        </w:rPr>
      </w:pPr>
    </w:p>
    <w:p w:rsidR="00EB7A34" w:rsidRPr="007074F5" w:rsidRDefault="00EB7A34" w:rsidP="007074F5">
      <w:pPr>
        <w:pBdr>
          <w:top w:val="single" w:sz="4" w:space="1" w:color="auto"/>
          <w:left w:val="single" w:sz="4" w:space="4" w:color="auto"/>
          <w:bottom w:val="single" w:sz="4" w:space="1" w:color="auto"/>
          <w:right w:val="single" w:sz="4" w:space="4" w:color="auto"/>
        </w:pBdr>
        <w:spacing w:after="0"/>
        <w:rPr>
          <w:rFonts w:cs="Times New Roman"/>
          <w:b/>
          <w:bCs/>
        </w:rPr>
      </w:pPr>
    </w:p>
    <w:p w:rsidR="00EB7A34" w:rsidRPr="007074F5" w:rsidRDefault="00EB7A34" w:rsidP="007074F5">
      <w:pPr>
        <w:pBdr>
          <w:top w:val="single" w:sz="4" w:space="1" w:color="auto"/>
          <w:left w:val="single" w:sz="4" w:space="4" w:color="auto"/>
          <w:bottom w:val="single" w:sz="4" w:space="1" w:color="auto"/>
          <w:right w:val="single" w:sz="4" w:space="4" w:color="auto"/>
        </w:pBdr>
        <w:spacing w:after="0"/>
      </w:pPr>
      <w:r w:rsidRPr="007074F5">
        <w:rPr>
          <w:b/>
          <w:bCs/>
        </w:rPr>
        <w:t>LE(S) TITULAIRE(S) </w:t>
      </w:r>
      <w:r w:rsidRPr="007074F5">
        <w:t>:</w:t>
      </w:r>
    </w:p>
    <w:p w:rsidR="00EB7A34" w:rsidRPr="007074F5" w:rsidRDefault="00EB7A34" w:rsidP="007074F5">
      <w:pPr>
        <w:pBdr>
          <w:top w:val="single" w:sz="4" w:space="1" w:color="auto"/>
          <w:left w:val="single" w:sz="4" w:space="4" w:color="auto"/>
          <w:bottom w:val="single" w:sz="4" w:space="1" w:color="auto"/>
          <w:right w:val="single" w:sz="4" w:space="4" w:color="auto"/>
        </w:pBdr>
        <w:spacing w:after="0"/>
      </w:pPr>
      <w:r w:rsidRPr="007074F5">
        <w:t>A                                  , le</w:t>
      </w:r>
    </w:p>
    <w:p w:rsidR="00EB7A34" w:rsidRPr="007074F5" w:rsidRDefault="00EB7A34" w:rsidP="007074F5">
      <w:pPr>
        <w:pBdr>
          <w:top w:val="single" w:sz="4" w:space="1" w:color="auto"/>
          <w:left w:val="single" w:sz="4" w:space="4" w:color="auto"/>
          <w:bottom w:val="single" w:sz="4" w:space="1" w:color="auto"/>
          <w:right w:val="single" w:sz="4" w:space="4" w:color="auto"/>
        </w:pBdr>
        <w:spacing w:after="0"/>
        <w:rPr>
          <w:i/>
          <w:iCs/>
        </w:rPr>
      </w:pPr>
      <w:r w:rsidRPr="007074F5">
        <w:rPr>
          <w:i/>
          <w:iCs/>
        </w:rPr>
        <w:t>(Cachets et signatures)</w:t>
      </w:r>
    </w:p>
    <w:p w:rsidR="00EB7A34" w:rsidRPr="007074F5" w:rsidRDefault="00EB7A34" w:rsidP="007074F5">
      <w:pPr>
        <w:pBdr>
          <w:top w:val="single" w:sz="4" w:space="1" w:color="auto"/>
          <w:left w:val="single" w:sz="4" w:space="4" w:color="auto"/>
          <w:bottom w:val="single" w:sz="4" w:space="1" w:color="auto"/>
          <w:right w:val="single" w:sz="4" w:space="4" w:color="auto"/>
        </w:pBdr>
        <w:spacing w:after="0"/>
        <w:rPr>
          <w:rFonts w:cs="Times New Roman"/>
        </w:rPr>
      </w:pPr>
    </w:p>
    <w:p w:rsidR="00EB7A34" w:rsidRPr="007074F5" w:rsidRDefault="00EB7A34" w:rsidP="007074F5">
      <w:pPr>
        <w:pBdr>
          <w:top w:val="single" w:sz="4" w:space="1" w:color="auto"/>
          <w:left w:val="single" w:sz="4" w:space="4" w:color="auto"/>
          <w:bottom w:val="single" w:sz="4" w:space="1" w:color="auto"/>
          <w:right w:val="single" w:sz="4" w:space="4" w:color="auto"/>
        </w:pBdr>
        <w:spacing w:after="0"/>
        <w:rPr>
          <w:rFonts w:cs="Times New Roman"/>
        </w:rPr>
      </w:pPr>
    </w:p>
    <w:p w:rsidR="00EB7A34" w:rsidRPr="007074F5" w:rsidRDefault="00EB7A34" w:rsidP="007074F5">
      <w:pPr>
        <w:pBdr>
          <w:top w:val="single" w:sz="4" w:space="1" w:color="auto"/>
          <w:left w:val="single" w:sz="4" w:space="4" w:color="auto"/>
          <w:bottom w:val="single" w:sz="4" w:space="1" w:color="auto"/>
          <w:right w:val="single" w:sz="4" w:space="4" w:color="auto"/>
        </w:pBdr>
        <w:spacing w:after="0"/>
        <w:rPr>
          <w:rFonts w:cs="Times New Roman"/>
        </w:rPr>
      </w:pPr>
    </w:p>
    <w:p w:rsidR="00EB7A34" w:rsidRPr="007074F5" w:rsidRDefault="00EB7A34" w:rsidP="007074F5">
      <w:pPr>
        <w:pBdr>
          <w:top w:val="single" w:sz="4" w:space="1" w:color="auto"/>
          <w:left w:val="single" w:sz="4" w:space="4" w:color="auto"/>
          <w:bottom w:val="single" w:sz="4" w:space="1" w:color="auto"/>
          <w:right w:val="single" w:sz="4" w:space="4" w:color="auto"/>
        </w:pBdr>
        <w:spacing w:after="0"/>
        <w:rPr>
          <w:rFonts w:cs="Times New Roman"/>
        </w:rPr>
      </w:pPr>
    </w:p>
    <w:p w:rsidR="00EB7A34" w:rsidRPr="007074F5" w:rsidRDefault="00EB7A34" w:rsidP="007074F5">
      <w:pPr>
        <w:pBdr>
          <w:top w:val="single" w:sz="4" w:space="1" w:color="auto"/>
          <w:left w:val="single" w:sz="4" w:space="4" w:color="auto"/>
          <w:bottom w:val="single" w:sz="4" w:space="1" w:color="auto"/>
          <w:right w:val="single" w:sz="4" w:space="4" w:color="auto"/>
        </w:pBdr>
        <w:spacing w:after="0"/>
        <w:rPr>
          <w:rFonts w:cs="Times New Roman"/>
        </w:rPr>
      </w:pPr>
    </w:p>
    <w:p w:rsidR="00EB7A34" w:rsidRPr="007074F5" w:rsidRDefault="00EB7A34" w:rsidP="007074F5">
      <w:pPr>
        <w:pBdr>
          <w:top w:val="single" w:sz="4" w:space="1" w:color="auto"/>
          <w:left w:val="single" w:sz="4" w:space="4" w:color="auto"/>
          <w:bottom w:val="single" w:sz="4" w:space="1" w:color="auto"/>
          <w:right w:val="single" w:sz="4" w:space="4" w:color="auto"/>
        </w:pBdr>
        <w:spacing w:after="0"/>
        <w:rPr>
          <w:rFonts w:cs="Times New Roman"/>
        </w:rPr>
      </w:pPr>
    </w:p>
    <w:p w:rsidR="00EB7A34" w:rsidRPr="007074F5" w:rsidRDefault="00EB7A34" w:rsidP="007074F5">
      <w:pPr>
        <w:pBdr>
          <w:top w:val="single" w:sz="4" w:space="1" w:color="auto"/>
          <w:left w:val="single" w:sz="4" w:space="4" w:color="auto"/>
          <w:bottom w:val="single" w:sz="4" w:space="1" w:color="auto"/>
          <w:right w:val="single" w:sz="4" w:space="4" w:color="auto"/>
        </w:pBdr>
        <w:spacing w:after="0"/>
        <w:rPr>
          <w:rFonts w:cs="Times New Roman"/>
        </w:rPr>
      </w:pPr>
    </w:p>
    <w:p w:rsidR="00EB7A34" w:rsidRPr="007074F5" w:rsidRDefault="00EB7A34" w:rsidP="007074F5">
      <w:pPr>
        <w:pBdr>
          <w:top w:val="single" w:sz="4" w:space="1" w:color="auto"/>
          <w:left w:val="single" w:sz="4" w:space="4" w:color="auto"/>
          <w:bottom w:val="single" w:sz="4" w:space="1" w:color="auto"/>
          <w:right w:val="single" w:sz="4" w:space="4" w:color="auto"/>
        </w:pBdr>
        <w:spacing w:after="0"/>
        <w:rPr>
          <w:rFonts w:cs="Times New Roman"/>
        </w:rPr>
      </w:pPr>
    </w:p>
    <w:p w:rsidR="00EB7A34" w:rsidRPr="007074F5" w:rsidRDefault="00EB7A34" w:rsidP="007074F5">
      <w:pPr>
        <w:pBdr>
          <w:top w:val="single" w:sz="4" w:space="1" w:color="auto"/>
          <w:left w:val="single" w:sz="4" w:space="4" w:color="auto"/>
          <w:bottom w:val="single" w:sz="4" w:space="1" w:color="auto"/>
          <w:right w:val="single" w:sz="4" w:space="4" w:color="auto"/>
        </w:pBdr>
        <w:spacing w:after="0"/>
        <w:rPr>
          <w:rFonts w:cs="Times New Roman"/>
        </w:rPr>
      </w:pPr>
    </w:p>
    <w:p w:rsidR="00EB7A34" w:rsidRPr="007074F5" w:rsidRDefault="00EB7A34" w:rsidP="007074F5">
      <w:pPr>
        <w:pBdr>
          <w:top w:val="single" w:sz="4" w:space="1" w:color="auto"/>
          <w:left w:val="single" w:sz="4" w:space="4" w:color="auto"/>
          <w:bottom w:val="single" w:sz="4" w:space="1" w:color="auto"/>
          <w:right w:val="single" w:sz="4" w:space="4" w:color="auto"/>
        </w:pBdr>
        <w:spacing w:after="0"/>
        <w:rPr>
          <w:rFonts w:cs="Times New Roman"/>
        </w:rPr>
      </w:pPr>
    </w:p>
    <w:p w:rsidR="00EB7A34" w:rsidRPr="007074F5" w:rsidRDefault="00EB7A34" w:rsidP="007074F5">
      <w:pPr>
        <w:pBdr>
          <w:top w:val="single" w:sz="4" w:space="1" w:color="auto"/>
          <w:left w:val="single" w:sz="4" w:space="4" w:color="auto"/>
          <w:bottom w:val="single" w:sz="4" w:space="1" w:color="auto"/>
          <w:right w:val="single" w:sz="4" w:space="4" w:color="auto"/>
        </w:pBdr>
        <w:spacing w:after="0"/>
        <w:rPr>
          <w:b/>
          <w:bCs/>
        </w:rPr>
      </w:pPr>
      <w:r w:rsidRPr="007074F5">
        <w:rPr>
          <w:b/>
          <w:bCs/>
        </w:rPr>
        <w:t>LE MAITRE DE L'OUVRAGE :</w:t>
      </w:r>
    </w:p>
    <w:p w:rsidR="00EB7A34" w:rsidRPr="007074F5" w:rsidRDefault="00EB7A34" w:rsidP="007074F5">
      <w:pPr>
        <w:pBdr>
          <w:top w:val="single" w:sz="4" w:space="1" w:color="auto"/>
          <w:left w:val="single" w:sz="4" w:space="4" w:color="auto"/>
          <w:bottom w:val="single" w:sz="4" w:space="1" w:color="auto"/>
          <w:right w:val="single" w:sz="4" w:space="4" w:color="auto"/>
        </w:pBdr>
        <w:spacing w:after="0"/>
      </w:pPr>
      <w:r>
        <w:t xml:space="preserve">Monsieur </w:t>
      </w:r>
      <w:r w:rsidRPr="007074F5">
        <w:t xml:space="preserve">le Maire </w:t>
      </w:r>
      <w:r>
        <w:t xml:space="preserve">d’Aussac-Vadalle </w:t>
      </w:r>
      <w:r w:rsidRPr="007074F5">
        <w:t>accepte la présente offre.</w:t>
      </w:r>
    </w:p>
    <w:p w:rsidR="00EB7A34" w:rsidRPr="007074F5" w:rsidRDefault="00EB7A34" w:rsidP="007074F5">
      <w:pPr>
        <w:pBdr>
          <w:top w:val="single" w:sz="4" w:space="1" w:color="auto"/>
          <w:left w:val="single" w:sz="4" w:space="4" w:color="auto"/>
          <w:bottom w:val="single" w:sz="4" w:space="1" w:color="auto"/>
          <w:right w:val="single" w:sz="4" w:space="4" w:color="auto"/>
        </w:pBdr>
        <w:spacing w:after="0"/>
      </w:pPr>
    </w:p>
    <w:p w:rsidR="00EB7A34" w:rsidRPr="007074F5" w:rsidRDefault="00EB7A34" w:rsidP="007074F5">
      <w:pPr>
        <w:pBdr>
          <w:top w:val="single" w:sz="4" w:space="1" w:color="auto"/>
          <w:left w:val="single" w:sz="4" w:space="4" w:color="auto"/>
          <w:bottom w:val="single" w:sz="4" w:space="1" w:color="auto"/>
          <w:right w:val="single" w:sz="4" w:space="4" w:color="auto"/>
        </w:pBdr>
        <w:spacing w:after="0"/>
      </w:pPr>
      <w:r w:rsidRPr="007074F5">
        <w:t>A                                  , le</w:t>
      </w:r>
    </w:p>
    <w:p w:rsidR="00EB7A34" w:rsidRPr="007074F5" w:rsidRDefault="00EB7A34" w:rsidP="007074F5">
      <w:pPr>
        <w:pBdr>
          <w:top w:val="single" w:sz="4" w:space="1" w:color="auto"/>
          <w:left w:val="single" w:sz="4" w:space="4" w:color="auto"/>
          <w:bottom w:val="single" w:sz="4" w:space="1" w:color="auto"/>
          <w:right w:val="single" w:sz="4" w:space="4" w:color="auto"/>
        </w:pBdr>
        <w:spacing w:after="0"/>
      </w:pPr>
    </w:p>
    <w:p w:rsidR="00EB7A34" w:rsidRPr="007074F5" w:rsidRDefault="00EB7A34" w:rsidP="007074F5">
      <w:pPr>
        <w:pBdr>
          <w:top w:val="single" w:sz="4" w:space="1" w:color="auto"/>
          <w:left w:val="single" w:sz="4" w:space="4" w:color="auto"/>
          <w:bottom w:val="single" w:sz="4" w:space="1" w:color="auto"/>
          <w:right w:val="single" w:sz="4" w:space="4" w:color="auto"/>
        </w:pBdr>
        <w:spacing w:after="0"/>
        <w:rPr>
          <w:i/>
          <w:iCs/>
        </w:rPr>
      </w:pPr>
      <w:r w:rsidRPr="007074F5">
        <w:rPr>
          <w:i/>
          <w:iCs/>
        </w:rPr>
        <w:t>(Cachet et signature)</w:t>
      </w:r>
    </w:p>
    <w:p w:rsidR="00EB7A34" w:rsidRPr="007074F5" w:rsidRDefault="00EB7A34" w:rsidP="007074F5">
      <w:pPr>
        <w:pBdr>
          <w:top w:val="single" w:sz="4" w:space="1" w:color="auto"/>
          <w:left w:val="single" w:sz="4" w:space="4" w:color="auto"/>
          <w:bottom w:val="single" w:sz="4" w:space="1" w:color="auto"/>
          <w:right w:val="single" w:sz="4" w:space="4" w:color="auto"/>
        </w:pBdr>
        <w:spacing w:after="0"/>
        <w:rPr>
          <w:i/>
          <w:iCs/>
        </w:rPr>
      </w:pPr>
    </w:p>
    <w:p w:rsidR="00EB7A34" w:rsidRPr="007074F5" w:rsidRDefault="00EB7A34" w:rsidP="007074F5">
      <w:pPr>
        <w:pBdr>
          <w:top w:val="single" w:sz="4" w:space="1" w:color="auto"/>
          <w:left w:val="single" w:sz="4" w:space="4" w:color="auto"/>
          <w:bottom w:val="single" w:sz="4" w:space="1" w:color="auto"/>
          <w:right w:val="single" w:sz="4" w:space="4" w:color="auto"/>
        </w:pBdr>
        <w:spacing w:after="0"/>
        <w:rPr>
          <w:i/>
          <w:iCs/>
        </w:rPr>
      </w:pPr>
    </w:p>
    <w:p w:rsidR="00EB7A34" w:rsidRPr="007074F5" w:rsidRDefault="00EB7A34" w:rsidP="007074F5">
      <w:pPr>
        <w:pBdr>
          <w:top w:val="single" w:sz="4" w:space="1" w:color="auto"/>
          <w:left w:val="single" w:sz="4" w:space="4" w:color="auto"/>
          <w:bottom w:val="single" w:sz="4" w:space="1" w:color="auto"/>
          <w:right w:val="single" w:sz="4" w:space="4" w:color="auto"/>
        </w:pBdr>
        <w:spacing w:after="0"/>
        <w:rPr>
          <w:i/>
          <w:iCs/>
        </w:rPr>
      </w:pPr>
    </w:p>
    <w:p w:rsidR="00EB7A34" w:rsidRDefault="00EB7A34" w:rsidP="007074F5">
      <w:pPr>
        <w:widowControl/>
        <w:suppressAutoHyphens w:val="0"/>
        <w:spacing w:after="160" w:line="259" w:lineRule="auto"/>
        <w:rPr>
          <w:rFonts w:eastAsia="Times New Roman" w:cs="Times New Roman"/>
          <w:kern w:val="0"/>
          <w:lang w:eastAsia="en-US"/>
        </w:rPr>
      </w:pPr>
    </w:p>
    <w:p w:rsidR="00EB7A34" w:rsidRDefault="00EB7A34">
      <w:pPr>
        <w:widowControl/>
        <w:suppressAutoHyphens w:val="0"/>
        <w:spacing w:after="160" w:line="259" w:lineRule="auto"/>
        <w:jc w:val="left"/>
        <w:rPr>
          <w:rFonts w:cs="Times New Roman"/>
          <w:b/>
          <w:bCs/>
          <w:sz w:val="22"/>
          <w:szCs w:val="22"/>
        </w:rPr>
      </w:pPr>
      <w:bookmarkStart w:id="37" w:name="_GoBack"/>
      <w:bookmarkStart w:id="38" w:name="_Toc412822738"/>
      <w:bookmarkEnd w:id="37"/>
    </w:p>
    <w:p w:rsidR="00EB7A34" w:rsidRPr="009B1F17" w:rsidRDefault="00EB7A34" w:rsidP="007074F5">
      <w:pPr>
        <w:pStyle w:val="Heading1"/>
        <w:numPr>
          <w:ilvl w:val="0"/>
          <w:numId w:val="0"/>
        </w:numPr>
        <w:pBdr>
          <w:top w:val="single" w:sz="4" w:space="1" w:color="auto"/>
          <w:left w:val="single" w:sz="4" w:space="4" w:color="auto"/>
          <w:bottom w:val="single" w:sz="4" w:space="1" w:color="auto"/>
          <w:right w:val="single" w:sz="4" w:space="4" w:color="auto"/>
        </w:pBdr>
        <w:ind w:left="426" w:hanging="426"/>
        <w:jc w:val="center"/>
        <w:rPr>
          <w:sz w:val="22"/>
          <w:szCs w:val="22"/>
          <w:lang w:eastAsia="en-US"/>
        </w:rPr>
      </w:pPr>
      <w:bookmarkStart w:id="39" w:name="_Toc453226126"/>
      <w:r w:rsidRPr="009B1F17">
        <w:rPr>
          <w:sz w:val="22"/>
          <w:szCs w:val="22"/>
        </w:rPr>
        <w:t>Annexe 1 : Décomposition</w:t>
      </w:r>
      <w:r w:rsidRPr="009B1F17">
        <w:rPr>
          <w:sz w:val="22"/>
          <w:szCs w:val="22"/>
          <w:lang w:eastAsia="en-US"/>
        </w:rPr>
        <w:t xml:space="preserve"> du prix global et forfaitaire</w:t>
      </w:r>
      <w:bookmarkEnd w:id="38"/>
      <w:bookmarkEnd w:id="39"/>
    </w:p>
    <w:p w:rsidR="00EB7A34" w:rsidRDefault="00EB7A34" w:rsidP="007074F5">
      <w:pPr>
        <w:widowControl/>
        <w:suppressAutoHyphens w:val="0"/>
        <w:spacing w:after="160" w:line="259" w:lineRule="auto"/>
        <w:rPr>
          <w:rFonts w:eastAsia="Times New Roman" w:cs="Times New Roman"/>
          <w:kern w:val="0"/>
          <w:lang w:eastAsia="en-US"/>
        </w:rPr>
      </w:pPr>
    </w:p>
    <w:tbl>
      <w:tblPr>
        <w:tblpPr w:leftFromText="141" w:rightFromText="141" w:vertAnchor="text" w:horzAnchor="margin" w:tblpY="-42"/>
        <w:tblW w:w="9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tblPr>
      <w:tblGrid>
        <w:gridCol w:w="3109"/>
        <w:gridCol w:w="2693"/>
        <w:gridCol w:w="1134"/>
        <w:gridCol w:w="1428"/>
        <w:gridCol w:w="1417"/>
      </w:tblGrid>
      <w:tr w:rsidR="00EB7A34" w:rsidRPr="007074F5">
        <w:trPr>
          <w:trHeight w:val="968"/>
          <w:tblHeader/>
        </w:trPr>
        <w:tc>
          <w:tcPr>
            <w:tcW w:w="3109" w:type="dxa"/>
            <w:shd w:val="clear" w:color="auto" w:fill="D9D9D9"/>
            <w:vAlign w:val="center"/>
          </w:tcPr>
          <w:p w:rsidR="00EB7A34" w:rsidRPr="007074F5" w:rsidRDefault="00EB7A34" w:rsidP="007074F5">
            <w:pPr>
              <w:spacing w:after="0"/>
              <w:jc w:val="center"/>
              <w:rPr>
                <w:rFonts w:cs="Times New Roman"/>
              </w:rPr>
            </w:pPr>
            <w:r>
              <w:rPr>
                <w:b/>
                <w:bCs/>
              </w:rPr>
              <w:t xml:space="preserve">Désignation </w:t>
            </w:r>
          </w:p>
        </w:tc>
        <w:tc>
          <w:tcPr>
            <w:tcW w:w="2693" w:type="dxa"/>
            <w:shd w:val="clear" w:color="auto" w:fill="D9D9D9"/>
          </w:tcPr>
          <w:p w:rsidR="00EB7A34" w:rsidRPr="007074F5" w:rsidRDefault="00EB7A34" w:rsidP="007074F5">
            <w:pPr>
              <w:spacing w:after="0"/>
              <w:jc w:val="center"/>
              <w:rPr>
                <w:rFonts w:cs="Times New Roman"/>
                <w:b/>
                <w:bCs/>
              </w:rPr>
            </w:pPr>
          </w:p>
          <w:p w:rsidR="00EB7A34" w:rsidRDefault="00EB7A34" w:rsidP="0059098F">
            <w:pPr>
              <w:spacing w:after="0"/>
              <w:jc w:val="center"/>
              <w:rPr>
                <w:b/>
                <w:bCs/>
              </w:rPr>
            </w:pPr>
            <w:r>
              <w:rPr>
                <w:b/>
                <w:bCs/>
              </w:rPr>
              <w:t>Unité</w:t>
            </w:r>
          </w:p>
          <w:p w:rsidR="00EB7A34" w:rsidRPr="007074F5" w:rsidRDefault="00EB7A34" w:rsidP="0059098F">
            <w:pPr>
              <w:spacing w:after="0"/>
              <w:jc w:val="center"/>
              <w:rPr>
                <w:rFonts w:cs="Times New Roman"/>
                <w:b/>
                <w:bCs/>
              </w:rPr>
            </w:pPr>
          </w:p>
        </w:tc>
        <w:tc>
          <w:tcPr>
            <w:tcW w:w="1134" w:type="dxa"/>
            <w:shd w:val="clear" w:color="auto" w:fill="D9D9D9"/>
            <w:vAlign w:val="center"/>
          </w:tcPr>
          <w:p w:rsidR="00EB7A34" w:rsidRPr="007074F5" w:rsidRDefault="00EB7A34" w:rsidP="0059098F">
            <w:pPr>
              <w:spacing w:after="0"/>
              <w:jc w:val="center"/>
              <w:rPr>
                <w:rFonts w:cs="Times New Roman"/>
              </w:rPr>
            </w:pPr>
            <w:r>
              <w:rPr>
                <w:b/>
                <w:bCs/>
              </w:rPr>
              <w:t>Quantité</w:t>
            </w:r>
          </w:p>
        </w:tc>
        <w:tc>
          <w:tcPr>
            <w:tcW w:w="1428" w:type="dxa"/>
            <w:shd w:val="clear" w:color="auto" w:fill="D9D9D9"/>
          </w:tcPr>
          <w:p w:rsidR="00EB7A34" w:rsidRDefault="00EB7A34" w:rsidP="007074F5">
            <w:pPr>
              <w:spacing w:after="0"/>
              <w:jc w:val="center"/>
              <w:rPr>
                <w:rFonts w:cs="Times New Roman"/>
                <w:b/>
                <w:bCs/>
              </w:rPr>
            </w:pPr>
          </w:p>
          <w:p w:rsidR="00EB7A34" w:rsidRPr="007074F5" w:rsidRDefault="00EB7A34" w:rsidP="007074F5">
            <w:pPr>
              <w:spacing w:after="0"/>
              <w:jc w:val="center"/>
              <w:rPr>
                <w:rFonts w:cs="Times New Roman"/>
                <w:b/>
                <w:bCs/>
              </w:rPr>
            </w:pPr>
            <w:r>
              <w:rPr>
                <w:b/>
                <w:bCs/>
              </w:rPr>
              <w:t>Prix unitaire (en € HT)</w:t>
            </w:r>
          </w:p>
        </w:tc>
        <w:tc>
          <w:tcPr>
            <w:tcW w:w="1417" w:type="dxa"/>
            <w:shd w:val="clear" w:color="auto" w:fill="D9D9D9"/>
          </w:tcPr>
          <w:p w:rsidR="00EB7A34" w:rsidRDefault="00EB7A34" w:rsidP="0059098F">
            <w:pPr>
              <w:spacing w:after="0"/>
              <w:jc w:val="center"/>
              <w:rPr>
                <w:rFonts w:cs="Times New Roman"/>
                <w:b/>
                <w:bCs/>
              </w:rPr>
            </w:pPr>
          </w:p>
          <w:p w:rsidR="00EB7A34" w:rsidRDefault="00EB7A34" w:rsidP="0059098F">
            <w:pPr>
              <w:spacing w:after="0"/>
              <w:jc w:val="center"/>
              <w:rPr>
                <w:b/>
                <w:bCs/>
              </w:rPr>
            </w:pPr>
            <w:r>
              <w:rPr>
                <w:b/>
                <w:bCs/>
              </w:rPr>
              <w:t xml:space="preserve">Prix total </w:t>
            </w:r>
          </w:p>
          <w:p w:rsidR="00EB7A34" w:rsidRPr="007074F5" w:rsidRDefault="00EB7A34" w:rsidP="0059098F">
            <w:pPr>
              <w:spacing w:after="0"/>
              <w:jc w:val="center"/>
              <w:rPr>
                <w:rFonts w:cs="Times New Roman"/>
                <w:b/>
                <w:bCs/>
              </w:rPr>
            </w:pPr>
            <w:r>
              <w:rPr>
                <w:b/>
                <w:bCs/>
              </w:rPr>
              <w:t>(en € HT)</w:t>
            </w:r>
          </w:p>
        </w:tc>
      </w:tr>
      <w:tr w:rsidR="00EB7A34" w:rsidRPr="007074F5">
        <w:trPr>
          <w:trHeight w:val="232"/>
        </w:trPr>
        <w:tc>
          <w:tcPr>
            <w:tcW w:w="3109" w:type="dxa"/>
            <w:shd w:val="clear" w:color="auto" w:fill="FFFFFF"/>
            <w:vAlign w:val="center"/>
          </w:tcPr>
          <w:p w:rsidR="00EB7A34" w:rsidRPr="00CD73FF" w:rsidRDefault="00EB7A34" w:rsidP="007074F5">
            <w:pPr>
              <w:spacing w:after="0"/>
              <w:jc w:val="left"/>
              <w:rPr>
                <w:rFonts w:cs="Times New Roman"/>
                <w:b/>
                <w:bCs/>
              </w:rPr>
            </w:pPr>
            <w:r w:rsidRPr="00CD73FF">
              <w:rPr>
                <w:b/>
                <w:bCs/>
              </w:rPr>
              <w:t>Mission globale</w:t>
            </w:r>
          </w:p>
        </w:tc>
        <w:tc>
          <w:tcPr>
            <w:tcW w:w="2693" w:type="dxa"/>
            <w:shd w:val="clear" w:color="auto" w:fill="FFFFFF"/>
          </w:tcPr>
          <w:p w:rsidR="00EB7A34" w:rsidRPr="00CD73FF" w:rsidRDefault="00EB7A34" w:rsidP="007B04E2">
            <w:pPr>
              <w:spacing w:after="0"/>
              <w:jc w:val="center"/>
              <w:rPr>
                <w:rFonts w:cs="Times New Roman"/>
                <w:b/>
                <w:bCs/>
              </w:rPr>
            </w:pPr>
            <w:r w:rsidRPr="00CD73FF">
              <w:rPr>
                <w:b/>
                <w:bCs/>
              </w:rPr>
              <w:t>Forfait</w:t>
            </w:r>
          </w:p>
        </w:tc>
        <w:tc>
          <w:tcPr>
            <w:tcW w:w="1134" w:type="dxa"/>
            <w:shd w:val="clear" w:color="auto" w:fill="FFFFFF"/>
            <w:vAlign w:val="center"/>
          </w:tcPr>
          <w:p w:rsidR="00EB7A34" w:rsidRPr="007074F5" w:rsidRDefault="00EB7A34" w:rsidP="007074F5">
            <w:pPr>
              <w:spacing w:after="0"/>
              <w:jc w:val="right"/>
              <w:rPr>
                <w:rFonts w:cs="Times New Roman"/>
              </w:rPr>
            </w:pPr>
            <w:r>
              <w:t>1</w:t>
            </w:r>
          </w:p>
        </w:tc>
        <w:tc>
          <w:tcPr>
            <w:tcW w:w="1428" w:type="dxa"/>
            <w:shd w:val="clear" w:color="auto" w:fill="FFFFFF"/>
          </w:tcPr>
          <w:p w:rsidR="00EB7A34" w:rsidRPr="007074F5" w:rsidRDefault="00EB7A34" w:rsidP="007074F5">
            <w:pPr>
              <w:spacing w:after="0"/>
              <w:jc w:val="right"/>
              <w:rPr>
                <w:rFonts w:cs="Times New Roman"/>
              </w:rPr>
            </w:pPr>
          </w:p>
        </w:tc>
        <w:tc>
          <w:tcPr>
            <w:tcW w:w="1417" w:type="dxa"/>
            <w:shd w:val="clear" w:color="auto" w:fill="FFFFFF"/>
          </w:tcPr>
          <w:p w:rsidR="00EB7A34" w:rsidRPr="007074F5" w:rsidRDefault="00EB7A34" w:rsidP="007074F5">
            <w:pPr>
              <w:spacing w:after="0"/>
              <w:jc w:val="right"/>
            </w:pPr>
            <w:r w:rsidRPr="007074F5">
              <w:t>€</w:t>
            </w:r>
          </w:p>
        </w:tc>
      </w:tr>
      <w:tr w:rsidR="00EB7A34" w:rsidRPr="007074F5">
        <w:trPr>
          <w:trHeight w:val="373"/>
        </w:trPr>
        <w:tc>
          <w:tcPr>
            <w:tcW w:w="3109" w:type="dxa"/>
            <w:vAlign w:val="center"/>
          </w:tcPr>
          <w:p w:rsidR="00EB7A34" w:rsidRPr="007074F5" w:rsidRDefault="00EB7A34" w:rsidP="0059098F">
            <w:pPr>
              <w:spacing w:after="0"/>
              <w:jc w:val="left"/>
              <w:rPr>
                <w:b/>
                <w:bCs/>
              </w:rPr>
            </w:pPr>
            <w:r>
              <w:rPr>
                <w:b/>
                <w:bCs/>
              </w:rPr>
              <w:t>Total général HT</w:t>
            </w:r>
            <w:r w:rsidRPr="007074F5">
              <w:rPr>
                <w:b/>
                <w:bCs/>
              </w:rPr>
              <w:t xml:space="preserve"> </w:t>
            </w:r>
          </w:p>
        </w:tc>
        <w:tc>
          <w:tcPr>
            <w:tcW w:w="2693" w:type="dxa"/>
            <w:shd w:val="clear" w:color="auto" w:fill="A6A6A6"/>
          </w:tcPr>
          <w:p w:rsidR="00EB7A34" w:rsidRPr="007074F5" w:rsidRDefault="00EB7A34" w:rsidP="007074F5">
            <w:pPr>
              <w:spacing w:after="0"/>
              <w:jc w:val="right"/>
              <w:rPr>
                <w:rFonts w:cs="Times New Roman"/>
                <w:b/>
                <w:bCs/>
              </w:rPr>
            </w:pPr>
          </w:p>
        </w:tc>
        <w:tc>
          <w:tcPr>
            <w:tcW w:w="1134" w:type="dxa"/>
            <w:shd w:val="clear" w:color="auto" w:fill="A6A6A6"/>
            <w:vAlign w:val="center"/>
          </w:tcPr>
          <w:p w:rsidR="00EB7A34" w:rsidRPr="007074F5" w:rsidRDefault="00EB7A34" w:rsidP="007074F5">
            <w:pPr>
              <w:spacing w:after="0"/>
              <w:jc w:val="right"/>
              <w:rPr>
                <w:rFonts w:cs="Times New Roman"/>
                <w:b/>
                <w:bCs/>
              </w:rPr>
            </w:pPr>
          </w:p>
        </w:tc>
        <w:tc>
          <w:tcPr>
            <w:tcW w:w="1428" w:type="dxa"/>
            <w:shd w:val="clear" w:color="auto" w:fill="A6A6A6"/>
          </w:tcPr>
          <w:p w:rsidR="00EB7A34" w:rsidRPr="007074F5" w:rsidRDefault="00EB7A34" w:rsidP="007074F5">
            <w:pPr>
              <w:spacing w:after="0"/>
              <w:jc w:val="right"/>
              <w:rPr>
                <w:rFonts w:cs="Times New Roman"/>
                <w:b/>
                <w:bCs/>
              </w:rPr>
            </w:pPr>
          </w:p>
        </w:tc>
        <w:tc>
          <w:tcPr>
            <w:tcW w:w="1417" w:type="dxa"/>
          </w:tcPr>
          <w:p w:rsidR="00EB7A34" w:rsidRPr="007074F5" w:rsidRDefault="00EB7A34" w:rsidP="007074F5">
            <w:pPr>
              <w:spacing w:after="0"/>
              <w:jc w:val="right"/>
              <w:rPr>
                <w:rFonts w:cs="Times New Roman"/>
                <w:b/>
                <w:bCs/>
              </w:rPr>
            </w:pPr>
            <w:r w:rsidRPr="007074F5">
              <w:t>€</w:t>
            </w:r>
          </w:p>
        </w:tc>
      </w:tr>
      <w:tr w:rsidR="00EB7A34" w:rsidRPr="007074F5">
        <w:trPr>
          <w:trHeight w:val="373"/>
        </w:trPr>
        <w:tc>
          <w:tcPr>
            <w:tcW w:w="3109" w:type="dxa"/>
            <w:vAlign w:val="center"/>
          </w:tcPr>
          <w:p w:rsidR="00EB7A34" w:rsidRDefault="00EB7A34" w:rsidP="0059098F">
            <w:pPr>
              <w:spacing w:after="0"/>
              <w:jc w:val="left"/>
              <w:rPr>
                <w:rFonts w:cs="Times New Roman"/>
                <w:b/>
                <w:bCs/>
              </w:rPr>
            </w:pPr>
            <w:r w:rsidRPr="0059098F">
              <w:rPr>
                <w:b/>
                <w:bCs/>
              </w:rPr>
              <w:t>Montant TVA (taux de 20,00%)</w:t>
            </w:r>
          </w:p>
        </w:tc>
        <w:tc>
          <w:tcPr>
            <w:tcW w:w="2693" w:type="dxa"/>
            <w:shd w:val="clear" w:color="auto" w:fill="A6A6A6"/>
          </w:tcPr>
          <w:p w:rsidR="00EB7A34" w:rsidRPr="007074F5" w:rsidRDefault="00EB7A34" w:rsidP="007074F5">
            <w:pPr>
              <w:spacing w:after="0"/>
              <w:jc w:val="right"/>
              <w:rPr>
                <w:rFonts w:cs="Times New Roman"/>
                <w:b/>
                <w:bCs/>
              </w:rPr>
            </w:pPr>
          </w:p>
        </w:tc>
        <w:tc>
          <w:tcPr>
            <w:tcW w:w="1134" w:type="dxa"/>
            <w:shd w:val="clear" w:color="auto" w:fill="A6A6A6"/>
            <w:vAlign w:val="center"/>
          </w:tcPr>
          <w:p w:rsidR="00EB7A34" w:rsidRPr="007074F5" w:rsidRDefault="00EB7A34" w:rsidP="007074F5">
            <w:pPr>
              <w:spacing w:after="0"/>
              <w:jc w:val="right"/>
              <w:rPr>
                <w:rFonts w:cs="Times New Roman"/>
                <w:b/>
                <w:bCs/>
              </w:rPr>
            </w:pPr>
          </w:p>
        </w:tc>
        <w:tc>
          <w:tcPr>
            <w:tcW w:w="1428" w:type="dxa"/>
            <w:shd w:val="clear" w:color="auto" w:fill="A6A6A6"/>
          </w:tcPr>
          <w:p w:rsidR="00EB7A34" w:rsidRPr="007074F5" w:rsidRDefault="00EB7A34" w:rsidP="007074F5">
            <w:pPr>
              <w:spacing w:after="0"/>
              <w:jc w:val="right"/>
              <w:rPr>
                <w:rFonts w:cs="Times New Roman"/>
                <w:b/>
                <w:bCs/>
              </w:rPr>
            </w:pPr>
          </w:p>
        </w:tc>
        <w:tc>
          <w:tcPr>
            <w:tcW w:w="1417" w:type="dxa"/>
          </w:tcPr>
          <w:p w:rsidR="00EB7A34" w:rsidRPr="007074F5" w:rsidRDefault="00EB7A34" w:rsidP="007074F5">
            <w:pPr>
              <w:spacing w:after="0"/>
              <w:jc w:val="right"/>
              <w:rPr>
                <w:rFonts w:cs="Times New Roman"/>
                <w:b/>
                <w:bCs/>
              </w:rPr>
            </w:pPr>
            <w:r w:rsidRPr="007074F5">
              <w:t>€</w:t>
            </w:r>
          </w:p>
        </w:tc>
      </w:tr>
      <w:tr w:rsidR="00EB7A34" w:rsidRPr="007074F5">
        <w:trPr>
          <w:trHeight w:val="373"/>
        </w:trPr>
        <w:tc>
          <w:tcPr>
            <w:tcW w:w="3109" w:type="dxa"/>
            <w:vAlign w:val="center"/>
          </w:tcPr>
          <w:p w:rsidR="00EB7A34" w:rsidRPr="0059098F" w:rsidRDefault="00EB7A34" w:rsidP="0059098F">
            <w:pPr>
              <w:spacing w:after="0"/>
              <w:jc w:val="left"/>
              <w:rPr>
                <w:rFonts w:cs="Times New Roman"/>
                <w:b/>
                <w:bCs/>
              </w:rPr>
            </w:pPr>
            <w:r>
              <w:rPr>
                <w:b/>
                <w:bCs/>
              </w:rPr>
              <w:t>Total général TTC</w:t>
            </w:r>
          </w:p>
        </w:tc>
        <w:tc>
          <w:tcPr>
            <w:tcW w:w="2693" w:type="dxa"/>
            <w:shd w:val="clear" w:color="auto" w:fill="A6A6A6"/>
          </w:tcPr>
          <w:p w:rsidR="00EB7A34" w:rsidRPr="007074F5" w:rsidRDefault="00EB7A34" w:rsidP="007074F5">
            <w:pPr>
              <w:spacing w:after="0"/>
              <w:jc w:val="right"/>
              <w:rPr>
                <w:rFonts w:cs="Times New Roman"/>
                <w:b/>
                <w:bCs/>
              </w:rPr>
            </w:pPr>
          </w:p>
        </w:tc>
        <w:tc>
          <w:tcPr>
            <w:tcW w:w="1134" w:type="dxa"/>
            <w:shd w:val="clear" w:color="auto" w:fill="A6A6A6"/>
            <w:vAlign w:val="center"/>
          </w:tcPr>
          <w:p w:rsidR="00EB7A34" w:rsidRPr="007074F5" w:rsidRDefault="00EB7A34" w:rsidP="007074F5">
            <w:pPr>
              <w:spacing w:after="0"/>
              <w:jc w:val="right"/>
              <w:rPr>
                <w:rFonts w:cs="Times New Roman"/>
                <w:b/>
                <w:bCs/>
              </w:rPr>
            </w:pPr>
          </w:p>
        </w:tc>
        <w:tc>
          <w:tcPr>
            <w:tcW w:w="1428" w:type="dxa"/>
            <w:shd w:val="clear" w:color="auto" w:fill="A6A6A6"/>
          </w:tcPr>
          <w:p w:rsidR="00EB7A34" w:rsidRPr="007074F5" w:rsidRDefault="00EB7A34" w:rsidP="007074F5">
            <w:pPr>
              <w:spacing w:after="0"/>
              <w:jc w:val="right"/>
              <w:rPr>
                <w:rFonts w:cs="Times New Roman"/>
                <w:b/>
                <w:bCs/>
              </w:rPr>
            </w:pPr>
          </w:p>
        </w:tc>
        <w:tc>
          <w:tcPr>
            <w:tcW w:w="1417" w:type="dxa"/>
          </w:tcPr>
          <w:p w:rsidR="00EB7A34" w:rsidRPr="007074F5" w:rsidRDefault="00EB7A34" w:rsidP="007074F5">
            <w:pPr>
              <w:spacing w:after="0"/>
              <w:jc w:val="right"/>
              <w:rPr>
                <w:rFonts w:cs="Times New Roman"/>
                <w:b/>
                <w:bCs/>
              </w:rPr>
            </w:pPr>
            <w:r w:rsidRPr="007074F5">
              <w:t>€</w:t>
            </w:r>
          </w:p>
        </w:tc>
      </w:tr>
    </w:tbl>
    <w:p w:rsidR="00EB7A34" w:rsidRPr="007074F5" w:rsidRDefault="00EB7A34" w:rsidP="007074F5">
      <w:pPr>
        <w:pStyle w:val="BodyText"/>
        <w:rPr>
          <w:rFonts w:cs="Times New Roman"/>
        </w:rPr>
      </w:pPr>
    </w:p>
    <w:sectPr w:rsidR="00EB7A34" w:rsidRPr="007074F5" w:rsidSect="00F330C3">
      <w:headerReference w:type="default" r:id="rId10"/>
      <w:footerReference w:type="default" r:id="rId11"/>
      <w:headerReference w:type="first" r:id="rId12"/>
      <w:pgSz w:w="11906" w:h="16838"/>
      <w:pgMar w:top="1418" w:right="1134" w:bottom="1418" w:left="1134" w:header="720" w:footer="397" w:gutter="0"/>
      <w:cols w:space="720"/>
      <w:titlePg/>
      <w:rtlGutter/>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B7A34" w:rsidRDefault="00EB7A34" w:rsidP="009E03ED">
      <w:pPr>
        <w:rPr>
          <w:rFonts w:cs="Times New Roman"/>
        </w:rPr>
      </w:pPr>
      <w:r>
        <w:rPr>
          <w:rFonts w:cs="Times New Roman"/>
        </w:rPr>
        <w:separator/>
      </w:r>
    </w:p>
  </w:endnote>
  <w:endnote w:type="continuationSeparator" w:id="0">
    <w:p w:rsidR="00EB7A34" w:rsidRDefault="00EB7A34" w:rsidP="009E03ED">
      <w:pPr>
        <w:rPr>
          <w:rFonts w:cs="Times New Roman"/>
        </w:rPr>
      </w:pPr>
      <w:r>
        <w:rPr>
          <w:rFonts w:cs="Times New Roman"/>
        </w:rP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Liberation Sans">
    <w:altName w:val="Liberation Sans"/>
    <w:panose1 w:val="020B0604020202020204"/>
    <w:charset w:val="00"/>
    <w:family w:val="swiss"/>
    <w:pitch w:val="variable"/>
    <w:sig w:usb0="E0000AFF" w:usb1="500078FF" w:usb2="00000021" w:usb3="00000000" w:csb0="000001BF" w:csb1="00000000"/>
  </w:font>
  <w:font w:name="Liberation Serif">
    <w:altName w:val="Times New Roman"/>
    <w:panose1 w:val="02020603050405020304"/>
    <w:charset w:val="00"/>
    <w:family w:val="roman"/>
    <w:pitch w:val="variable"/>
    <w:sig w:usb0="E0000AFF" w:usb1="500078FF" w:usb2="00000021" w:usb3="00000000" w:csb0="000001B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7A34" w:rsidRDefault="00EB7A34" w:rsidP="009E03ED">
    <w:pPr>
      <w:pStyle w:val="Pied-de-page"/>
      <w:rPr>
        <w:rFonts w:cs="Times New Roman"/>
      </w:rPr>
    </w:pPr>
  </w:p>
  <w:p w:rsidR="00EB7A34" w:rsidRPr="00987EF9" w:rsidRDefault="00EB7A34" w:rsidP="009E03ED">
    <w:pPr>
      <w:pStyle w:val="Pied-de-page"/>
      <w:rPr>
        <w:rFonts w:cs="Times New Roman"/>
        <w:color w:val="AECF00"/>
      </w:rPr>
    </w:pPr>
    <w:r w:rsidRPr="00987EF9">
      <w:t xml:space="preserve">ATD 16 - </w:t>
    </w:r>
    <w:r w:rsidRPr="00987EF9">
      <w:rPr>
        <w:color w:val="AECF00"/>
      </w:rPr>
      <w:t>L’Agence Technique de la Charente</w:t>
    </w:r>
    <w:r w:rsidRPr="00987EF9">
      <w:t xml:space="preserve"> - 325 </w:t>
    </w:r>
    <w:r w:rsidRPr="009E03ED">
      <w:t>route</w:t>
    </w:r>
    <w:r w:rsidRPr="00987EF9">
      <w:t xml:space="preserve"> d'Agris - 16430 Champniers</w:t>
    </w:r>
  </w:p>
  <w:p w:rsidR="00EB7A34" w:rsidRPr="00987EF9" w:rsidRDefault="00EB7A34" w:rsidP="009E03ED">
    <w:pPr>
      <w:pStyle w:val="Pied-de-page"/>
      <w:rPr>
        <w:lang w:val="en-US"/>
      </w:rPr>
    </w:pPr>
    <w:r w:rsidRPr="00987EF9">
      <w:rPr>
        <w:color w:val="AECF00"/>
        <w:lang w:val="en-US"/>
      </w:rPr>
      <w:t>Mail:</w:t>
    </w:r>
    <w:r w:rsidRPr="00987EF9">
      <w:rPr>
        <w:lang w:val="en-US"/>
      </w:rPr>
      <w:t xml:space="preserve"> contact@atd16.fr - </w:t>
    </w:r>
    <w:r w:rsidRPr="00987EF9">
      <w:rPr>
        <w:color w:val="AECF00"/>
        <w:lang w:val="en-US"/>
      </w:rPr>
      <w:t>Web:</w:t>
    </w:r>
    <w:r w:rsidRPr="00987EF9">
      <w:rPr>
        <w:lang w:val="en-US"/>
      </w:rPr>
      <w:t xml:space="preserve"> www.atd16.fr - </w:t>
    </w:r>
    <w:r w:rsidRPr="00987EF9">
      <w:rPr>
        <w:color w:val="AECF00"/>
        <w:lang w:val="en-US"/>
      </w:rPr>
      <w:t>Tel:</w:t>
    </w:r>
    <w:r w:rsidRPr="00987EF9">
      <w:rPr>
        <w:lang w:val="en-US"/>
      </w:rPr>
      <w:t xml:space="preserve"> 05 45 20 07 60</w:t>
    </w:r>
  </w:p>
  <w:p w:rsidR="00EB7A34" w:rsidRPr="009E03ED" w:rsidRDefault="00EB7A34" w:rsidP="009E03ED">
    <w:pPr>
      <w:pStyle w:val="Page"/>
      <w:spacing w:before="120"/>
      <w:rPr>
        <w:rFonts w:cs="Times New Roman"/>
      </w:rPr>
    </w:pPr>
    <w:fldSimple w:instr="PAGE   \* MERGEFORMAT">
      <w:r>
        <w:rPr>
          <w:noProof/>
        </w:rPr>
        <w:t>9</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B7A34" w:rsidRDefault="00EB7A34" w:rsidP="009E03ED">
      <w:pPr>
        <w:rPr>
          <w:rFonts w:cs="Times New Roman"/>
        </w:rPr>
      </w:pPr>
      <w:r>
        <w:rPr>
          <w:rFonts w:cs="Times New Roman"/>
        </w:rPr>
        <w:separator/>
      </w:r>
    </w:p>
  </w:footnote>
  <w:footnote w:type="continuationSeparator" w:id="0">
    <w:p w:rsidR="00EB7A34" w:rsidRDefault="00EB7A34" w:rsidP="009E03ED">
      <w:pPr>
        <w:rPr>
          <w:rFonts w:cs="Times New Roman"/>
        </w:rPr>
      </w:pPr>
      <w:r>
        <w:rPr>
          <w:rFonts w:cs="Times New Roman"/>
        </w:rP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7A34" w:rsidRPr="009E03ED" w:rsidRDefault="00EB7A34" w:rsidP="009E03ED">
    <w:pPr>
      <w:pStyle w:val="en-tte"/>
      <w:rPr>
        <w:rFonts w:cs="Times New Roman"/>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2049" type="#_x0000_t75" style="position:absolute;left:0;text-align:left;margin-left:-49.95pt;margin-top:-27.75pt;width:61.95pt;height:62.25pt;z-index:251658240;visibility:visible">
          <v:imagedata r:id="rId1" o:title=""/>
        </v:shape>
      </w:pict>
    </w:r>
    <w:r>
      <w:t>Traverse de Vadalle</w:t>
    </w:r>
    <w:r w:rsidRPr="00C83C38">
      <w:rPr>
        <w:highlight w:val="yellow"/>
      </w:rPr>
      <w:t xml:space="preserve"> </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7A34" w:rsidRDefault="00EB7A34" w:rsidP="009E03ED">
    <w:pPr>
      <w:pStyle w:val="Header"/>
      <w:rPr>
        <w:rFonts w:cs="Times New Roman"/>
      </w:rPr>
    </w:pPr>
    <w:r>
      <w:rPr>
        <w:noProof/>
        <w:lang w:eastAsia="fr-F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 o:spid="_x0000_s2050" type="#_x0000_t75" style="position:absolute;left:0;text-align:left;margin-left:0;margin-top:-36pt;width:142.5pt;height:143.25pt;z-index:251657216;visibility:visible;mso-position-horizontal:left;mso-position-horizontal-relative:page">
          <v:imagedata r:id="rId1" o:title=""/>
          <w10:wrap anchorx="pag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9A5A06D0"/>
    <w:lvl w:ilvl="0">
      <w:start w:val="1"/>
      <w:numFmt w:val="decimal"/>
      <w:suff w:val="nothing"/>
      <w:lvlText w:val="Article %1 : "/>
      <w:lvlJc w:val="left"/>
      <w:pPr>
        <w:ind w:left="2134" w:hanging="432"/>
      </w:pPr>
      <w:rPr>
        <w:b w:val="0"/>
        <w:bCs w:val="0"/>
        <w:i w:val="0"/>
        <w:iCs w:val="0"/>
        <w:caps w:val="0"/>
        <w:smallCaps w:val="0"/>
        <w:strike w:val="0"/>
        <w:dstrike w:val="0"/>
        <w:outline w:val="0"/>
        <w:shadow w:val="0"/>
        <w:emboss w:val="0"/>
        <w:imprint w:val="0"/>
        <w:vanish w:val="0"/>
        <w:spacing w:val="0"/>
        <w:kern w:val="0"/>
        <w:position w:val="0"/>
        <w:u w:val="none"/>
        <w:effect w:val="none"/>
        <w:vertAlign w:val="baseline"/>
      </w:rPr>
    </w:lvl>
    <w:lvl w:ilvl="1">
      <w:start w:val="1"/>
      <w:numFmt w:val="decimal"/>
      <w:suff w:val="nothing"/>
      <w:lvlText w:val="%1.%2."/>
      <w:lvlJc w:val="left"/>
      <w:pPr>
        <w:ind w:left="2136" w:hanging="576"/>
      </w:pPr>
      <w:rPr>
        <w:b w:val="0"/>
        <w:bCs w:val="0"/>
        <w:i w:val="0"/>
        <w:iCs w:val="0"/>
        <w:caps w:val="0"/>
        <w:smallCaps w:val="0"/>
        <w:strike w:val="0"/>
        <w:dstrike w:val="0"/>
        <w:outline w:val="0"/>
        <w:shadow w:val="0"/>
        <w:emboss w:val="0"/>
        <w:imprint w:val="0"/>
        <w:vanish w:val="0"/>
        <w:spacing w:val="0"/>
        <w:kern w:val="0"/>
        <w:position w:val="0"/>
        <w:u w:val="none"/>
        <w:effect w:val="none"/>
        <w:vertAlign w:val="baseline"/>
      </w:rPr>
    </w:lvl>
    <w:lvl w:ilvl="2">
      <w:start w:val="1"/>
      <w:numFmt w:val="decimal"/>
      <w:pStyle w:val="Heading3"/>
      <w:suff w:val="nothing"/>
      <w:lvlText w:val="%1.%2.%3."/>
      <w:lvlJc w:val="left"/>
      <w:pPr>
        <w:ind w:left="720" w:hanging="720"/>
      </w:pPr>
      <w:rPr>
        <w:rFonts w:ascii="Verdana" w:hAnsi="Verdana" w:cs="Verdana" w:hint="default"/>
        <w:b w:val="0"/>
        <w:bCs w:val="0"/>
        <w:i/>
        <w:iCs/>
        <w:color w:val="auto"/>
        <w:sz w:val="20"/>
        <w:szCs w:val="20"/>
      </w:rPr>
    </w:lvl>
    <w:lvl w:ilvl="3">
      <w:start w:val="1"/>
      <w:numFmt w:val="none"/>
      <w:suff w:val="nothing"/>
      <w:lvlText w:val=""/>
      <w:lvlJc w:val="left"/>
      <w:pPr>
        <w:ind w:left="864" w:hanging="864"/>
      </w:pPr>
      <w:rPr>
        <w:rFonts w:hint="default"/>
      </w:rPr>
    </w:lvl>
    <w:lvl w:ilvl="4">
      <w:start w:val="1"/>
      <w:numFmt w:val="none"/>
      <w:suff w:val="nothing"/>
      <w:lvlText w:val=""/>
      <w:lvlJc w:val="left"/>
      <w:pPr>
        <w:ind w:left="1008" w:hanging="1008"/>
      </w:pPr>
      <w:rPr>
        <w:rFonts w:hint="default"/>
      </w:rPr>
    </w:lvl>
    <w:lvl w:ilvl="5">
      <w:start w:val="1"/>
      <w:numFmt w:val="none"/>
      <w:suff w:val="nothing"/>
      <w:lvlText w:val=""/>
      <w:lvlJc w:val="left"/>
      <w:pPr>
        <w:ind w:left="1152" w:hanging="1152"/>
      </w:pPr>
      <w:rPr>
        <w:rFonts w:hint="default"/>
      </w:rPr>
    </w:lvl>
    <w:lvl w:ilvl="6">
      <w:start w:val="1"/>
      <w:numFmt w:val="none"/>
      <w:suff w:val="nothing"/>
      <w:lvlText w:val=""/>
      <w:lvlJc w:val="left"/>
      <w:pPr>
        <w:ind w:left="1296" w:hanging="1296"/>
      </w:pPr>
      <w:rPr>
        <w:rFonts w:hint="default"/>
      </w:rPr>
    </w:lvl>
    <w:lvl w:ilvl="7">
      <w:start w:val="1"/>
      <w:numFmt w:val="none"/>
      <w:suff w:val="nothing"/>
      <w:lvlText w:val=""/>
      <w:lvlJc w:val="left"/>
      <w:pPr>
        <w:ind w:left="1440" w:hanging="1440"/>
      </w:pPr>
      <w:rPr>
        <w:rFonts w:hint="default"/>
      </w:rPr>
    </w:lvl>
    <w:lvl w:ilvl="8">
      <w:start w:val="1"/>
      <w:numFmt w:val="none"/>
      <w:suff w:val="nothing"/>
      <w:lvlText w:val=""/>
      <w:lvlJc w:val="left"/>
      <w:pPr>
        <w:ind w:left="1584" w:hanging="1584"/>
      </w:pPr>
      <w:rPr>
        <w:rFonts w:hint="default"/>
      </w:rPr>
    </w:lvl>
  </w:abstractNum>
  <w:abstractNum w:abstractNumId="1">
    <w:nsid w:val="0024176C"/>
    <w:multiLevelType w:val="hybridMultilevel"/>
    <w:tmpl w:val="8A50A728"/>
    <w:lvl w:ilvl="0" w:tplc="67AEF734">
      <w:start w:val="31"/>
      <w:numFmt w:val="bullet"/>
      <w:lvlText w:val="-"/>
      <w:lvlJc w:val="left"/>
      <w:pPr>
        <w:ind w:left="720" w:hanging="360"/>
      </w:pPr>
      <w:rPr>
        <w:rFonts w:ascii="Arial" w:eastAsia="Times New Roman" w:hAnsi="Arial" w:hint="default"/>
        <w:b w:val="0"/>
        <w:bCs w:val="0"/>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cs="Wingdings" w:hint="default"/>
      </w:rPr>
    </w:lvl>
    <w:lvl w:ilvl="3" w:tplc="040C0001">
      <w:start w:val="1"/>
      <w:numFmt w:val="bullet"/>
      <w:lvlText w:val=""/>
      <w:lvlJc w:val="left"/>
      <w:pPr>
        <w:ind w:left="2880" w:hanging="360"/>
      </w:pPr>
      <w:rPr>
        <w:rFonts w:ascii="Symbol" w:hAnsi="Symbol" w:cs="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cs="Wingdings" w:hint="default"/>
      </w:rPr>
    </w:lvl>
    <w:lvl w:ilvl="6" w:tplc="040C0001">
      <w:start w:val="1"/>
      <w:numFmt w:val="bullet"/>
      <w:lvlText w:val=""/>
      <w:lvlJc w:val="left"/>
      <w:pPr>
        <w:ind w:left="5040" w:hanging="360"/>
      </w:pPr>
      <w:rPr>
        <w:rFonts w:ascii="Symbol" w:hAnsi="Symbol" w:cs="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cs="Wingdings" w:hint="default"/>
      </w:rPr>
    </w:lvl>
  </w:abstractNum>
  <w:abstractNum w:abstractNumId="2">
    <w:nsid w:val="015551BA"/>
    <w:multiLevelType w:val="hybridMultilevel"/>
    <w:tmpl w:val="4670949A"/>
    <w:lvl w:ilvl="0" w:tplc="040C0005">
      <w:start w:val="1"/>
      <w:numFmt w:val="bullet"/>
      <w:lvlText w:val=""/>
      <w:lvlJc w:val="left"/>
      <w:pPr>
        <w:ind w:left="720" w:hanging="360"/>
      </w:pPr>
      <w:rPr>
        <w:rFonts w:ascii="Wingdings" w:hAnsi="Wingdings" w:cs="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cs="Wingdings" w:hint="default"/>
      </w:rPr>
    </w:lvl>
    <w:lvl w:ilvl="3" w:tplc="040C0001">
      <w:start w:val="1"/>
      <w:numFmt w:val="bullet"/>
      <w:lvlText w:val=""/>
      <w:lvlJc w:val="left"/>
      <w:pPr>
        <w:ind w:left="2880" w:hanging="360"/>
      </w:pPr>
      <w:rPr>
        <w:rFonts w:ascii="Symbol" w:hAnsi="Symbol" w:cs="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cs="Wingdings" w:hint="default"/>
      </w:rPr>
    </w:lvl>
    <w:lvl w:ilvl="6" w:tplc="040C0001">
      <w:start w:val="1"/>
      <w:numFmt w:val="bullet"/>
      <w:lvlText w:val=""/>
      <w:lvlJc w:val="left"/>
      <w:pPr>
        <w:ind w:left="5040" w:hanging="360"/>
      </w:pPr>
      <w:rPr>
        <w:rFonts w:ascii="Symbol" w:hAnsi="Symbol" w:cs="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cs="Wingdings" w:hint="default"/>
      </w:rPr>
    </w:lvl>
  </w:abstractNum>
  <w:abstractNum w:abstractNumId="3">
    <w:nsid w:val="02CC7F52"/>
    <w:multiLevelType w:val="hybridMultilevel"/>
    <w:tmpl w:val="C4FEDC9A"/>
    <w:lvl w:ilvl="0" w:tplc="DDC8BC06">
      <w:start w:val="5"/>
      <w:numFmt w:val="bullet"/>
      <w:lvlText w:val="-"/>
      <w:lvlJc w:val="left"/>
      <w:pPr>
        <w:ind w:left="720" w:hanging="360"/>
      </w:pPr>
      <w:rPr>
        <w:rFonts w:ascii="Times New Roman" w:eastAsia="Times New Roman" w:hAnsi="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cs="Wingdings" w:hint="default"/>
      </w:rPr>
    </w:lvl>
    <w:lvl w:ilvl="3" w:tplc="040C0001">
      <w:start w:val="1"/>
      <w:numFmt w:val="bullet"/>
      <w:lvlText w:val=""/>
      <w:lvlJc w:val="left"/>
      <w:pPr>
        <w:ind w:left="2880" w:hanging="360"/>
      </w:pPr>
      <w:rPr>
        <w:rFonts w:ascii="Symbol" w:hAnsi="Symbol" w:cs="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cs="Wingdings" w:hint="default"/>
      </w:rPr>
    </w:lvl>
    <w:lvl w:ilvl="6" w:tplc="040C0001">
      <w:start w:val="1"/>
      <w:numFmt w:val="bullet"/>
      <w:lvlText w:val=""/>
      <w:lvlJc w:val="left"/>
      <w:pPr>
        <w:ind w:left="5040" w:hanging="360"/>
      </w:pPr>
      <w:rPr>
        <w:rFonts w:ascii="Symbol" w:hAnsi="Symbol" w:cs="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cs="Wingdings" w:hint="default"/>
      </w:rPr>
    </w:lvl>
  </w:abstractNum>
  <w:abstractNum w:abstractNumId="4">
    <w:nsid w:val="055C4556"/>
    <w:multiLevelType w:val="hybridMultilevel"/>
    <w:tmpl w:val="11F8CC30"/>
    <w:lvl w:ilvl="0" w:tplc="14ECEAFA">
      <w:start w:val="3"/>
      <w:numFmt w:val="bullet"/>
      <w:lvlText w:val="-"/>
      <w:lvlJc w:val="left"/>
      <w:pPr>
        <w:ind w:left="720" w:hanging="360"/>
      </w:pPr>
      <w:rPr>
        <w:rFonts w:ascii="Times New Roman" w:eastAsia="Times New Roman" w:hAnsi="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cs="Wingdings" w:hint="default"/>
      </w:rPr>
    </w:lvl>
    <w:lvl w:ilvl="3" w:tplc="040C0001">
      <w:start w:val="1"/>
      <w:numFmt w:val="bullet"/>
      <w:lvlText w:val=""/>
      <w:lvlJc w:val="left"/>
      <w:pPr>
        <w:ind w:left="2880" w:hanging="360"/>
      </w:pPr>
      <w:rPr>
        <w:rFonts w:ascii="Symbol" w:hAnsi="Symbol" w:cs="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cs="Wingdings" w:hint="default"/>
      </w:rPr>
    </w:lvl>
    <w:lvl w:ilvl="6" w:tplc="040C0001">
      <w:start w:val="1"/>
      <w:numFmt w:val="bullet"/>
      <w:lvlText w:val=""/>
      <w:lvlJc w:val="left"/>
      <w:pPr>
        <w:ind w:left="5040" w:hanging="360"/>
      </w:pPr>
      <w:rPr>
        <w:rFonts w:ascii="Symbol" w:hAnsi="Symbol" w:cs="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cs="Wingdings" w:hint="default"/>
      </w:rPr>
    </w:lvl>
  </w:abstractNum>
  <w:abstractNum w:abstractNumId="5">
    <w:nsid w:val="05A81ADE"/>
    <w:multiLevelType w:val="multilevel"/>
    <w:tmpl w:val="F7AE52F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D977BC5"/>
    <w:multiLevelType w:val="hybridMultilevel"/>
    <w:tmpl w:val="D144CA8C"/>
    <w:lvl w:ilvl="0" w:tplc="7FD6A0BC">
      <w:start w:val="2"/>
      <w:numFmt w:val="bullet"/>
      <w:lvlText w:val="-"/>
      <w:lvlJc w:val="left"/>
      <w:pPr>
        <w:ind w:left="720" w:hanging="360"/>
      </w:pPr>
      <w:rPr>
        <w:rFonts w:ascii="Verdana" w:eastAsia="SimSun" w:hAnsi="Verdana"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cs="Wingdings" w:hint="default"/>
      </w:rPr>
    </w:lvl>
    <w:lvl w:ilvl="3" w:tplc="040C0001">
      <w:start w:val="1"/>
      <w:numFmt w:val="bullet"/>
      <w:lvlText w:val=""/>
      <w:lvlJc w:val="left"/>
      <w:pPr>
        <w:ind w:left="2880" w:hanging="360"/>
      </w:pPr>
      <w:rPr>
        <w:rFonts w:ascii="Symbol" w:hAnsi="Symbol" w:cs="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cs="Wingdings" w:hint="default"/>
      </w:rPr>
    </w:lvl>
    <w:lvl w:ilvl="6" w:tplc="040C0001">
      <w:start w:val="1"/>
      <w:numFmt w:val="bullet"/>
      <w:lvlText w:val=""/>
      <w:lvlJc w:val="left"/>
      <w:pPr>
        <w:ind w:left="5040" w:hanging="360"/>
      </w:pPr>
      <w:rPr>
        <w:rFonts w:ascii="Symbol" w:hAnsi="Symbol" w:cs="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cs="Wingdings" w:hint="default"/>
      </w:rPr>
    </w:lvl>
  </w:abstractNum>
  <w:abstractNum w:abstractNumId="7">
    <w:nsid w:val="12AA3642"/>
    <w:multiLevelType w:val="hybridMultilevel"/>
    <w:tmpl w:val="FBA82314"/>
    <w:lvl w:ilvl="0" w:tplc="040C0005">
      <w:start w:val="1"/>
      <w:numFmt w:val="bullet"/>
      <w:lvlText w:val=""/>
      <w:lvlJc w:val="left"/>
      <w:pPr>
        <w:ind w:left="720" w:hanging="360"/>
      </w:pPr>
      <w:rPr>
        <w:rFonts w:ascii="Wingdings" w:hAnsi="Wingdings" w:cs="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cs="Wingdings" w:hint="default"/>
      </w:rPr>
    </w:lvl>
    <w:lvl w:ilvl="3" w:tplc="040C0001">
      <w:start w:val="1"/>
      <w:numFmt w:val="bullet"/>
      <w:lvlText w:val=""/>
      <w:lvlJc w:val="left"/>
      <w:pPr>
        <w:ind w:left="2880" w:hanging="360"/>
      </w:pPr>
      <w:rPr>
        <w:rFonts w:ascii="Symbol" w:hAnsi="Symbol" w:cs="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cs="Wingdings" w:hint="default"/>
      </w:rPr>
    </w:lvl>
    <w:lvl w:ilvl="6" w:tplc="040C0001">
      <w:start w:val="1"/>
      <w:numFmt w:val="bullet"/>
      <w:lvlText w:val=""/>
      <w:lvlJc w:val="left"/>
      <w:pPr>
        <w:ind w:left="5040" w:hanging="360"/>
      </w:pPr>
      <w:rPr>
        <w:rFonts w:ascii="Symbol" w:hAnsi="Symbol" w:cs="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cs="Wingdings" w:hint="default"/>
      </w:rPr>
    </w:lvl>
  </w:abstractNum>
  <w:abstractNum w:abstractNumId="8">
    <w:nsid w:val="1D0E60F5"/>
    <w:multiLevelType w:val="hybridMultilevel"/>
    <w:tmpl w:val="B492FBB0"/>
    <w:lvl w:ilvl="0" w:tplc="14ECEAFA">
      <w:start w:val="3"/>
      <w:numFmt w:val="bullet"/>
      <w:lvlText w:val="-"/>
      <w:lvlJc w:val="left"/>
      <w:pPr>
        <w:ind w:left="720" w:hanging="360"/>
      </w:pPr>
      <w:rPr>
        <w:rFonts w:ascii="Times New Roman" w:eastAsia="Times New Roman" w:hAnsi="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cs="Wingdings" w:hint="default"/>
      </w:rPr>
    </w:lvl>
    <w:lvl w:ilvl="3" w:tplc="040C0001">
      <w:start w:val="1"/>
      <w:numFmt w:val="bullet"/>
      <w:lvlText w:val=""/>
      <w:lvlJc w:val="left"/>
      <w:pPr>
        <w:ind w:left="2880" w:hanging="360"/>
      </w:pPr>
      <w:rPr>
        <w:rFonts w:ascii="Symbol" w:hAnsi="Symbol" w:cs="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cs="Wingdings" w:hint="default"/>
      </w:rPr>
    </w:lvl>
    <w:lvl w:ilvl="6" w:tplc="040C0001">
      <w:start w:val="1"/>
      <w:numFmt w:val="bullet"/>
      <w:lvlText w:val=""/>
      <w:lvlJc w:val="left"/>
      <w:pPr>
        <w:ind w:left="5040" w:hanging="360"/>
      </w:pPr>
      <w:rPr>
        <w:rFonts w:ascii="Symbol" w:hAnsi="Symbol" w:cs="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cs="Wingdings" w:hint="default"/>
      </w:rPr>
    </w:lvl>
  </w:abstractNum>
  <w:abstractNum w:abstractNumId="9">
    <w:nsid w:val="20B15533"/>
    <w:multiLevelType w:val="hybridMultilevel"/>
    <w:tmpl w:val="8722937C"/>
    <w:lvl w:ilvl="0" w:tplc="040C000F">
      <w:start w:val="1"/>
      <w:numFmt w:val="decimal"/>
      <w:lvlText w:val="%1."/>
      <w:lvlJc w:val="left"/>
      <w:pPr>
        <w:ind w:left="1429" w:hanging="360"/>
      </w:pPr>
    </w:lvl>
    <w:lvl w:ilvl="1" w:tplc="040C0019">
      <w:start w:val="1"/>
      <w:numFmt w:val="lowerLetter"/>
      <w:lvlText w:val="%2."/>
      <w:lvlJc w:val="left"/>
      <w:pPr>
        <w:ind w:left="2149" w:hanging="360"/>
      </w:pPr>
    </w:lvl>
    <w:lvl w:ilvl="2" w:tplc="040C001B">
      <w:start w:val="1"/>
      <w:numFmt w:val="lowerRoman"/>
      <w:lvlText w:val="%3."/>
      <w:lvlJc w:val="right"/>
      <w:pPr>
        <w:ind w:left="2869" w:hanging="180"/>
      </w:pPr>
    </w:lvl>
    <w:lvl w:ilvl="3" w:tplc="040C000F">
      <w:start w:val="1"/>
      <w:numFmt w:val="decimal"/>
      <w:lvlText w:val="%4."/>
      <w:lvlJc w:val="left"/>
      <w:pPr>
        <w:ind w:left="3589" w:hanging="360"/>
      </w:pPr>
    </w:lvl>
    <w:lvl w:ilvl="4" w:tplc="040C0019">
      <w:start w:val="1"/>
      <w:numFmt w:val="lowerLetter"/>
      <w:lvlText w:val="%5."/>
      <w:lvlJc w:val="left"/>
      <w:pPr>
        <w:ind w:left="4309" w:hanging="360"/>
      </w:pPr>
    </w:lvl>
    <w:lvl w:ilvl="5" w:tplc="040C001B">
      <w:start w:val="1"/>
      <w:numFmt w:val="lowerRoman"/>
      <w:lvlText w:val="%6."/>
      <w:lvlJc w:val="right"/>
      <w:pPr>
        <w:ind w:left="5029" w:hanging="180"/>
      </w:pPr>
    </w:lvl>
    <w:lvl w:ilvl="6" w:tplc="040C000F">
      <w:start w:val="1"/>
      <w:numFmt w:val="decimal"/>
      <w:lvlText w:val="%7."/>
      <w:lvlJc w:val="left"/>
      <w:pPr>
        <w:ind w:left="5749" w:hanging="360"/>
      </w:pPr>
    </w:lvl>
    <w:lvl w:ilvl="7" w:tplc="040C0019">
      <w:start w:val="1"/>
      <w:numFmt w:val="lowerLetter"/>
      <w:lvlText w:val="%8."/>
      <w:lvlJc w:val="left"/>
      <w:pPr>
        <w:ind w:left="6469" w:hanging="360"/>
      </w:pPr>
    </w:lvl>
    <w:lvl w:ilvl="8" w:tplc="040C001B">
      <w:start w:val="1"/>
      <w:numFmt w:val="lowerRoman"/>
      <w:lvlText w:val="%9."/>
      <w:lvlJc w:val="right"/>
      <w:pPr>
        <w:ind w:left="7189" w:hanging="180"/>
      </w:pPr>
    </w:lvl>
  </w:abstractNum>
  <w:abstractNum w:abstractNumId="10">
    <w:nsid w:val="2B256DE4"/>
    <w:multiLevelType w:val="hybridMultilevel"/>
    <w:tmpl w:val="667E50FC"/>
    <w:lvl w:ilvl="0" w:tplc="7DBE67A4">
      <w:start w:val="6"/>
      <w:numFmt w:val="bullet"/>
      <w:lvlText w:val="-"/>
      <w:lvlJc w:val="left"/>
      <w:pPr>
        <w:ind w:left="720" w:hanging="360"/>
      </w:pPr>
      <w:rPr>
        <w:rFonts w:ascii="Times New Roman" w:eastAsia="Times New Roman" w:hAnsi="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cs="Wingdings" w:hint="default"/>
      </w:rPr>
    </w:lvl>
    <w:lvl w:ilvl="3" w:tplc="040C0001">
      <w:start w:val="1"/>
      <w:numFmt w:val="bullet"/>
      <w:lvlText w:val=""/>
      <w:lvlJc w:val="left"/>
      <w:pPr>
        <w:ind w:left="2880" w:hanging="360"/>
      </w:pPr>
      <w:rPr>
        <w:rFonts w:ascii="Symbol" w:hAnsi="Symbol" w:cs="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cs="Wingdings" w:hint="default"/>
      </w:rPr>
    </w:lvl>
    <w:lvl w:ilvl="6" w:tplc="040C0001">
      <w:start w:val="1"/>
      <w:numFmt w:val="bullet"/>
      <w:lvlText w:val=""/>
      <w:lvlJc w:val="left"/>
      <w:pPr>
        <w:ind w:left="5040" w:hanging="360"/>
      </w:pPr>
      <w:rPr>
        <w:rFonts w:ascii="Symbol" w:hAnsi="Symbol" w:cs="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cs="Wingdings" w:hint="default"/>
      </w:rPr>
    </w:lvl>
  </w:abstractNum>
  <w:abstractNum w:abstractNumId="11">
    <w:nsid w:val="2B615AAE"/>
    <w:multiLevelType w:val="hybridMultilevel"/>
    <w:tmpl w:val="9B047A24"/>
    <w:lvl w:ilvl="0" w:tplc="1AC2EA18">
      <w:start w:val="1"/>
      <w:numFmt w:val="bullet"/>
      <w:pStyle w:val="Puce"/>
      <w:lvlText w:val=""/>
      <w:lvlJc w:val="left"/>
      <w:pPr>
        <w:ind w:left="1080" w:hanging="360"/>
      </w:pPr>
      <w:rPr>
        <w:rFonts w:ascii="Symbol" w:hAnsi="Symbol" w:cs="Symbol" w:hint="default"/>
      </w:rPr>
    </w:lvl>
    <w:lvl w:ilvl="1" w:tplc="040C0003">
      <w:start w:val="1"/>
      <w:numFmt w:val="bullet"/>
      <w:lvlText w:val="o"/>
      <w:lvlJc w:val="left"/>
      <w:pPr>
        <w:ind w:left="1800" w:hanging="360"/>
      </w:pPr>
      <w:rPr>
        <w:rFonts w:ascii="Courier New" w:hAnsi="Courier New" w:cs="Courier New" w:hint="default"/>
      </w:rPr>
    </w:lvl>
    <w:lvl w:ilvl="2" w:tplc="040C0005">
      <w:start w:val="1"/>
      <w:numFmt w:val="bullet"/>
      <w:lvlText w:val=""/>
      <w:lvlJc w:val="left"/>
      <w:pPr>
        <w:ind w:left="2520" w:hanging="360"/>
      </w:pPr>
      <w:rPr>
        <w:rFonts w:ascii="Wingdings" w:hAnsi="Wingdings" w:cs="Wingdings" w:hint="default"/>
      </w:rPr>
    </w:lvl>
    <w:lvl w:ilvl="3" w:tplc="040C0001">
      <w:start w:val="1"/>
      <w:numFmt w:val="bullet"/>
      <w:lvlText w:val=""/>
      <w:lvlJc w:val="left"/>
      <w:pPr>
        <w:ind w:left="3240" w:hanging="360"/>
      </w:pPr>
      <w:rPr>
        <w:rFonts w:ascii="Symbol" w:hAnsi="Symbol" w:cs="Symbol" w:hint="default"/>
      </w:rPr>
    </w:lvl>
    <w:lvl w:ilvl="4" w:tplc="040C0003">
      <w:start w:val="1"/>
      <w:numFmt w:val="bullet"/>
      <w:lvlText w:val="o"/>
      <w:lvlJc w:val="left"/>
      <w:pPr>
        <w:ind w:left="3960" w:hanging="360"/>
      </w:pPr>
      <w:rPr>
        <w:rFonts w:ascii="Courier New" w:hAnsi="Courier New" w:cs="Courier New" w:hint="default"/>
      </w:rPr>
    </w:lvl>
    <w:lvl w:ilvl="5" w:tplc="040C0005">
      <w:start w:val="1"/>
      <w:numFmt w:val="bullet"/>
      <w:lvlText w:val=""/>
      <w:lvlJc w:val="left"/>
      <w:pPr>
        <w:ind w:left="4680" w:hanging="360"/>
      </w:pPr>
      <w:rPr>
        <w:rFonts w:ascii="Wingdings" w:hAnsi="Wingdings" w:cs="Wingdings" w:hint="default"/>
      </w:rPr>
    </w:lvl>
    <w:lvl w:ilvl="6" w:tplc="040C0001">
      <w:start w:val="1"/>
      <w:numFmt w:val="bullet"/>
      <w:lvlText w:val=""/>
      <w:lvlJc w:val="left"/>
      <w:pPr>
        <w:ind w:left="5400" w:hanging="360"/>
      </w:pPr>
      <w:rPr>
        <w:rFonts w:ascii="Symbol" w:hAnsi="Symbol" w:cs="Symbol" w:hint="default"/>
      </w:rPr>
    </w:lvl>
    <w:lvl w:ilvl="7" w:tplc="040C0003">
      <w:start w:val="1"/>
      <w:numFmt w:val="bullet"/>
      <w:lvlText w:val="o"/>
      <w:lvlJc w:val="left"/>
      <w:pPr>
        <w:ind w:left="6120" w:hanging="360"/>
      </w:pPr>
      <w:rPr>
        <w:rFonts w:ascii="Courier New" w:hAnsi="Courier New" w:cs="Courier New" w:hint="default"/>
      </w:rPr>
    </w:lvl>
    <w:lvl w:ilvl="8" w:tplc="040C0005">
      <w:start w:val="1"/>
      <w:numFmt w:val="bullet"/>
      <w:lvlText w:val=""/>
      <w:lvlJc w:val="left"/>
      <w:pPr>
        <w:ind w:left="6840" w:hanging="360"/>
      </w:pPr>
      <w:rPr>
        <w:rFonts w:ascii="Wingdings" w:hAnsi="Wingdings" w:cs="Wingdings" w:hint="default"/>
      </w:rPr>
    </w:lvl>
  </w:abstractNum>
  <w:abstractNum w:abstractNumId="12">
    <w:nsid w:val="2CD82722"/>
    <w:multiLevelType w:val="hybridMultilevel"/>
    <w:tmpl w:val="1B2E100A"/>
    <w:lvl w:ilvl="0" w:tplc="040C0001">
      <w:start w:val="1"/>
      <w:numFmt w:val="bullet"/>
      <w:lvlText w:val=""/>
      <w:lvlJc w:val="left"/>
      <w:pPr>
        <w:ind w:left="720" w:hanging="360"/>
      </w:pPr>
      <w:rPr>
        <w:rFonts w:ascii="Symbol" w:hAnsi="Symbol" w:cs="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cs="Wingdings" w:hint="default"/>
      </w:rPr>
    </w:lvl>
    <w:lvl w:ilvl="3" w:tplc="040C0001">
      <w:start w:val="1"/>
      <w:numFmt w:val="bullet"/>
      <w:lvlText w:val=""/>
      <w:lvlJc w:val="left"/>
      <w:pPr>
        <w:ind w:left="2880" w:hanging="360"/>
      </w:pPr>
      <w:rPr>
        <w:rFonts w:ascii="Symbol" w:hAnsi="Symbol" w:cs="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cs="Wingdings" w:hint="default"/>
      </w:rPr>
    </w:lvl>
    <w:lvl w:ilvl="6" w:tplc="040C0001">
      <w:start w:val="1"/>
      <w:numFmt w:val="bullet"/>
      <w:lvlText w:val=""/>
      <w:lvlJc w:val="left"/>
      <w:pPr>
        <w:ind w:left="5040" w:hanging="360"/>
      </w:pPr>
      <w:rPr>
        <w:rFonts w:ascii="Symbol" w:hAnsi="Symbol" w:cs="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cs="Wingdings" w:hint="default"/>
      </w:rPr>
    </w:lvl>
  </w:abstractNum>
  <w:abstractNum w:abstractNumId="13">
    <w:nsid w:val="33754B06"/>
    <w:multiLevelType w:val="hybridMultilevel"/>
    <w:tmpl w:val="B4E2AEB4"/>
    <w:lvl w:ilvl="0" w:tplc="14ECEAFA">
      <w:start w:val="3"/>
      <w:numFmt w:val="bullet"/>
      <w:lvlText w:val="-"/>
      <w:lvlJc w:val="left"/>
      <w:pPr>
        <w:ind w:left="720" w:hanging="360"/>
      </w:pPr>
      <w:rPr>
        <w:rFonts w:ascii="Times New Roman" w:eastAsia="Times New Roman" w:hAnsi="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cs="Wingdings" w:hint="default"/>
      </w:rPr>
    </w:lvl>
    <w:lvl w:ilvl="3" w:tplc="040C0001">
      <w:start w:val="1"/>
      <w:numFmt w:val="bullet"/>
      <w:lvlText w:val=""/>
      <w:lvlJc w:val="left"/>
      <w:pPr>
        <w:ind w:left="2880" w:hanging="360"/>
      </w:pPr>
      <w:rPr>
        <w:rFonts w:ascii="Symbol" w:hAnsi="Symbol" w:cs="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cs="Wingdings" w:hint="default"/>
      </w:rPr>
    </w:lvl>
    <w:lvl w:ilvl="6" w:tplc="040C0001">
      <w:start w:val="1"/>
      <w:numFmt w:val="bullet"/>
      <w:lvlText w:val=""/>
      <w:lvlJc w:val="left"/>
      <w:pPr>
        <w:ind w:left="5040" w:hanging="360"/>
      </w:pPr>
      <w:rPr>
        <w:rFonts w:ascii="Symbol" w:hAnsi="Symbol" w:cs="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cs="Wingdings" w:hint="default"/>
      </w:rPr>
    </w:lvl>
  </w:abstractNum>
  <w:abstractNum w:abstractNumId="14">
    <w:nsid w:val="341B390A"/>
    <w:multiLevelType w:val="hybridMultilevel"/>
    <w:tmpl w:val="D2D6FA6E"/>
    <w:lvl w:ilvl="0" w:tplc="14ECEAFA">
      <w:start w:val="3"/>
      <w:numFmt w:val="bullet"/>
      <w:lvlText w:val="-"/>
      <w:lvlJc w:val="left"/>
      <w:pPr>
        <w:ind w:left="720" w:hanging="360"/>
      </w:pPr>
      <w:rPr>
        <w:rFonts w:ascii="Times New Roman" w:eastAsia="Times New Roman" w:hAnsi="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cs="Wingdings" w:hint="default"/>
      </w:rPr>
    </w:lvl>
    <w:lvl w:ilvl="3" w:tplc="040C0001">
      <w:start w:val="1"/>
      <w:numFmt w:val="bullet"/>
      <w:lvlText w:val=""/>
      <w:lvlJc w:val="left"/>
      <w:pPr>
        <w:ind w:left="2880" w:hanging="360"/>
      </w:pPr>
      <w:rPr>
        <w:rFonts w:ascii="Symbol" w:hAnsi="Symbol" w:cs="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cs="Wingdings" w:hint="default"/>
      </w:rPr>
    </w:lvl>
    <w:lvl w:ilvl="6" w:tplc="040C0001">
      <w:start w:val="1"/>
      <w:numFmt w:val="bullet"/>
      <w:lvlText w:val=""/>
      <w:lvlJc w:val="left"/>
      <w:pPr>
        <w:ind w:left="5040" w:hanging="360"/>
      </w:pPr>
      <w:rPr>
        <w:rFonts w:ascii="Symbol" w:hAnsi="Symbol" w:cs="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cs="Wingdings" w:hint="default"/>
      </w:rPr>
    </w:lvl>
  </w:abstractNum>
  <w:abstractNum w:abstractNumId="15">
    <w:nsid w:val="35E37E62"/>
    <w:multiLevelType w:val="hybridMultilevel"/>
    <w:tmpl w:val="FAECE196"/>
    <w:lvl w:ilvl="0" w:tplc="283E603A">
      <w:numFmt w:val="bullet"/>
      <w:lvlText w:val="·"/>
      <w:lvlJc w:val="left"/>
      <w:pPr>
        <w:ind w:left="720" w:hanging="360"/>
      </w:pPr>
      <w:rPr>
        <w:rFonts w:ascii="Verdana" w:eastAsia="SimSun" w:hAnsi="Verdana"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cs="Wingdings" w:hint="default"/>
      </w:rPr>
    </w:lvl>
    <w:lvl w:ilvl="3" w:tplc="040C0001">
      <w:start w:val="1"/>
      <w:numFmt w:val="bullet"/>
      <w:lvlText w:val=""/>
      <w:lvlJc w:val="left"/>
      <w:pPr>
        <w:ind w:left="2880" w:hanging="360"/>
      </w:pPr>
      <w:rPr>
        <w:rFonts w:ascii="Symbol" w:hAnsi="Symbol" w:cs="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cs="Wingdings" w:hint="default"/>
      </w:rPr>
    </w:lvl>
    <w:lvl w:ilvl="6" w:tplc="040C0001">
      <w:start w:val="1"/>
      <w:numFmt w:val="bullet"/>
      <w:lvlText w:val=""/>
      <w:lvlJc w:val="left"/>
      <w:pPr>
        <w:ind w:left="5040" w:hanging="360"/>
      </w:pPr>
      <w:rPr>
        <w:rFonts w:ascii="Symbol" w:hAnsi="Symbol" w:cs="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cs="Wingdings" w:hint="default"/>
      </w:rPr>
    </w:lvl>
  </w:abstractNum>
  <w:abstractNum w:abstractNumId="16">
    <w:nsid w:val="38E74559"/>
    <w:multiLevelType w:val="multilevel"/>
    <w:tmpl w:val="058C369C"/>
    <w:numStyleLink w:val="Style1"/>
  </w:abstractNum>
  <w:abstractNum w:abstractNumId="17">
    <w:nsid w:val="3A910799"/>
    <w:multiLevelType w:val="hybridMultilevel"/>
    <w:tmpl w:val="2ED06800"/>
    <w:lvl w:ilvl="0" w:tplc="14ECEAFA">
      <w:start w:val="3"/>
      <w:numFmt w:val="bullet"/>
      <w:lvlText w:val="-"/>
      <w:lvlJc w:val="left"/>
      <w:pPr>
        <w:ind w:left="720" w:hanging="360"/>
      </w:pPr>
      <w:rPr>
        <w:rFonts w:ascii="Times New Roman" w:eastAsia="Times New Roman" w:hAnsi="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cs="Wingdings" w:hint="default"/>
      </w:rPr>
    </w:lvl>
    <w:lvl w:ilvl="3" w:tplc="040C0001">
      <w:start w:val="1"/>
      <w:numFmt w:val="bullet"/>
      <w:lvlText w:val=""/>
      <w:lvlJc w:val="left"/>
      <w:pPr>
        <w:ind w:left="2880" w:hanging="360"/>
      </w:pPr>
      <w:rPr>
        <w:rFonts w:ascii="Symbol" w:hAnsi="Symbol" w:cs="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cs="Wingdings" w:hint="default"/>
      </w:rPr>
    </w:lvl>
    <w:lvl w:ilvl="6" w:tplc="040C0001">
      <w:start w:val="1"/>
      <w:numFmt w:val="bullet"/>
      <w:lvlText w:val=""/>
      <w:lvlJc w:val="left"/>
      <w:pPr>
        <w:ind w:left="5040" w:hanging="360"/>
      </w:pPr>
      <w:rPr>
        <w:rFonts w:ascii="Symbol" w:hAnsi="Symbol" w:cs="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cs="Wingdings" w:hint="default"/>
      </w:rPr>
    </w:lvl>
  </w:abstractNum>
  <w:abstractNum w:abstractNumId="18">
    <w:nsid w:val="3F1602C9"/>
    <w:multiLevelType w:val="multilevel"/>
    <w:tmpl w:val="058C369C"/>
    <w:numStyleLink w:val="Style1"/>
  </w:abstractNum>
  <w:abstractNum w:abstractNumId="19">
    <w:nsid w:val="45FC1B38"/>
    <w:multiLevelType w:val="hybridMultilevel"/>
    <w:tmpl w:val="3A6E012E"/>
    <w:lvl w:ilvl="0" w:tplc="67AEF734">
      <w:start w:val="31"/>
      <w:numFmt w:val="bullet"/>
      <w:lvlText w:val="-"/>
      <w:lvlJc w:val="left"/>
      <w:pPr>
        <w:tabs>
          <w:tab w:val="num" w:pos="477"/>
        </w:tabs>
        <w:ind w:left="477" w:hanging="360"/>
      </w:pPr>
      <w:rPr>
        <w:rFonts w:ascii="Arial" w:eastAsia="Times New Roman" w:hAnsi="Arial" w:hint="default"/>
        <w:b w:val="0"/>
        <w:bCs w:val="0"/>
      </w:rPr>
    </w:lvl>
    <w:lvl w:ilvl="1" w:tplc="040C0003">
      <w:start w:val="1"/>
      <w:numFmt w:val="bullet"/>
      <w:lvlText w:val="o"/>
      <w:lvlJc w:val="left"/>
      <w:pPr>
        <w:tabs>
          <w:tab w:val="num" w:pos="1197"/>
        </w:tabs>
        <w:ind w:left="1197" w:hanging="360"/>
      </w:pPr>
      <w:rPr>
        <w:rFonts w:ascii="Courier New" w:hAnsi="Courier New" w:cs="Courier New" w:hint="default"/>
      </w:rPr>
    </w:lvl>
    <w:lvl w:ilvl="2" w:tplc="040C0005">
      <w:start w:val="1"/>
      <w:numFmt w:val="bullet"/>
      <w:lvlText w:val=""/>
      <w:lvlJc w:val="left"/>
      <w:pPr>
        <w:tabs>
          <w:tab w:val="num" w:pos="1917"/>
        </w:tabs>
        <w:ind w:left="1917" w:hanging="360"/>
      </w:pPr>
      <w:rPr>
        <w:rFonts w:ascii="Wingdings" w:hAnsi="Wingdings" w:cs="Wingdings" w:hint="default"/>
      </w:rPr>
    </w:lvl>
    <w:lvl w:ilvl="3" w:tplc="040C0001">
      <w:start w:val="1"/>
      <w:numFmt w:val="bullet"/>
      <w:lvlText w:val=""/>
      <w:lvlJc w:val="left"/>
      <w:pPr>
        <w:tabs>
          <w:tab w:val="num" w:pos="2637"/>
        </w:tabs>
        <w:ind w:left="2637" w:hanging="360"/>
      </w:pPr>
      <w:rPr>
        <w:rFonts w:ascii="Symbol" w:hAnsi="Symbol" w:cs="Symbol" w:hint="default"/>
      </w:rPr>
    </w:lvl>
    <w:lvl w:ilvl="4" w:tplc="040C0003">
      <w:start w:val="1"/>
      <w:numFmt w:val="bullet"/>
      <w:lvlText w:val="o"/>
      <w:lvlJc w:val="left"/>
      <w:pPr>
        <w:tabs>
          <w:tab w:val="num" w:pos="3357"/>
        </w:tabs>
        <w:ind w:left="3357" w:hanging="360"/>
      </w:pPr>
      <w:rPr>
        <w:rFonts w:ascii="Courier New" w:hAnsi="Courier New" w:cs="Courier New" w:hint="default"/>
      </w:rPr>
    </w:lvl>
    <w:lvl w:ilvl="5" w:tplc="040C0005">
      <w:start w:val="1"/>
      <w:numFmt w:val="bullet"/>
      <w:lvlText w:val=""/>
      <w:lvlJc w:val="left"/>
      <w:pPr>
        <w:tabs>
          <w:tab w:val="num" w:pos="4077"/>
        </w:tabs>
        <w:ind w:left="4077" w:hanging="360"/>
      </w:pPr>
      <w:rPr>
        <w:rFonts w:ascii="Wingdings" w:hAnsi="Wingdings" w:cs="Wingdings" w:hint="default"/>
      </w:rPr>
    </w:lvl>
    <w:lvl w:ilvl="6" w:tplc="040C0001">
      <w:start w:val="1"/>
      <w:numFmt w:val="bullet"/>
      <w:lvlText w:val=""/>
      <w:lvlJc w:val="left"/>
      <w:pPr>
        <w:tabs>
          <w:tab w:val="num" w:pos="4797"/>
        </w:tabs>
        <w:ind w:left="4797" w:hanging="360"/>
      </w:pPr>
      <w:rPr>
        <w:rFonts w:ascii="Symbol" w:hAnsi="Symbol" w:cs="Symbol" w:hint="default"/>
      </w:rPr>
    </w:lvl>
    <w:lvl w:ilvl="7" w:tplc="040C0003">
      <w:start w:val="1"/>
      <w:numFmt w:val="bullet"/>
      <w:lvlText w:val="o"/>
      <w:lvlJc w:val="left"/>
      <w:pPr>
        <w:tabs>
          <w:tab w:val="num" w:pos="5517"/>
        </w:tabs>
        <w:ind w:left="5517" w:hanging="360"/>
      </w:pPr>
      <w:rPr>
        <w:rFonts w:ascii="Courier New" w:hAnsi="Courier New" w:cs="Courier New" w:hint="default"/>
      </w:rPr>
    </w:lvl>
    <w:lvl w:ilvl="8" w:tplc="040C0005">
      <w:start w:val="1"/>
      <w:numFmt w:val="bullet"/>
      <w:lvlText w:val=""/>
      <w:lvlJc w:val="left"/>
      <w:pPr>
        <w:tabs>
          <w:tab w:val="num" w:pos="6237"/>
        </w:tabs>
        <w:ind w:left="6237" w:hanging="360"/>
      </w:pPr>
      <w:rPr>
        <w:rFonts w:ascii="Wingdings" w:hAnsi="Wingdings" w:cs="Wingdings" w:hint="default"/>
      </w:rPr>
    </w:lvl>
  </w:abstractNum>
  <w:abstractNum w:abstractNumId="20">
    <w:nsid w:val="46EF7178"/>
    <w:multiLevelType w:val="hybridMultilevel"/>
    <w:tmpl w:val="24DC8CC2"/>
    <w:lvl w:ilvl="0" w:tplc="8AA429CA">
      <w:start w:val="3"/>
      <w:numFmt w:val="bullet"/>
      <w:lvlText w:val="-"/>
      <w:lvlJc w:val="left"/>
      <w:pPr>
        <w:ind w:left="720" w:hanging="360"/>
      </w:pPr>
      <w:rPr>
        <w:rFonts w:ascii="Times New Roman" w:eastAsia="Times New Roman" w:hAnsi="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cs="Wingdings" w:hint="default"/>
      </w:rPr>
    </w:lvl>
    <w:lvl w:ilvl="3" w:tplc="040C0001">
      <w:start w:val="1"/>
      <w:numFmt w:val="bullet"/>
      <w:lvlText w:val=""/>
      <w:lvlJc w:val="left"/>
      <w:pPr>
        <w:ind w:left="2880" w:hanging="360"/>
      </w:pPr>
      <w:rPr>
        <w:rFonts w:ascii="Symbol" w:hAnsi="Symbol" w:cs="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cs="Wingdings" w:hint="default"/>
      </w:rPr>
    </w:lvl>
    <w:lvl w:ilvl="6" w:tplc="040C0001">
      <w:start w:val="1"/>
      <w:numFmt w:val="bullet"/>
      <w:lvlText w:val=""/>
      <w:lvlJc w:val="left"/>
      <w:pPr>
        <w:ind w:left="5040" w:hanging="360"/>
      </w:pPr>
      <w:rPr>
        <w:rFonts w:ascii="Symbol" w:hAnsi="Symbol" w:cs="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cs="Wingdings" w:hint="default"/>
      </w:rPr>
    </w:lvl>
  </w:abstractNum>
  <w:abstractNum w:abstractNumId="21">
    <w:nsid w:val="48E81F9D"/>
    <w:multiLevelType w:val="hybridMultilevel"/>
    <w:tmpl w:val="E640DD52"/>
    <w:lvl w:ilvl="0" w:tplc="14ECEAFA">
      <w:start w:val="3"/>
      <w:numFmt w:val="bullet"/>
      <w:lvlText w:val="-"/>
      <w:lvlJc w:val="left"/>
      <w:pPr>
        <w:ind w:left="720" w:hanging="360"/>
      </w:pPr>
      <w:rPr>
        <w:rFonts w:ascii="Times New Roman" w:eastAsia="Times New Roman" w:hAnsi="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cs="Wingdings" w:hint="default"/>
      </w:rPr>
    </w:lvl>
    <w:lvl w:ilvl="3" w:tplc="040C0001">
      <w:start w:val="1"/>
      <w:numFmt w:val="bullet"/>
      <w:lvlText w:val=""/>
      <w:lvlJc w:val="left"/>
      <w:pPr>
        <w:ind w:left="2880" w:hanging="360"/>
      </w:pPr>
      <w:rPr>
        <w:rFonts w:ascii="Symbol" w:hAnsi="Symbol" w:cs="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cs="Wingdings" w:hint="default"/>
      </w:rPr>
    </w:lvl>
    <w:lvl w:ilvl="6" w:tplc="040C0001">
      <w:start w:val="1"/>
      <w:numFmt w:val="bullet"/>
      <w:lvlText w:val=""/>
      <w:lvlJc w:val="left"/>
      <w:pPr>
        <w:ind w:left="5040" w:hanging="360"/>
      </w:pPr>
      <w:rPr>
        <w:rFonts w:ascii="Symbol" w:hAnsi="Symbol" w:cs="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cs="Wingdings" w:hint="default"/>
      </w:rPr>
    </w:lvl>
  </w:abstractNum>
  <w:abstractNum w:abstractNumId="22">
    <w:nsid w:val="5DE563AA"/>
    <w:multiLevelType w:val="hybridMultilevel"/>
    <w:tmpl w:val="E5C44FBC"/>
    <w:lvl w:ilvl="0" w:tplc="14741B4E">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23">
    <w:nsid w:val="6311578F"/>
    <w:multiLevelType w:val="multilevel"/>
    <w:tmpl w:val="75E2C3FA"/>
    <w:lvl w:ilvl="0">
      <w:start w:val="1"/>
      <w:numFmt w:val="decimal"/>
      <w:suff w:val="nothing"/>
      <w:lvlText w:val="Article %1 : "/>
      <w:lvlJc w:val="left"/>
      <w:pPr>
        <w:ind w:left="2134" w:hanging="432"/>
      </w:pPr>
      <w:rPr>
        <w:rFonts w:ascii="Verdana" w:hAnsi="Verdana" w:cs="Verdana" w:hint="default"/>
        <w:b w:val="0"/>
        <w:bCs w:val="0"/>
        <w:i w:val="0"/>
        <w:iCs w:val="0"/>
        <w:caps w:val="0"/>
        <w:smallCaps w:val="0"/>
        <w:strike w:val="0"/>
        <w:dstrike w:val="0"/>
        <w:outline w:val="0"/>
        <w:shadow w:val="0"/>
        <w:emboss w:val="0"/>
        <w:imprint w:val="0"/>
        <w:vanish w:val="0"/>
        <w:spacing w:val="0"/>
        <w:kern w:val="0"/>
        <w:position w:val="0"/>
        <w:sz w:val="20"/>
        <w:szCs w:val="20"/>
        <w:u w:val="none"/>
        <w:effect w:val="none"/>
        <w:vertAlign w:val="baseline"/>
      </w:rPr>
    </w:lvl>
    <w:lvl w:ilvl="1">
      <w:start w:val="1"/>
      <w:numFmt w:val="decimal"/>
      <w:suff w:val="space"/>
      <w:lvlText w:val="%1.%2."/>
      <w:lvlJc w:val="left"/>
      <w:pPr>
        <w:ind w:left="2136" w:hanging="576"/>
      </w:pPr>
      <w:rPr>
        <w:rFonts w:ascii="Verdana" w:hAnsi="Verdana" w:cs="Verdana" w:hint="default"/>
        <w:i w:val="0"/>
        <w:iCs w:val="0"/>
        <w:sz w:val="20"/>
        <w:szCs w:val="20"/>
        <w:u w:val="single"/>
      </w:rPr>
    </w:lvl>
    <w:lvl w:ilvl="2">
      <w:start w:val="1"/>
      <w:numFmt w:val="decimal"/>
      <w:suff w:val="nothing"/>
      <w:lvlText w:val="%1.%2.%3."/>
      <w:lvlJc w:val="left"/>
      <w:pPr>
        <w:ind w:left="720" w:hanging="720"/>
      </w:pPr>
      <w:rPr>
        <w:rFonts w:ascii="Verdana" w:hAnsi="Verdana" w:cs="Verdana" w:hint="default"/>
        <w:b w:val="0"/>
        <w:bCs w:val="0"/>
        <w:i/>
        <w:iCs/>
        <w:sz w:val="20"/>
        <w:szCs w:val="20"/>
      </w:rPr>
    </w:lvl>
    <w:lvl w:ilvl="3">
      <w:start w:val="1"/>
      <w:numFmt w:val="none"/>
      <w:suff w:val="nothing"/>
      <w:lvlText w:val=""/>
      <w:lvlJc w:val="left"/>
      <w:pPr>
        <w:ind w:left="864" w:hanging="864"/>
      </w:pPr>
      <w:rPr>
        <w:rFonts w:hint="default"/>
      </w:rPr>
    </w:lvl>
    <w:lvl w:ilvl="4">
      <w:start w:val="1"/>
      <w:numFmt w:val="none"/>
      <w:suff w:val="nothing"/>
      <w:lvlText w:val=""/>
      <w:lvlJc w:val="left"/>
      <w:pPr>
        <w:ind w:left="1008" w:hanging="1008"/>
      </w:pPr>
      <w:rPr>
        <w:rFonts w:hint="default"/>
      </w:rPr>
    </w:lvl>
    <w:lvl w:ilvl="5">
      <w:start w:val="1"/>
      <w:numFmt w:val="none"/>
      <w:suff w:val="nothing"/>
      <w:lvlText w:val=""/>
      <w:lvlJc w:val="left"/>
      <w:pPr>
        <w:ind w:left="1152" w:hanging="1152"/>
      </w:pPr>
      <w:rPr>
        <w:rFonts w:hint="default"/>
      </w:rPr>
    </w:lvl>
    <w:lvl w:ilvl="6">
      <w:start w:val="1"/>
      <w:numFmt w:val="none"/>
      <w:suff w:val="nothing"/>
      <w:lvlText w:val=""/>
      <w:lvlJc w:val="left"/>
      <w:pPr>
        <w:ind w:left="1296" w:hanging="1296"/>
      </w:pPr>
      <w:rPr>
        <w:rFonts w:hint="default"/>
      </w:rPr>
    </w:lvl>
    <w:lvl w:ilvl="7">
      <w:start w:val="1"/>
      <w:numFmt w:val="none"/>
      <w:suff w:val="nothing"/>
      <w:lvlText w:val=""/>
      <w:lvlJc w:val="left"/>
      <w:pPr>
        <w:ind w:left="1440" w:hanging="1440"/>
      </w:pPr>
      <w:rPr>
        <w:rFonts w:hint="default"/>
      </w:rPr>
    </w:lvl>
    <w:lvl w:ilvl="8">
      <w:start w:val="1"/>
      <w:numFmt w:val="none"/>
      <w:suff w:val="nothing"/>
      <w:lvlText w:val=""/>
      <w:lvlJc w:val="left"/>
      <w:pPr>
        <w:ind w:left="1584" w:hanging="1584"/>
      </w:pPr>
      <w:rPr>
        <w:rFonts w:hint="default"/>
      </w:rPr>
    </w:lvl>
  </w:abstractNum>
  <w:abstractNum w:abstractNumId="24">
    <w:nsid w:val="79226696"/>
    <w:multiLevelType w:val="multilevel"/>
    <w:tmpl w:val="058C369C"/>
    <w:styleLink w:val="Style1"/>
    <w:lvl w:ilvl="0">
      <w:start w:val="1"/>
      <w:numFmt w:val="decimal"/>
      <w:pStyle w:val="Heading1"/>
      <w:suff w:val="nothing"/>
      <w:lvlText w:val="Article %1 : "/>
      <w:lvlJc w:val="left"/>
      <w:pPr>
        <w:ind w:left="2134" w:hanging="432"/>
      </w:pPr>
      <w:rPr>
        <w:rFonts w:ascii="Verdana" w:hAnsi="Verdana" w:cs="Verdana" w:hint="default"/>
        <w:b/>
        <w:bCs/>
        <w:i w:val="0"/>
        <w:iCs w:val="0"/>
        <w:caps w:val="0"/>
        <w:smallCaps w:val="0"/>
        <w:strike w:val="0"/>
        <w:dstrike w:val="0"/>
        <w:outline w:val="0"/>
        <w:shadow w:val="0"/>
        <w:emboss w:val="0"/>
        <w:imprint w:val="0"/>
        <w:vanish w:val="0"/>
        <w:spacing w:val="0"/>
        <w:kern w:val="0"/>
        <w:position w:val="0"/>
        <w:u w:val="none"/>
        <w:effect w:val="none"/>
        <w:vertAlign w:val="baseline"/>
      </w:rPr>
    </w:lvl>
    <w:lvl w:ilvl="1">
      <w:start w:val="1"/>
      <w:numFmt w:val="decimal"/>
      <w:pStyle w:val="Heading2"/>
      <w:suff w:val="nothing"/>
      <w:lvlText w:val="%1.%2."/>
      <w:lvlJc w:val="left"/>
      <w:pPr>
        <w:ind w:left="2845" w:hanging="576"/>
      </w:pPr>
      <w:rPr>
        <w:rFonts w:ascii="Verdana" w:hAnsi="Verdana" w:cs="Verdana" w:hint="default"/>
        <w:i w:val="0"/>
        <w:iCs w:val="0"/>
        <w:sz w:val="20"/>
        <w:szCs w:val="20"/>
        <w:u w:val="single"/>
      </w:rPr>
    </w:lvl>
    <w:lvl w:ilvl="2">
      <w:start w:val="1"/>
      <w:numFmt w:val="decimal"/>
      <w:suff w:val="nothing"/>
      <w:lvlText w:val="%1.%2.%3."/>
      <w:lvlJc w:val="left"/>
      <w:pPr>
        <w:ind w:left="720" w:hanging="720"/>
      </w:pPr>
      <w:rPr>
        <w:rFonts w:ascii="Verdana" w:hAnsi="Verdana" w:cs="Verdana" w:hint="default"/>
        <w:b w:val="0"/>
        <w:bCs w:val="0"/>
        <w:i/>
        <w:iCs/>
        <w:color w:val="auto"/>
        <w:sz w:val="20"/>
        <w:szCs w:val="20"/>
      </w:rPr>
    </w:lvl>
    <w:lvl w:ilvl="3">
      <w:start w:val="1"/>
      <w:numFmt w:val="none"/>
      <w:suff w:val="nothing"/>
      <w:lvlText w:val=""/>
      <w:lvlJc w:val="left"/>
      <w:pPr>
        <w:ind w:left="864" w:hanging="864"/>
      </w:pPr>
      <w:rPr>
        <w:rFonts w:hint="default"/>
      </w:rPr>
    </w:lvl>
    <w:lvl w:ilvl="4">
      <w:start w:val="1"/>
      <w:numFmt w:val="none"/>
      <w:suff w:val="nothing"/>
      <w:lvlText w:val=""/>
      <w:lvlJc w:val="left"/>
      <w:pPr>
        <w:ind w:left="1008" w:hanging="1008"/>
      </w:pPr>
      <w:rPr>
        <w:rFonts w:hint="default"/>
      </w:rPr>
    </w:lvl>
    <w:lvl w:ilvl="5">
      <w:start w:val="1"/>
      <w:numFmt w:val="none"/>
      <w:suff w:val="nothing"/>
      <w:lvlText w:val=""/>
      <w:lvlJc w:val="left"/>
      <w:pPr>
        <w:ind w:left="1152" w:hanging="1152"/>
      </w:pPr>
      <w:rPr>
        <w:rFonts w:hint="default"/>
      </w:rPr>
    </w:lvl>
    <w:lvl w:ilvl="6">
      <w:start w:val="1"/>
      <w:numFmt w:val="none"/>
      <w:suff w:val="nothing"/>
      <w:lvlText w:val=""/>
      <w:lvlJc w:val="left"/>
      <w:pPr>
        <w:ind w:left="1296" w:hanging="1296"/>
      </w:pPr>
      <w:rPr>
        <w:rFonts w:hint="default"/>
      </w:rPr>
    </w:lvl>
    <w:lvl w:ilvl="7">
      <w:start w:val="1"/>
      <w:numFmt w:val="none"/>
      <w:suff w:val="nothing"/>
      <w:lvlText w:val=""/>
      <w:lvlJc w:val="left"/>
      <w:pPr>
        <w:ind w:left="1440" w:hanging="1440"/>
      </w:pPr>
      <w:rPr>
        <w:rFonts w:hint="default"/>
      </w:rPr>
    </w:lvl>
    <w:lvl w:ilvl="8">
      <w:start w:val="1"/>
      <w:numFmt w:val="none"/>
      <w:suff w:val="nothing"/>
      <w:lvlText w:val=""/>
      <w:lvlJc w:val="left"/>
      <w:pPr>
        <w:ind w:left="1584" w:hanging="1584"/>
      </w:pPr>
      <w:rPr>
        <w:rFonts w:hint="default"/>
      </w:rPr>
    </w:lvl>
  </w:abstractNum>
  <w:num w:numId="1">
    <w:abstractNumId w:val="0"/>
  </w:num>
  <w:num w:numId="2">
    <w:abstractNumId w:val="9"/>
  </w:num>
  <w:num w:numId="3">
    <w:abstractNumId w:val="5"/>
  </w:num>
  <w:num w:numId="4">
    <w:abstractNumId w:val="4"/>
  </w:num>
  <w:num w:numId="5">
    <w:abstractNumId w:val="8"/>
  </w:num>
  <w:num w:numId="6">
    <w:abstractNumId w:val="2"/>
  </w:num>
  <w:num w:numId="7">
    <w:abstractNumId w:val="20"/>
  </w:num>
  <w:num w:numId="8">
    <w:abstractNumId w:val="19"/>
  </w:num>
  <w:num w:numId="9">
    <w:abstractNumId w:val="22"/>
  </w:num>
  <w:num w:numId="10">
    <w:abstractNumId w:val="3"/>
  </w:num>
  <w:num w:numId="11">
    <w:abstractNumId w:val="10"/>
  </w:num>
  <w:num w:numId="12">
    <w:abstractNumId w:val="6"/>
  </w:num>
  <w:num w:numId="13">
    <w:abstractNumId w:val="7"/>
  </w:num>
  <w:num w:numId="14">
    <w:abstractNumId w:val="21"/>
  </w:num>
  <w:num w:numId="15">
    <w:abstractNumId w:val="17"/>
  </w:num>
  <w:num w:numId="16">
    <w:abstractNumId w:val="14"/>
  </w:num>
  <w:num w:numId="17">
    <w:abstractNumId w:val="13"/>
  </w:num>
  <w:num w:numId="1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3"/>
  </w:num>
  <w:num w:numId="20">
    <w:abstractNumId w:val="11"/>
  </w:num>
  <w:num w:numId="21">
    <w:abstractNumId w:val="11"/>
  </w:num>
  <w:num w:numId="22">
    <w:abstractNumId w:val="24"/>
  </w:num>
  <w:num w:numId="23">
    <w:abstractNumId w:val="18"/>
  </w:num>
  <w:num w:numId="24">
    <w:abstractNumId w:val="16"/>
    <w:lvlOverride w:ilvl="0">
      <w:lvl w:ilvl="0">
        <w:start w:val="1"/>
        <w:numFmt w:val="decimal"/>
        <w:pStyle w:val="Heading1"/>
        <w:suff w:val="nothing"/>
        <w:lvlText w:val="Article %1 : "/>
        <w:lvlJc w:val="left"/>
        <w:pPr>
          <w:ind w:left="432" w:hanging="432"/>
        </w:pPr>
        <w:rPr>
          <w:b/>
          <w:bCs/>
          <w:i w:val="0"/>
          <w:iCs w:val="0"/>
          <w:caps w:val="0"/>
          <w:smallCaps w:val="0"/>
          <w:strike w:val="0"/>
          <w:dstrike w:val="0"/>
          <w:outline w:val="0"/>
          <w:shadow w:val="0"/>
          <w:emboss w:val="0"/>
          <w:imprint w:val="0"/>
          <w:vanish w:val="0"/>
          <w:spacing w:val="0"/>
          <w:kern w:val="0"/>
          <w:position w:val="0"/>
          <w:u w:val="none"/>
          <w:effect w:val="none"/>
          <w:vertAlign w:val="baseline"/>
        </w:rPr>
      </w:lvl>
    </w:lvlOverride>
  </w:num>
  <w:num w:numId="25">
    <w:abstractNumId w:val="1"/>
  </w:num>
  <w:num w:numId="26">
    <w:abstractNumId w:val="16"/>
    <w:lvlOverride w:ilvl="0">
      <w:startOverride w:val="13"/>
      <w:lvl w:ilvl="0">
        <w:start w:val="13"/>
        <w:numFmt w:val="decimal"/>
        <w:pStyle w:val="Heading1"/>
        <w:suff w:val="nothing"/>
        <w:lvlText w:val="Article %1 : "/>
        <w:lvlJc w:val="left"/>
        <w:pPr>
          <w:ind w:left="432" w:hanging="432"/>
        </w:pPr>
        <w:rPr>
          <w:b/>
          <w:bCs/>
          <w:i w:val="0"/>
          <w:iCs w:val="0"/>
          <w:caps w:val="0"/>
          <w:smallCaps w:val="0"/>
          <w:strike w:val="0"/>
          <w:dstrike w:val="0"/>
          <w:outline w:val="0"/>
          <w:shadow w:val="0"/>
          <w:emboss w:val="0"/>
          <w:imprint w:val="0"/>
          <w:vanish w:val="0"/>
          <w:spacing w:val="0"/>
          <w:kern w:val="0"/>
          <w:position w:val="0"/>
          <w:u w:val="none"/>
          <w:effect w:val="none"/>
          <w:vertAlign w:val="baseline"/>
        </w:rPr>
      </w:lvl>
    </w:lvlOverride>
    <w:lvlOverride w:ilvl="1">
      <w:startOverride w:val="2"/>
      <w:lvl w:ilvl="1">
        <w:start w:val="2"/>
        <w:numFmt w:val="decimal"/>
        <w:pStyle w:val="Heading2"/>
        <w:lvlText w:val=""/>
        <w:lvlJc w:val="left"/>
      </w:lvl>
    </w:lvlOverride>
  </w:num>
  <w:num w:numId="27">
    <w:abstractNumId w:val="16"/>
    <w:lvlOverride w:ilvl="0">
      <w:startOverride w:val="13"/>
      <w:lvl w:ilvl="0">
        <w:start w:val="13"/>
        <w:numFmt w:val="decimal"/>
        <w:pStyle w:val="Heading1"/>
        <w:suff w:val="nothing"/>
        <w:lvlText w:val="Article %1 : "/>
        <w:lvlJc w:val="left"/>
        <w:pPr>
          <w:ind w:left="432" w:hanging="432"/>
        </w:pPr>
        <w:rPr>
          <w:b/>
          <w:bCs/>
          <w:i w:val="0"/>
          <w:iCs w:val="0"/>
          <w:caps w:val="0"/>
          <w:smallCaps w:val="0"/>
          <w:strike w:val="0"/>
          <w:dstrike w:val="0"/>
          <w:outline w:val="0"/>
          <w:shadow w:val="0"/>
          <w:emboss w:val="0"/>
          <w:imprint w:val="0"/>
          <w:vanish w:val="0"/>
          <w:spacing w:val="0"/>
          <w:kern w:val="0"/>
          <w:position w:val="0"/>
          <w:u w:val="none"/>
          <w:effect w:val="none"/>
          <w:vertAlign w:val="baseline"/>
        </w:rPr>
      </w:lvl>
    </w:lvlOverride>
    <w:lvlOverride w:ilvl="1">
      <w:startOverride w:val="2"/>
      <w:lvl w:ilvl="1">
        <w:start w:val="2"/>
        <w:numFmt w:val="decimal"/>
        <w:pStyle w:val="Heading2"/>
        <w:lvlText w:val=""/>
        <w:lvlJc w:val="left"/>
      </w:lvl>
    </w:lvlOverride>
  </w:num>
  <w:num w:numId="28">
    <w:abstractNumId w:val="12"/>
  </w:num>
  <w:num w:numId="29">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08"/>
  <w:hyphenationZone w:val="425"/>
  <w:doNotHyphenateCaps/>
  <w:characterSpacingControl w:val="doNotCompress"/>
  <w:doNotValidateAgainstSchema/>
  <w:doNotDemarcateInvalidXml/>
  <w:hdrShapeDefaults>
    <o:shapedefaults v:ext="edit" spidmax="2051"/>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391D0C"/>
    <w:rsid w:val="000277D3"/>
    <w:rsid w:val="00033B3B"/>
    <w:rsid w:val="000449FF"/>
    <w:rsid w:val="00046585"/>
    <w:rsid w:val="00052E56"/>
    <w:rsid w:val="0005664E"/>
    <w:rsid w:val="000647EC"/>
    <w:rsid w:val="000F1828"/>
    <w:rsid w:val="001134EE"/>
    <w:rsid w:val="0012279F"/>
    <w:rsid w:val="00124CBA"/>
    <w:rsid w:val="00134F07"/>
    <w:rsid w:val="00141334"/>
    <w:rsid w:val="00145933"/>
    <w:rsid w:val="00181CC6"/>
    <w:rsid w:val="00185B4A"/>
    <w:rsid w:val="001A0062"/>
    <w:rsid w:val="001B1B90"/>
    <w:rsid w:val="001E2452"/>
    <w:rsid w:val="001F238B"/>
    <w:rsid w:val="001F4984"/>
    <w:rsid w:val="001F5C75"/>
    <w:rsid w:val="001F700A"/>
    <w:rsid w:val="00207B02"/>
    <w:rsid w:val="00224706"/>
    <w:rsid w:val="00283BB9"/>
    <w:rsid w:val="002A2C0E"/>
    <w:rsid w:val="002A582D"/>
    <w:rsid w:val="002C0F95"/>
    <w:rsid w:val="00311CA1"/>
    <w:rsid w:val="00316186"/>
    <w:rsid w:val="0034604C"/>
    <w:rsid w:val="00361C23"/>
    <w:rsid w:val="00391D0C"/>
    <w:rsid w:val="00393F55"/>
    <w:rsid w:val="003C4AF7"/>
    <w:rsid w:val="003D6158"/>
    <w:rsid w:val="003F0455"/>
    <w:rsid w:val="004013A7"/>
    <w:rsid w:val="00422421"/>
    <w:rsid w:val="00456EEA"/>
    <w:rsid w:val="00463F73"/>
    <w:rsid w:val="004854A1"/>
    <w:rsid w:val="00493C46"/>
    <w:rsid w:val="004B10ED"/>
    <w:rsid w:val="004E270B"/>
    <w:rsid w:val="004F4135"/>
    <w:rsid w:val="00503564"/>
    <w:rsid w:val="00525C2D"/>
    <w:rsid w:val="005334D3"/>
    <w:rsid w:val="005415E9"/>
    <w:rsid w:val="0057050D"/>
    <w:rsid w:val="0059098F"/>
    <w:rsid w:val="005A52B5"/>
    <w:rsid w:val="005D2B92"/>
    <w:rsid w:val="005E3A93"/>
    <w:rsid w:val="006019CE"/>
    <w:rsid w:val="0061004F"/>
    <w:rsid w:val="00631F22"/>
    <w:rsid w:val="00645779"/>
    <w:rsid w:val="00652803"/>
    <w:rsid w:val="006604D7"/>
    <w:rsid w:val="00664719"/>
    <w:rsid w:val="0068699E"/>
    <w:rsid w:val="00687B67"/>
    <w:rsid w:val="0069750A"/>
    <w:rsid w:val="006C17E8"/>
    <w:rsid w:val="006C379B"/>
    <w:rsid w:val="006C6580"/>
    <w:rsid w:val="006D2385"/>
    <w:rsid w:val="006D6CD1"/>
    <w:rsid w:val="006F05D5"/>
    <w:rsid w:val="006F525C"/>
    <w:rsid w:val="00701F20"/>
    <w:rsid w:val="007036E9"/>
    <w:rsid w:val="007074F5"/>
    <w:rsid w:val="00754053"/>
    <w:rsid w:val="007557A6"/>
    <w:rsid w:val="007877BD"/>
    <w:rsid w:val="007B04E2"/>
    <w:rsid w:val="00800A06"/>
    <w:rsid w:val="00807ADB"/>
    <w:rsid w:val="0081304D"/>
    <w:rsid w:val="0081600F"/>
    <w:rsid w:val="008162CC"/>
    <w:rsid w:val="00821C5F"/>
    <w:rsid w:val="00826969"/>
    <w:rsid w:val="00836C2C"/>
    <w:rsid w:val="008631F3"/>
    <w:rsid w:val="008638F5"/>
    <w:rsid w:val="008730BA"/>
    <w:rsid w:val="008813EE"/>
    <w:rsid w:val="00883C58"/>
    <w:rsid w:val="008B5EB2"/>
    <w:rsid w:val="008E1CE1"/>
    <w:rsid w:val="00900BB4"/>
    <w:rsid w:val="00904A86"/>
    <w:rsid w:val="00922E94"/>
    <w:rsid w:val="0097439C"/>
    <w:rsid w:val="00987EF9"/>
    <w:rsid w:val="009B075E"/>
    <w:rsid w:val="009B1F17"/>
    <w:rsid w:val="009B6AE5"/>
    <w:rsid w:val="009B7366"/>
    <w:rsid w:val="009C4BA4"/>
    <w:rsid w:val="009D2718"/>
    <w:rsid w:val="009D4A36"/>
    <w:rsid w:val="009D4AD8"/>
    <w:rsid w:val="009E03ED"/>
    <w:rsid w:val="009E14EB"/>
    <w:rsid w:val="009E6568"/>
    <w:rsid w:val="009F1941"/>
    <w:rsid w:val="00A27DA1"/>
    <w:rsid w:val="00A334BD"/>
    <w:rsid w:val="00A36EF3"/>
    <w:rsid w:val="00A4041F"/>
    <w:rsid w:val="00A4690F"/>
    <w:rsid w:val="00A60BEA"/>
    <w:rsid w:val="00A614B3"/>
    <w:rsid w:val="00A6377F"/>
    <w:rsid w:val="00A75EA2"/>
    <w:rsid w:val="00A76FCB"/>
    <w:rsid w:val="00AB1525"/>
    <w:rsid w:val="00AE2026"/>
    <w:rsid w:val="00B0665A"/>
    <w:rsid w:val="00B24E2E"/>
    <w:rsid w:val="00B57358"/>
    <w:rsid w:val="00B65AEA"/>
    <w:rsid w:val="00B808AF"/>
    <w:rsid w:val="00B82978"/>
    <w:rsid w:val="00BA5A7E"/>
    <w:rsid w:val="00BD0836"/>
    <w:rsid w:val="00BD4EC0"/>
    <w:rsid w:val="00BF0CEB"/>
    <w:rsid w:val="00C00323"/>
    <w:rsid w:val="00C00B74"/>
    <w:rsid w:val="00C03FC0"/>
    <w:rsid w:val="00C13C01"/>
    <w:rsid w:val="00C145CE"/>
    <w:rsid w:val="00C4055F"/>
    <w:rsid w:val="00C65E4F"/>
    <w:rsid w:val="00C83C38"/>
    <w:rsid w:val="00CB0DEE"/>
    <w:rsid w:val="00CD15BF"/>
    <w:rsid w:val="00CD73FF"/>
    <w:rsid w:val="00D131FD"/>
    <w:rsid w:val="00D22436"/>
    <w:rsid w:val="00D35991"/>
    <w:rsid w:val="00D43E46"/>
    <w:rsid w:val="00D45651"/>
    <w:rsid w:val="00D57931"/>
    <w:rsid w:val="00DA76F1"/>
    <w:rsid w:val="00DE303B"/>
    <w:rsid w:val="00DE58F3"/>
    <w:rsid w:val="00DF3925"/>
    <w:rsid w:val="00E0568F"/>
    <w:rsid w:val="00E2451D"/>
    <w:rsid w:val="00E26380"/>
    <w:rsid w:val="00E57BC8"/>
    <w:rsid w:val="00E703ED"/>
    <w:rsid w:val="00EB0AF9"/>
    <w:rsid w:val="00EB7A34"/>
    <w:rsid w:val="00EB7A47"/>
    <w:rsid w:val="00EC4887"/>
    <w:rsid w:val="00EF4C59"/>
    <w:rsid w:val="00F330C3"/>
    <w:rsid w:val="00F4410E"/>
    <w:rsid w:val="00F56608"/>
    <w:rsid w:val="00F648AE"/>
    <w:rsid w:val="00FA288B"/>
    <w:rsid w:val="00FA31B8"/>
    <w:rsid w:val="00FA7243"/>
    <w:rsid w:val="00FE512A"/>
    <w:rsid w:val="00FF0B56"/>
  </w:rsids>
  <m:mathPr>
    <m:mathFont m:val="Cambria Math"/>
    <m:brkBin m:val="before"/>
    <m:brkBinSub m:val="--"/>
    <m:smallFrac m:val="off"/>
    <m:dispDef/>
    <m:lMargin m:val="0"/>
    <m:rMargin m:val="0"/>
    <m:defJc m:val="centerGroup"/>
    <m:wrapIndent m:val="1440"/>
    <m:intLim m:val="subSup"/>
    <m:naryLim m:val="undOvr"/>
  </m:mathPr>
  <w:uiCompat97To2003/>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fr-FR" w:eastAsia="fr-F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List" w:locked="1" w:semiHidden="0" w:uiPriority="0" w:unhideWhenUsed="0"/>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9E03ED"/>
    <w:pPr>
      <w:widowControl w:val="0"/>
      <w:suppressAutoHyphens/>
      <w:spacing w:after="120" w:line="276" w:lineRule="auto"/>
      <w:jc w:val="both"/>
    </w:pPr>
    <w:rPr>
      <w:rFonts w:ascii="Verdana" w:eastAsia="SimSun" w:hAnsi="Verdana" w:cs="Verdana"/>
      <w:kern w:val="1"/>
      <w:sz w:val="20"/>
      <w:szCs w:val="20"/>
      <w:lang w:eastAsia="zh-CN"/>
    </w:rPr>
  </w:style>
  <w:style w:type="paragraph" w:styleId="Heading1">
    <w:name w:val="heading 1"/>
    <w:basedOn w:val="Titre1"/>
    <w:next w:val="BodyText"/>
    <w:link w:val="Heading1Char"/>
    <w:uiPriority w:val="99"/>
    <w:qFormat/>
    <w:rsid w:val="00525C2D"/>
    <w:pPr>
      <w:numPr>
        <w:numId w:val="24"/>
      </w:numPr>
      <w:ind w:left="426"/>
      <w:jc w:val="left"/>
      <w:outlineLvl w:val="0"/>
    </w:pPr>
    <w:rPr>
      <w:rFonts w:ascii="Verdana" w:hAnsi="Verdana" w:cs="Verdana"/>
      <w:b/>
      <w:bCs/>
      <w:sz w:val="20"/>
      <w:szCs w:val="20"/>
    </w:rPr>
  </w:style>
  <w:style w:type="paragraph" w:styleId="Heading2">
    <w:name w:val="heading 2"/>
    <w:basedOn w:val="Normal"/>
    <w:next w:val="BodyText"/>
    <w:link w:val="Heading2Char"/>
    <w:uiPriority w:val="99"/>
    <w:qFormat/>
    <w:rsid w:val="00525C2D"/>
    <w:pPr>
      <w:keepNext/>
      <w:numPr>
        <w:ilvl w:val="1"/>
        <w:numId w:val="24"/>
      </w:numPr>
      <w:spacing w:before="200"/>
      <w:ind w:left="567"/>
      <w:outlineLvl w:val="1"/>
    </w:pPr>
    <w:rPr>
      <w:u w:val="single"/>
    </w:rPr>
  </w:style>
  <w:style w:type="paragraph" w:styleId="Heading3">
    <w:name w:val="heading 3"/>
    <w:basedOn w:val="Titre1"/>
    <w:next w:val="BodyText"/>
    <w:link w:val="Heading3Char"/>
    <w:uiPriority w:val="99"/>
    <w:qFormat/>
    <w:rsid w:val="00EB7A47"/>
    <w:pPr>
      <w:numPr>
        <w:ilvl w:val="2"/>
        <w:numId w:val="1"/>
      </w:numPr>
      <w:spacing w:before="140"/>
      <w:ind w:hanging="436"/>
      <w:outlineLvl w:val="2"/>
    </w:pPr>
    <w:rPr>
      <w:rFonts w:ascii="Verdana" w:hAnsi="Verdana" w:cs="Verdana"/>
      <w:i/>
      <w:iCs/>
      <w:sz w:val="20"/>
      <w:szCs w:val="20"/>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525C2D"/>
    <w:rPr>
      <w:rFonts w:ascii="Verdana" w:eastAsia="SimSun" w:hAnsi="Verdana" w:cs="Verdana"/>
      <w:b/>
      <w:bCs/>
      <w:kern w:val="1"/>
      <w:sz w:val="24"/>
      <w:szCs w:val="24"/>
      <w:lang w:eastAsia="zh-CN"/>
    </w:rPr>
  </w:style>
  <w:style w:type="character" w:customStyle="1" w:styleId="Heading2Char">
    <w:name w:val="Heading 2 Char"/>
    <w:basedOn w:val="DefaultParagraphFont"/>
    <w:link w:val="Heading2"/>
    <w:uiPriority w:val="99"/>
    <w:locked/>
    <w:rsid w:val="00525C2D"/>
    <w:rPr>
      <w:rFonts w:ascii="Verdana" w:eastAsia="SimSun" w:hAnsi="Verdana" w:cs="Verdana"/>
      <w:kern w:val="1"/>
      <w:sz w:val="20"/>
      <w:szCs w:val="20"/>
      <w:u w:val="single"/>
      <w:lang w:eastAsia="zh-CN"/>
    </w:rPr>
  </w:style>
  <w:style w:type="character" w:customStyle="1" w:styleId="Heading3Char">
    <w:name w:val="Heading 3 Char"/>
    <w:basedOn w:val="DefaultParagraphFont"/>
    <w:link w:val="Heading3"/>
    <w:uiPriority w:val="99"/>
    <w:locked/>
    <w:rsid w:val="00EB7A47"/>
    <w:rPr>
      <w:rFonts w:ascii="Verdana" w:eastAsia="SimSun" w:hAnsi="Verdana" w:cs="Verdana"/>
      <w:i/>
      <w:iCs/>
      <w:kern w:val="1"/>
      <w:sz w:val="28"/>
      <w:szCs w:val="28"/>
      <w:lang w:eastAsia="zh-CN"/>
    </w:rPr>
  </w:style>
  <w:style w:type="paragraph" w:customStyle="1" w:styleId="Titre1">
    <w:name w:val="Titre1"/>
    <w:basedOn w:val="Normal"/>
    <w:next w:val="BodyText"/>
    <w:uiPriority w:val="99"/>
    <w:rsid w:val="00391D0C"/>
    <w:pPr>
      <w:keepNext/>
      <w:spacing w:before="240" w:line="240" w:lineRule="auto"/>
    </w:pPr>
    <w:rPr>
      <w:rFonts w:ascii="Liberation Sans" w:hAnsi="Liberation Sans" w:cs="Liberation Sans"/>
      <w:sz w:val="28"/>
      <w:szCs w:val="28"/>
    </w:rPr>
  </w:style>
  <w:style w:type="paragraph" w:styleId="BodyText">
    <w:name w:val="Body Text"/>
    <w:basedOn w:val="Normal"/>
    <w:link w:val="BodyTextChar"/>
    <w:uiPriority w:val="99"/>
    <w:rsid w:val="00391D0C"/>
    <w:pPr>
      <w:spacing w:after="140" w:line="288" w:lineRule="auto"/>
    </w:pPr>
    <w:rPr>
      <w:rFonts w:ascii="Liberation Serif" w:hAnsi="Liberation Serif" w:cs="Liberation Serif"/>
      <w:sz w:val="24"/>
      <w:szCs w:val="24"/>
    </w:rPr>
  </w:style>
  <w:style w:type="character" w:customStyle="1" w:styleId="BodyTextChar">
    <w:name w:val="Body Text Char"/>
    <w:basedOn w:val="DefaultParagraphFont"/>
    <w:link w:val="BodyText"/>
    <w:uiPriority w:val="99"/>
    <w:locked/>
    <w:rsid w:val="00391D0C"/>
    <w:rPr>
      <w:rFonts w:ascii="Liberation Serif" w:eastAsia="SimSun" w:hAnsi="Liberation Serif" w:cs="Liberation Serif"/>
      <w:kern w:val="1"/>
      <w:sz w:val="24"/>
      <w:szCs w:val="24"/>
      <w:lang w:eastAsia="zh-CN"/>
    </w:rPr>
  </w:style>
  <w:style w:type="paragraph" w:styleId="List">
    <w:name w:val="List"/>
    <w:basedOn w:val="BodyText"/>
    <w:uiPriority w:val="99"/>
    <w:rsid w:val="00391D0C"/>
  </w:style>
  <w:style w:type="paragraph" w:styleId="Caption">
    <w:name w:val="caption"/>
    <w:basedOn w:val="Normal"/>
    <w:uiPriority w:val="99"/>
    <w:qFormat/>
    <w:rsid w:val="00391D0C"/>
    <w:pPr>
      <w:suppressLineNumbers/>
      <w:spacing w:before="120" w:line="240" w:lineRule="auto"/>
    </w:pPr>
    <w:rPr>
      <w:rFonts w:ascii="Liberation Serif" w:hAnsi="Liberation Serif" w:cs="Liberation Serif"/>
      <w:i/>
      <w:iCs/>
      <w:sz w:val="24"/>
      <w:szCs w:val="24"/>
    </w:rPr>
  </w:style>
  <w:style w:type="paragraph" w:customStyle="1" w:styleId="Index">
    <w:name w:val="Index"/>
    <w:basedOn w:val="Normal"/>
    <w:uiPriority w:val="99"/>
    <w:rsid w:val="00391D0C"/>
    <w:pPr>
      <w:suppressLineNumbers/>
      <w:spacing w:after="0" w:line="240" w:lineRule="auto"/>
    </w:pPr>
    <w:rPr>
      <w:rFonts w:ascii="Liberation Serif" w:hAnsi="Liberation Serif" w:cs="Liberation Serif"/>
      <w:sz w:val="24"/>
      <w:szCs w:val="24"/>
    </w:rPr>
  </w:style>
  <w:style w:type="paragraph" w:styleId="Footer">
    <w:name w:val="footer"/>
    <w:basedOn w:val="Normal"/>
    <w:link w:val="FooterChar"/>
    <w:uiPriority w:val="99"/>
    <w:rsid w:val="00391D0C"/>
    <w:pPr>
      <w:suppressLineNumbers/>
      <w:tabs>
        <w:tab w:val="center" w:pos="4819"/>
        <w:tab w:val="right" w:pos="9638"/>
      </w:tabs>
      <w:spacing w:after="0" w:line="240" w:lineRule="auto"/>
    </w:pPr>
    <w:rPr>
      <w:rFonts w:ascii="Liberation Serif" w:hAnsi="Liberation Serif" w:cs="Liberation Serif"/>
      <w:sz w:val="24"/>
      <w:szCs w:val="24"/>
    </w:rPr>
  </w:style>
  <w:style w:type="character" w:customStyle="1" w:styleId="FooterChar">
    <w:name w:val="Footer Char"/>
    <w:basedOn w:val="DefaultParagraphFont"/>
    <w:link w:val="Footer"/>
    <w:uiPriority w:val="99"/>
    <w:locked/>
    <w:rsid w:val="00391D0C"/>
    <w:rPr>
      <w:rFonts w:ascii="Liberation Serif" w:eastAsia="SimSun" w:hAnsi="Liberation Serif" w:cs="Liberation Serif"/>
      <w:kern w:val="1"/>
      <w:sz w:val="24"/>
      <w:szCs w:val="24"/>
      <w:lang w:eastAsia="zh-CN"/>
    </w:rPr>
  </w:style>
  <w:style w:type="paragraph" w:styleId="Quote">
    <w:name w:val="Quote"/>
    <w:basedOn w:val="Normal"/>
    <w:link w:val="QuoteChar"/>
    <w:uiPriority w:val="99"/>
    <w:qFormat/>
    <w:rsid w:val="00391D0C"/>
    <w:pPr>
      <w:spacing w:after="283" w:line="240" w:lineRule="auto"/>
      <w:ind w:left="567" w:right="567"/>
    </w:pPr>
    <w:rPr>
      <w:rFonts w:ascii="Liberation Serif" w:hAnsi="Liberation Serif" w:cs="Liberation Serif"/>
      <w:sz w:val="24"/>
      <w:szCs w:val="24"/>
    </w:rPr>
  </w:style>
  <w:style w:type="character" w:customStyle="1" w:styleId="QuoteChar">
    <w:name w:val="Quote Char"/>
    <w:basedOn w:val="DefaultParagraphFont"/>
    <w:link w:val="Quote"/>
    <w:uiPriority w:val="99"/>
    <w:locked/>
    <w:rsid w:val="00391D0C"/>
    <w:rPr>
      <w:rFonts w:ascii="Liberation Serif" w:eastAsia="SimSun" w:hAnsi="Liberation Serif" w:cs="Liberation Serif"/>
      <w:kern w:val="1"/>
      <w:sz w:val="24"/>
      <w:szCs w:val="24"/>
      <w:lang w:eastAsia="zh-CN"/>
    </w:rPr>
  </w:style>
  <w:style w:type="paragraph" w:styleId="Title">
    <w:name w:val="Title"/>
    <w:basedOn w:val="Titre1"/>
    <w:next w:val="BodyText"/>
    <w:link w:val="TitleChar"/>
    <w:uiPriority w:val="99"/>
    <w:qFormat/>
    <w:rsid w:val="00391D0C"/>
    <w:pPr>
      <w:jc w:val="center"/>
    </w:pPr>
    <w:rPr>
      <w:b/>
      <w:bCs/>
      <w:sz w:val="56"/>
      <w:szCs w:val="56"/>
    </w:rPr>
  </w:style>
  <w:style w:type="character" w:customStyle="1" w:styleId="TitleChar">
    <w:name w:val="Title Char"/>
    <w:basedOn w:val="DefaultParagraphFont"/>
    <w:link w:val="Title"/>
    <w:uiPriority w:val="99"/>
    <w:locked/>
    <w:rsid w:val="00391D0C"/>
    <w:rPr>
      <w:rFonts w:ascii="Liberation Sans" w:eastAsia="SimSun" w:hAnsi="Liberation Sans" w:cs="Liberation Sans"/>
      <w:b/>
      <w:bCs/>
      <w:kern w:val="1"/>
      <w:sz w:val="56"/>
      <w:szCs w:val="56"/>
      <w:lang w:eastAsia="zh-CN"/>
    </w:rPr>
  </w:style>
  <w:style w:type="paragraph" w:styleId="Subtitle">
    <w:name w:val="Subtitle"/>
    <w:basedOn w:val="Titre1"/>
    <w:next w:val="BodyText"/>
    <w:link w:val="SubtitleChar"/>
    <w:uiPriority w:val="99"/>
    <w:qFormat/>
    <w:rsid w:val="00391D0C"/>
    <w:pPr>
      <w:spacing w:before="60"/>
      <w:jc w:val="center"/>
    </w:pPr>
    <w:rPr>
      <w:sz w:val="36"/>
      <w:szCs w:val="36"/>
    </w:rPr>
  </w:style>
  <w:style w:type="character" w:customStyle="1" w:styleId="SubtitleChar">
    <w:name w:val="Subtitle Char"/>
    <w:basedOn w:val="DefaultParagraphFont"/>
    <w:link w:val="Subtitle"/>
    <w:uiPriority w:val="99"/>
    <w:locked/>
    <w:rsid w:val="00391D0C"/>
    <w:rPr>
      <w:rFonts w:ascii="Liberation Sans" w:eastAsia="SimSun" w:hAnsi="Liberation Sans" w:cs="Liberation Sans"/>
      <w:kern w:val="1"/>
      <w:sz w:val="36"/>
      <w:szCs w:val="36"/>
      <w:lang w:eastAsia="zh-CN"/>
    </w:rPr>
  </w:style>
  <w:style w:type="paragraph" w:styleId="Header">
    <w:name w:val="header"/>
    <w:basedOn w:val="Normal"/>
    <w:link w:val="HeaderChar"/>
    <w:uiPriority w:val="99"/>
    <w:rsid w:val="00391D0C"/>
    <w:pPr>
      <w:tabs>
        <w:tab w:val="center" w:pos="4536"/>
        <w:tab w:val="right" w:pos="9072"/>
      </w:tabs>
      <w:spacing w:after="0" w:line="240" w:lineRule="auto"/>
    </w:pPr>
    <w:rPr>
      <w:rFonts w:ascii="Liberation Serif" w:hAnsi="Liberation Serif" w:cs="Liberation Serif"/>
      <w:sz w:val="24"/>
      <w:szCs w:val="24"/>
    </w:rPr>
  </w:style>
  <w:style w:type="character" w:customStyle="1" w:styleId="HeaderChar">
    <w:name w:val="Header Char"/>
    <w:basedOn w:val="DefaultParagraphFont"/>
    <w:link w:val="Header"/>
    <w:uiPriority w:val="99"/>
    <w:locked/>
    <w:rsid w:val="00391D0C"/>
    <w:rPr>
      <w:rFonts w:ascii="Liberation Serif" w:eastAsia="SimSun" w:hAnsi="Liberation Serif" w:cs="Liberation Serif"/>
      <w:kern w:val="1"/>
      <w:sz w:val="21"/>
      <w:szCs w:val="21"/>
      <w:lang w:eastAsia="zh-CN"/>
    </w:rPr>
  </w:style>
  <w:style w:type="paragraph" w:styleId="BalloonText">
    <w:name w:val="Balloon Text"/>
    <w:basedOn w:val="Normal"/>
    <w:link w:val="BalloonTextChar"/>
    <w:uiPriority w:val="99"/>
    <w:semiHidden/>
    <w:rsid w:val="00391D0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locked/>
    <w:rsid w:val="00391D0C"/>
    <w:rPr>
      <w:rFonts w:ascii="Segoe UI" w:eastAsia="SimSun" w:hAnsi="Segoe UI" w:cs="Segoe UI"/>
      <w:kern w:val="1"/>
      <w:sz w:val="16"/>
      <w:szCs w:val="16"/>
      <w:lang w:eastAsia="zh-CN"/>
    </w:rPr>
  </w:style>
  <w:style w:type="table" w:styleId="TableGrid">
    <w:name w:val="Table Grid"/>
    <w:basedOn w:val="TableNormal"/>
    <w:uiPriority w:val="99"/>
    <w:rsid w:val="00391D0C"/>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99"/>
    <w:qFormat/>
    <w:rsid w:val="00391D0C"/>
    <w:pPr>
      <w:ind w:left="720"/>
    </w:pPr>
    <w:rPr>
      <w:rFonts w:ascii="Calibri" w:eastAsia="Calibri" w:hAnsi="Calibri" w:cs="Calibri"/>
    </w:rPr>
  </w:style>
  <w:style w:type="paragraph" w:styleId="TOCHeading">
    <w:name w:val="TOC Heading"/>
    <w:basedOn w:val="Heading1"/>
    <w:next w:val="Normal"/>
    <w:uiPriority w:val="99"/>
    <w:qFormat/>
    <w:rsid w:val="00391D0C"/>
    <w:pPr>
      <w:keepLines/>
      <w:widowControl/>
      <w:numPr>
        <w:numId w:val="0"/>
      </w:numPr>
      <w:suppressAutoHyphens w:val="0"/>
      <w:spacing w:after="0" w:line="259" w:lineRule="auto"/>
      <w:outlineLvl w:val="9"/>
    </w:pPr>
    <w:rPr>
      <w:rFonts w:ascii="Calibri Light" w:eastAsia="Times New Roman" w:hAnsi="Calibri Light" w:cs="Calibri Light"/>
      <w:b w:val="0"/>
      <w:bCs w:val="0"/>
      <w:color w:val="2E74B5"/>
      <w:kern w:val="0"/>
      <w:sz w:val="32"/>
      <w:szCs w:val="32"/>
      <w:lang w:eastAsia="fr-FR"/>
    </w:rPr>
  </w:style>
  <w:style w:type="paragraph" w:styleId="TOC1">
    <w:name w:val="toc 1"/>
    <w:basedOn w:val="Normal"/>
    <w:next w:val="Normal"/>
    <w:autoRedefine/>
    <w:uiPriority w:val="99"/>
    <w:semiHidden/>
    <w:rsid w:val="00821C5F"/>
    <w:pPr>
      <w:tabs>
        <w:tab w:val="right" w:leader="dot" w:pos="9638"/>
      </w:tabs>
      <w:spacing w:before="320" w:after="0" w:line="240" w:lineRule="auto"/>
      <w:jc w:val="left"/>
    </w:pPr>
    <w:rPr>
      <w:b/>
      <w:bCs/>
      <w:noProof/>
    </w:rPr>
  </w:style>
  <w:style w:type="paragraph" w:styleId="TOC2">
    <w:name w:val="toc 2"/>
    <w:basedOn w:val="Normal"/>
    <w:next w:val="Normal"/>
    <w:autoRedefine/>
    <w:uiPriority w:val="99"/>
    <w:semiHidden/>
    <w:rsid w:val="00821C5F"/>
    <w:pPr>
      <w:tabs>
        <w:tab w:val="right" w:leader="dot" w:pos="9628"/>
      </w:tabs>
      <w:spacing w:before="60" w:after="0" w:line="240" w:lineRule="auto"/>
      <w:ind w:left="238"/>
      <w:jc w:val="left"/>
    </w:pPr>
    <w:rPr>
      <w:kern w:val="24"/>
    </w:rPr>
  </w:style>
  <w:style w:type="character" w:styleId="Hyperlink">
    <w:name w:val="Hyperlink"/>
    <w:basedOn w:val="DefaultParagraphFont"/>
    <w:uiPriority w:val="99"/>
    <w:rsid w:val="00391D0C"/>
    <w:rPr>
      <w:color w:val="0563C1"/>
      <w:u w:val="single"/>
    </w:rPr>
  </w:style>
  <w:style w:type="paragraph" w:styleId="NormalWeb">
    <w:name w:val="Normal (Web)"/>
    <w:basedOn w:val="Normal"/>
    <w:uiPriority w:val="99"/>
    <w:rsid w:val="00311CA1"/>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en-tte">
    <w:name w:val="en-tête"/>
    <w:basedOn w:val="Header"/>
    <w:link w:val="en-tteCar"/>
    <w:uiPriority w:val="99"/>
    <w:rsid w:val="009E03ED"/>
    <w:pPr>
      <w:jc w:val="right"/>
    </w:pPr>
    <w:rPr>
      <w:rFonts w:ascii="Verdana" w:hAnsi="Verdana" w:cs="Verdana"/>
      <w:b/>
      <w:bCs/>
      <w:noProof/>
      <w:sz w:val="20"/>
      <w:szCs w:val="20"/>
      <w:lang w:eastAsia="fr-FR"/>
    </w:rPr>
  </w:style>
  <w:style w:type="paragraph" w:customStyle="1" w:styleId="Page">
    <w:name w:val="Page"/>
    <w:basedOn w:val="Footer"/>
    <w:link w:val="PageCar"/>
    <w:uiPriority w:val="99"/>
    <w:rsid w:val="009E03ED"/>
    <w:pPr>
      <w:jc w:val="center"/>
    </w:pPr>
    <w:rPr>
      <w:rFonts w:ascii="Verdana" w:hAnsi="Verdana" w:cs="Verdana"/>
      <w:b/>
      <w:bCs/>
      <w:sz w:val="20"/>
      <w:szCs w:val="20"/>
    </w:rPr>
  </w:style>
  <w:style w:type="character" w:customStyle="1" w:styleId="en-tteCar">
    <w:name w:val="en-tête Car"/>
    <w:basedOn w:val="HeaderChar"/>
    <w:link w:val="en-tte"/>
    <w:uiPriority w:val="99"/>
    <w:locked/>
    <w:rsid w:val="009E03ED"/>
    <w:rPr>
      <w:rFonts w:ascii="Verdana" w:hAnsi="Verdana" w:cs="Verdana"/>
      <w:b/>
      <w:bCs/>
      <w:noProof/>
      <w:sz w:val="20"/>
      <w:szCs w:val="20"/>
      <w:lang w:eastAsia="fr-FR"/>
    </w:rPr>
  </w:style>
  <w:style w:type="paragraph" w:customStyle="1" w:styleId="Pied-de-page">
    <w:name w:val="Pied-de-page"/>
    <w:basedOn w:val="Normal"/>
    <w:link w:val="Pied-de-pageCar"/>
    <w:uiPriority w:val="99"/>
    <w:rsid w:val="009E03ED"/>
    <w:pPr>
      <w:spacing w:after="0"/>
      <w:jc w:val="center"/>
    </w:pPr>
  </w:style>
  <w:style w:type="character" w:customStyle="1" w:styleId="PageCar">
    <w:name w:val="Page Car"/>
    <w:basedOn w:val="FooterChar"/>
    <w:link w:val="Page"/>
    <w:uiPriority w:val="99"/>
    <w:locked/>
    <w:rsid w:val="009E03ED"/>
    <w:rPr>
      <w:rFonts w:ascii="Verdana" w:hAnsi="Verdana" w:cs="Verdana"/>
      <w:b/>
      <w:bCs/>
    </w:rPr>
  </w:style>
  <w:style w:type="paragraph" w:customStyle="1" w:styleId="PagedeGarde">
    <w:name w:val="Page de Garde"/>
    <w:basedOn w:val="Normal"/>
    <w:link w:val="PagedeGardeCar"/>
    <w:uiPriority w:val="99"/>
    <w:rsid w:val="009E03ED"/>
    <w:pPr>
      <w:pBdr>
        <w:top w:val="single" w:sz="4" w:space="1" w:color="auto"/>
        <w:left w:val="single" w:sz="4" w:space="4" w:color="auto"/>
        <w:bottom w:val="single" w:sz="4" w:space="1" w:color="auto"/>
        <w:right w:val="single" w:sz="4" w:space="4" w:color="auto"/>
      </w:pBdr>
      <w:spacing w:after="0"/>
      <w:jc w:val="center"/>
    </w:pPr>
    <w:rPr>
      <w:b/>
      <w:bCs/>
      <w:sz w:val="24"/>
      <w:szCs w:val="24"/>
    </w:rPr>
  </w:style>
  <w:style w:type="character" w:customStyle="1" w:styleId="Pied-de-pageCar">
    <w:name w:val="Pied-de-page Car"/>
    <w:basedOn w:val="DefaultParagraphFont"/>
    <w:link w:val="Pied-de-page"/>
    <w:uiPriority w:val="99"/>
    <w:locked/>
    <w:rsid w:val="009E03ED"/>
    <w:rPr>
      <w:rFonts w:ascii="Verdana" w:eastAsia="SimSun" w:hAnsi="Verdana" w:cs="Verdana"/>
      <w:kern w:val="1"/>
      <w:sz w:val="20"/>
      <w:szCs w:val="20"/>
      <w:lang w:eastAsia="zh-CN"/>
    </w:rPr>
  </w:style>
  <w:style w:type="paragraph" w:customStyle="1" w:styleId="Puce">
    <w:name w:val="Puce"/>
    <w:basedOn w:val="ListParagraph"/>
    <w:link w:val="PuceCar"/>
    <w:uiPriority w:val="99"/>
    <w:rsid w:val="00F330C3"/>
    <w:pPr>
      <w:widowControl/>
      <w:numPr>
        <w:numId w:val="20"/>
      </w:numPr>
      <w:spacing w:after="0"/>
      <w:ind w:left="709"/>
    </w:pPr>
    <w:rPr>
      <w:rFonts w:ascii="Verdana" w:hAnsi="Verdana" w:cs="Verdana"/>
      <w:kern w:val="0"/>
      <w:lang w:eastAsia="ar-SA"/>
    </w:rPr>
  </w:style>
  <w:style w:type="character" w:customStyle="1" w:styleId="PagedeGardeCar">
    <w:name w:val="Page de Garde Car"/>
    <w:basedOn w:val="DefaultParagraphFont"/>
    <w:link w:val="PagedeGarde"/>
    <w:uiPriority w:val="99"/>
    <w:locked/>
    <w:rsid w:val="009E03ED"/>
    <w:rPr>
      <w:rFonts w:ascii="Verdana" w:eastAsia="SimSun" w:hAnsi="Verdana" w:cs="Verdana"/>
      <w:b/>
      <w:bCs/>
      <w:kern w:val="1"/>
      <w:sz w:val="20"/>
      <w:szCs w:val="20"/>
      <w:lang w:eastAsia="zh-CN"/>
    </w:rPr>
  </w:style>
  <w:style w:type="character" w:customStyle="1" w:styleId="PuceCar">
    <w:name w:val="Puce Car"/>
    <w:basedOn w:val="DefaultParagraphFont"/>
    <w:link w:val="Puce"/>
    <w:uiPriority w:val="99"/>
    <w:locked/>
    <w:rsid w:val="00F330C3"/>
    <w:rPr>
      <w:rFonts w:ascii="Verdana" w:eastAsia="Times New Roman" w:hAnsi="Verdana" w:cs="Verdana"/>
      <w:sz w:val="20"/>
      <w:szCs w:val="20"/>
      <w:lang w:eastAsia="ar-SA" w:bidi="ar-SA"/>
    </w:rPr>
  </w:style>
  <w:style w:type="paragraph" w:styleId="TOC3">
    <w:name w:val="toc 3"/>
    <w:basedOn w:val="Normal"/>
    <w:next w:val="Normal"/>
    <w:autoRedefine/>
    <w:uiPriority w:val="99"/>
    <w:semiHidden/>
    <w:rsid w:val="00821C5F"/>
    <w:pPr>
      <w:widowControl/>
      <w:suppressAutoHyphens w:val="0"/>
      <w:spacing w:after="100" w:line="259" w:lineRule="auto"/>
      <w:ind w:left="440"/>
      <w:jc w:val="left"/>
    </w:pPr>
    <w:rPr>
      <w:rFonts w:eastAsia="Times New Roman"/>
      <w:i/>
      <w:iCs/>
      <w:kern w:val="0"/>
      <w:lang w:eastAsia="fr-FR"/>
    </w:rPr>
  </w:style>
  <w:style w:type="paragraph" w:customStyle="1" w:styleId="Default">
    <w:name w:val="Default"/>
    <w:uiPriority w:val="99"/>
    <w:rsid w:val="002C0F95"/>
    <w:pPr>
      <w:autoSpaceDE w:val="0"/>
      <w:autoSpaceDN w:val="0"/>
      <w:adjustRightInd w:val="0"/>
    </w:pPr>
    <w:rPr>
      <w:rFonts w:ascii="Arial" w:hAnsi="Arial" w:cs="Arial"/>
      <w:color w:val="000000"/>
      <w:sz w:val="24"/>
      <w:szCs w:val="24"/>
      <w:lang w:eastAsia="en-US"/>
    </w:rPr>
  </w:style>
  <w:style w:type="numbering" w:customStyle="1" w:styleId="Style1">
    <w:name w:val="Style1"/>
    <w:rsid w:val="00530364"/>
    <w:pPr>
      <w:numPr>
        <w:numId w:val="22"/>
      </w:numPr>
    </w:pPr>
  </w:style>
</w:styles>
</file>

<file path=word/webSettings.xml><?xml version="1.0" encoding="utf-8"?>
<w:webSettings xmlns:r="http://schemas.openxmlformats.org/officeDocument/2006/relationships" xmlns:w="http://schemas.openxmlformats.org/wordprocessingml/2006/main">
  <w:divs>
    <w:div w:id="1037580392">
      <w:marLeft w:val="0"/>
      <w:marRight w:val="0"/>
      <w:marTop w:val="0"/>
      <w:marBottom w:val="0"/>
      <w:divBdr>
        <w:top w:val="none" w:sz="0" w:space="0" w:color="auto"/>
        <w:left w:val="none" w:sz="0" w:space="0" w:color="auto"/>
        <w:bottom w:val="none" w:sz="0" w:space="0" w:color="auto"/>
        <w:right w:val="none" w:sz="0" w:space="0" w:color="auto"/>
      </w:divBdr>
    </w:div>
    <w:div w:id="1037580393">
      <w:marLeft w:val="0"/>
      <w:marRight w:val="0"/>
      <w:marTop w:val="0"/>
      <w:marBottom w:val="0"/>
      <w:divBdr>
        <w:top w:val="none" w:sz="0" w:space="0" w:color="auto"/>
        <w:left w:val="none" w:sz="0" w:space="0" w:color="auto"/>
        <w:bottom w:val="none" w:sz="0" w:space="0" w:color="auto"/>
        <w:right w:val="none" w:sz="0" w:space="0" w:color="auto"/>
      </w:divBdr>
    </w:div>
    <w:div w:id="1037580394">
      <w:marLeft w:val="0"/>
      <w:marRight w:val="0"/>
      <w:marTop w:val="0"/>
      <w:marBottom w:val="0"/>
      <w:divBdr>
        <w:top w:val="none" w:sz="0" w:space="0" w:color="auto"/>
        <w:left w:val="none" w:sz="0" w:space="0" w:color="auto"/>
        <w:bottom w:val="none" w:sz="0" w:space="0" w:color="auto"/>
        <w:right w:val="none" w:sz="0" w:space="0" w:color="auto"/>
      </w:divBdr>
    </w:div>
    <w:div w:id="1037580395">
      <w:marLeft w:val="0"/>
      <w:marRight w:val="0"/>
      <w:marTop w:val="0"/>
      <w:marBottom w:val="0"/>
      <w:divBdr>
        <w:top w:val="none" w:sz="0" w:space="0" w:color="auto"/>
        <w:left w:val="none" w:sz="0" w:space="0" w:color="auto"/>
        <w:bottom w:val="none" w:sz="0" w:space="0" w:color="auto"/>
        <w:right w:val="none" w:sz="0" w:space="0" w:color="auto"/>
      </w:divBdr>
    </w:div>
    <w:div w:id="1037580396">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mairie@aussac-vadalle.fr"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68</TotalTime>
  <Pages>12</Pages>
  <Words>2486</Words>
  <Characters>13676</Characters>
  <Application>Microsoft Office Outlook</Application>
  <DocSecurity>0</DocSecurity>
  <Lines>0</Lines>
  <Paragraphs>0</Paragraphs>
  <ScaleCrop>false</ScaleCrop>
  <Company>regeconseil</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Batiment</dc:creator>
  <cp:keywords/>
  <dc:description/>
  <cp:lastModifiedBy>gliot</cp:lastModifiedBy>
  <cp:revision>13</cp:revision>
  <cp:lastPrinted>2015-05-21T14:27:00Z</cp:lastPrinted>
  <dcterms:created xsi:type="dcterms:W3CDTF">2015-05-21T13:46:00Z</dcterms:created>
  <dcterms:modified xsi:type="dcterms:W3CDTF">2020-07-08T09:53:00Z</dcterms:modified>
</cp:coreProperties>
</file>