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88827" w14:textId="77777777" w:rsidR="004E62BA" w:rsidRPr="00AB7717" w:rsidRDefault="004E62BA" w:rsidP="004E62BA">
      <w:pPr>
        <w:jc w:val="center"/>
        <w:rPr>
          <w:sz w:val="28"/>
          <w:szCs w:val="28"/>
        </w:rPr>
      </w:pPr>
      <w:r w:rsidRPr="00AB7717">
        <w:rPr>
          <w:sz w:val="28"/>
          <w:szCs w:val="28"/>
        </w:rPr>
        <w:t>ANNEXE à la convention</w:t>
      </w:r>
      <w:bookmarkStart w:id="0" w:name="_GoBack"/>
      <w:bookmarkEnd w:id="0"/>
    </w:p>
    <w:p w14:paraId="3A7C4371" w14:textId="3C683646" w:rsidR="004E62BA" w:rsidRPr="00AB7717" w:rsidRDefault="00444CB2" w:rsidP="00A60D47">
      <w:pPr>
        <w:jc w:val="both"/>
      </w:pPr>
      <w:r w:rsidRPr="00AB7717">
        <w:t>L</w:t>
      </w:r>
      <w:r w:rsidR="003D4152" w:rsidRPr="00AB7717">
        <w:t xml:space="preserve">a reprise des cours </w:t>
      </w:r>
      <w:r w:rsidRPr="00AB7717">
        <w:t xml:space="preserve">dans les écoles, à la suite de la période de confinement due à l’épidémie du Covid-19, </w:t>
      </w:r>
      <w:r w:rsidR="003D4152" w:rsidRPr="00AB7717">
        <w:t>exige des modalités d’organisation particulières. La collaboration avec les collectivités territoriales</w:t>
      </w:r>
      <w:r w:rsidRPr="00AB7717">
        <w:t>,</w:t>
      </w:r>
      <w:r w:rsidR="003D4152" w:rsidRPr="00AB7717">
        <w:t xml:space="preserve"> qui fait</w:t>
      </w:r>
      <w:r w:rsidRPr="00AB7717">
        <w:t xml:space="preserve"> déjà </w:t>
      </w:r>
      <w:r w:rsidR="003D4152" w:rsidRPr="00AB7717">
        <w:t xml:space="preserve">l’objet de </w:t>
      </w:r>
      <w:r w:rsidRPr="00AB7717">
        <w:t xml:space="preserve">nombreux </w:t>
      </w:r>
      <w:r w:rsidR="003D4152" w:rsidRPr="00AB7717">
        <w:t xml:space="preserve">projets et d’interventions de personnels variés, </w:t>
      </w:r>
      <w:r w:rsidRPr="00AB7717">
        <w:t>offre de nouvelles perspectives pour c</w:t>
      </w:r>
      <w:r w:rsidR="003D4152" w:rsidRPr="00AB7717">
        <w:t>ompléter le travail en classe</w:t>
      </w:r>
      <w:r w:rsidR="00335E74" w:rsidRPr="00AB7717">
        <w:t xml:space="preserve"> du fait des conditions sanitaires de reprise. </w:t>
      </w:r>
      <w:r w:rsidRPr="00AB7717">
        <w:t xml:space="preserve">A titre indicatif, et de manière non exhaustive, les activités suivantes sont susceptibles de s’inscrire dans </w:t>
      </w:r>
      <w:r w:rsidR="00C83454" w:rsidRPr="00AB7717">
        <w:t>le cadre du projet Sport, Santé, Culture, Civisme</w:t>
      </w:r>
      <w:r w:rsidRPr="00AB7717">
        <w:t xml:space="preserve"> (2S</w:t>
      </w:r>
      <w:r w:rsidR="00C83454" w:rsidRPr="00AB7717">
        <w:t>2C)</w:t>
      </w:r>
      <w:r w:rsidRPr="00AB7717">
        <w:t>.</w:t>
      </w:r>
      <w:r w:rsidR="00631886" w:rsidRPr="00AB7717">
        <w:t xml:space="preserve"> Leur organisation est, en tout état de cause, subordonnée au respect des règles sanitaires applicables.</w:t>
      </w:r>
    </w:p>
    <w:p w14:paraId="4C3428E1" w14:textId="77777777" w:rsidR="00576E12" w:rsidRPr="00AB7717" w:rsidRDefault="00576E12" w:rsidP="004E62BA">
      <w:pPr>
        <w:rPr>
          <w:b/>
        </w:rPr>
      </w:pPr>
    </w:p>
    <w:p w14:paraId="08112FFC" w14:textId="504B19A2" w:rsidR="004E62BA" w:rsidRPr="00AB7717" w:rsidRDefault="004E62BA" w:rsidP="00EE5AD9">
      <w:pPr>
        <w:pStyle w:val="Paragraphedeliste"/>
        <w:numPr>
          <w:ilvl w:val="0"/>
          <w:numId w:val="1"/>
        </w:numPr>
      </w:pPr>
      <w:r w:rsidRPr="00AB7717">
        <w:rPr>
          <w:b/>
        </w:rPr>
        <w:t>Pistes d’activité</w:t>
      </w:r>
      <w:r w:rsidR="00135D61" w:rsidRPr="00AB7717">
        <w:rPr>
          <w:b/>
        </w:rPr>
        <w:t>s en matière sportive</w:t>
      </w:r>
      <w:r w:rsidR="00135D61" w:rsidRPr="00AB7717">
        <w:t> :</w:t>
      </w:r>
    </w:p>
    <w:p w14:paraId="166A8DC6" w14:textId="69B926D9" w:rsidR="004E62BA" w:rsidRPr="00AB7717" w:rsidRDefault="009F425C" w:rsidP="004E62BA">
      <w:r w:rsidRPr="00AB7717">
        <w:t>Objectifs :</w:t>
      </w:r>
    </w:p>
    <w:p w14:paraId="10CD9363" w14:textId="17DE0B67" w:rsidR="004E62BA" w:rsidRPr="00AB7717" w:rsidRDefault="00451F81" w:rsidP="004E62BA">
      <w:r w:rsidRPr="00AB7717">
        <w:t>-</w:t>
      </w:r>
      <w:r w:rsidR="00EF2569" w:rsidRPr="00AB7717">
        <w:t xml:space="preserve">    </w:t>
      </w:r>
      <w:r w:rsidR="00631886" w:rsidRPr="00AB7717">
        <w:t>la remise en forme</w:t>
      </w:r>
      <w:r w:rsidR="004E62BA" w:rsidRPr="00AB7717">
        <w:t xml:space="preserve"> physique et psychologique </w:t>
      </w:r>
      <w:r w:rsidR="00335E74" w:rsidRPr="00AB7717">
        <w:t xml:space="preserve">et le lien avec l’éducation à la santé </w:t>
      </w:r>
      <w:r w:rsidR="004E62BA" w:rsidRPr="00AB7717">
        <w:t>après une période de confinement ;</w:t>
      </w:r>
    </w:p>
    <w:p w14:paraId="399C081E" w14:textId="60F20CD1" w:rsidR="004E62BA" w:rsidRPr="00AB7717" w:rsidRDefault="00EF2569" w:rsidP="004E62BA">
      <w:r w:rsidRPr="00AB7717">
        <w:t xml:space="preserve">-    </w:t>
      </w:r>
      <w:r w:rsidR="004E62BA" w:rsidRPr="00AB7717">
        <w:t>l’enrichissement de la motricité et la reconquête d’une pratique corporelle et sensorielle ;</w:t>
      </w:r>
    </w:p>
    <w:p w14:paraId="31F047DB" w14:textId="63B8F34E" w:rsidR="004E62BA" w:rsidRPr="00AB7717" w:rsidRDefault="00EF2569" w:rsidP="004E62BA">
      <w:r w:rsidRPr="00AB7717">
        <w:t xml:space="preserve">-    </w:t>
      </w:r>
      <w:r w:rsidR="004E62BA" w:rsidRPr="00AB7717">
        <w:t>la poursuite du travail engagé lors du confinement en non présentiel : apprendre à s’entraîner, construire des repères, préparer la rentrée prochaine ;</w:t>
      </w:r>
    </w:p>
    <w:p w14:paraId="6A01780B" w14:textId="46AAD4D1" w:rsidR="004E62BA" w:rsidRPr="00AB7717" w:rsidRDefault="00EF2569" w:rsidP="004E62BA">
      <w:r w:rsidRPr="00AB7717">
        <w:t xml:space="preserve">-    </w:t>
      </w:r>
      <w:r w:rsidR="004E62BA" w:rsidRPr="00AB7717">
        <w:t>le respect de la doctrine sanitaire au service de l’intérêt général (respect de règles communes pour tous) ;</w:t>
      </w:r>
    </w:p>
    <w:p w14:paraId="556735E1" w14:textId="5604C1C3" w:rsidR="004E62BA" w:rsidRPr="00AB7717" w:rsidRDefault="00EF2569" w:rsidP="004E62BA">
      <w:r w:rsidRPr="00AB7717">
        <w:t xml:space="preserve">-    </w:t>
      </w:r>
      <w:r w:rsidR="004E62BA" w:rsidRPr="00AB7717">
        <w:t>l’ouverture à d’autres activités sportives pour enrichir sa culture sportive.</w:t>
      </w:r>
    </w:p>
    <w:p w14:paraId="738AEA8D" w14:textId="7B9F80AC" w:rsidR="004E62BA" w:rsidRPr="00AB7717" w:rsidRDefault="004B55F3" w:rsidP="004E62BA">
      <w:r w:rsidRPr="00AB7717">
        <w:t>Orientations :</w:t>
      </w:r>
    </w:p>
    <w:p w14:paraId="3355200E" w14:textId="56BDE290" w:rsidR="004E62BA" w:rsidRPr="00AB7717" w:rsidRDefault="00EF2569" w:rsidP="004E62BA">
      <w:r w:rsidRPr="00AB7717">
        <w:t xml:space="preserve">-    </w:t>
      </w:r>
      <w:r w:rsidR="004E62BA" w:rsidRPr="00AB7717">
        <w:t>privilégier</w:t>
      </w:r>
      <w:r w:rsidR="00444CB2" w:rsidRPr="00AB7717">
        <w:t xml:space="preserve"> autant que possible les pratiques extérieures (mai-</w:t>
      </w:r>
      <w:r w:rsidR="004E62BA" w:rsidRPr="00AB7717">
        <w:t>juin)</w:t>
      </w:r>
      <w:r w:rsidR="00444CB2" w:rsidRPr="00AB7717">
        <w:t>,</w:t>
      </w:r>
      <w:r w:rsidR="004E62BA" w:rsidRPr="00AB7717">
        <w:t xml:space="preserve"> en étant vigilant sur la distance entre les élèves</w:t>
      </w:r>
      <w:r w:rsidR="001B4EDA" w:rsidRPr="00AB7717">
        <w:t xml:space="preserve"> lor</w:t>
      </w:r>
      <w:r w:rsidR="00444CB2" w:rsidRPr="00AB7717">
        <w:t>s de chaque atelier ou activité,</w:t>
      </w:r>
      <w:r w:rsidR="004E62BA" w:rsidRPr="00AB7717">
        <w:t xml:space="preserve"> </w:t>
      </w:r>
      <w:r w:rsidR="001B4EDA" w:rsidRPr="00AB7717">
        <w:t xml:space="preserve">lors des </w:t>
      </w:r>
      <w:r w:rsidR="00E93E52" w:rsidRPr="00AB7717">
        <w:t xml:space="preserve"> changements d’</w:t>
      </w:r>
      <w:r w:rsidR="00D662C9" w:rsidRPr="00AB7717">
        <w:t>espaces de pratique</w:t>
      </w:r>
      <w:r w:rsidR="00E93E52" w:rsidRPr="00AB7717">
        <w:t>,</w:t>
      </w:r>
      <w:r w:rsidR="00444CB2" w:rsidRPr="00AB7717">
        <w:t xml:space="preserve"> des départs d’activité, d</w:t>
      </w:r>
      <w:r w:rsidR="004E62BA" w:rsidRPr="00AB7717">
        <w:t>es déplacements des élèves</w:t>
      </w:r>
      <w:r w:rsidR="00E93E52" w:rsidRPr="00AB7717">
        <w:t xml:space="preserve"> pour y accéder</w:t>
      </w:r>
      <w:r w:rsidR="004E62BA" w:rsidRPr="00AB7717">
        <w:t xml:space="preserve">, </w:t>
      </w:r>
      <w:r w:rsidR="00444CB2" w:rsidRPr="00AB7717">
        <w:t xml:space="preserve">et </w:t>
      </w:r>
      <w:r w:rsidR="004E62BA" w:rsidRPr="00AB7717">
        <w:t>des passages aux vestiaires. Si la pratique se déroule en gymnase, il conviendra d’assurer une distance importante entre les différents espaces de pratique et de systématiser les gestes barrières</w:t>
      </w:r>
      <w:r w:rsidR="00444CB2" w:rsidRPr="00AB7717">
        <w:t xml:space="preserve"> </w:t>
      </w:r>
      <w:r w:rsidR="001B4EDA" w:rsidRPr="00AB7717">
        <w:t xml:space="preserve">pour les </w:t>
      </w:r>
      <w:r w:rsidR="00444CB2" w:rsidRPr="00AB7717">
        <w:t xml:space="preserve">élèves </w:t>
      </w:r>
      <w:r w:rsidR="00E93E52" w:rsidRPr="00AB7717">
        <w:t>ainsi que le nettoyage</w:t>
      </w:r>
      <w:r w:rsidR="001B4EDA" w:rsidRPr="00AB7717">
        <w:t xml:space="preserve"> </w:t>
      </w:r>
      <w:r w:rsidR="00E93E52" w:rsidRPr="00AB7717">
        <w:t>du</w:t>
      </w:r>
      <w:r w:rsidR="001B4EDA" w:rsidRPr="00AB7717">
        <w:t xml:space="preserve"> le matériel </w:t>
      </w:r>
      <w:r w:rsidR="00E93E52" w:rsidRPr="00AB7717">
        <w:t xml:space="preserve">entre chaque </w:t>
      </w:r>
      <w:r w:rsidR="001B4EDA" w:rsidRPr="00AB7717">
        <w:t>utilis</w:t>
      </w:r>
      <w:r w:rsidR="00E93E52" w:rsidRPr="00AB7717">
        <w:t>ation</w:t>
      </w:r>
      <w:r w:rsidR="004E62BA" w:rsidRPr="00AB7717">
        <w:t xml:space="preserve"> ; </w:t>
      </w:r>
    </w:p>
    <w:p w14:paraId="63BB843D" w14:textId="7CE465CF" w:rsidR="004E62BA" w:rsidRPr="00AB7717" w:rsidRDefault="00EF2569" w:rsidP="004E62BA">
      <w:r w:rsidRPr="00AB7717">
        <w:t xml:space="preserve">-    </w:t>
      </w:r>
      <w:r w:rsidR="004E62BA" w:rsidRPr="00AB7717">
        <w:t>choisir des activités permettant aux élèves de « se détendre» dans un contexte</w:t>
      </w:r>
      <w:r w:rsidR="00444CB2" w:rsidRPr="00AB7717">
        <w:t xml:space="preserve"> particulier</w:t>
      </w:r>
      <w:r w:rsidR="004E62BA" w:rsidRPr="00AB7717">
        <w:t>, au travers de modalités de pratique individuelle, mais qui n’empêchent pas les challenge</w:t>
      </w:r>
      <w:r w:rsidR="0040768E" w:rsidRPr="00AB7717">
        <w:t xml:space="preserve">s et les situations ludiques ; </w:t>
      </w:r>
    </w:p>
    <w:p w14:paraId="2BCCF91E" w14:textId="6B3806AD" w:rsidR="004E62BA" w:rsidRPr="00AB7717" w:rsidRDefault="00EF2569" w:rsidP="004E62BA">
      <w:r w:rsidRPr="00AB7717">
        <w:t xml:space="preserve">-    </w:t>
      </w:r>
      <w:r w:rsidR="004E62BA" w:rsidRPr="00AB7717">
        <w:t>favoriser les activités individuelles et éviter les sports collectifs :</w:t>
      </w:r>
    </w:p>
    <w:p w14:paraId="717DCF62" w14:textId="77777777" w:rsidR="004E62BA" w:rsidRPr="00AB7717" w:rsidRDefault="004E62BA" w:rsidP="004E62BA">
      <w:proofErr w:type="gramStart"/>
      <w:r w:rsidRPr="00AB7717">
        <w:t>o</w:t>
      </w:r>
      <w:proofErr w:type="gramEnd"/>
      <w:r w:rsidRPr="00AB7717">
        <w:tab/>
        <w:t>course individuelle, circuits athlétiques type parcours de motricité</w:t>
      </w:r>
    </w:p>
    <w:p w14:paraId="0289DA7E" w14:textId="77777777" w:rsidR="004E62BA" w:rsidRPr="00AB7717" w:rsidRDefault="004E62BA" w:rsidP="004E62BA">
      <w:proofErr w:type="gramStart"/>
      <w:r w:rsidRPr="00AB7717">
        <w:t>o</w:t>
      </w:r>
      <w:proofErr w:type="gramEnd"/>
      <w:r w:rsidRPr="00AB7717">
        <w:tab/>
        <w:t>étirements et stretchings variés, préparation physique généralisée à tout le corps.</w:t>
      </w:r>
    </w:p>
    <w:p w14:paraId="7D8FB8DC" w14:textId="77777777" w:rsidR="004E62BA" w:rsidRPr="00AB7717" w:rsidRDefault="004E62BA" w:rsidP="004E62BA">
      <w:proofErr w:type="gramStart"/>
      <w:r w:rsidRPr="00AB7717">
        <w:t>o</w:t>
      </w:r>
      <w:proofErr w:type="gramEnd"/>
      <w:r w:rsidRPr="00AB7717">
        <w:tab/>
        <w:t>randonnée pédestre avec distanciation et gestes barrières stricts</w:t>
      </w:r>
    </w:p>
    <w:p w14:paraId="0DB3CCC2" w14:textId="2E4FE231" w:rsidR="004E62BA" w:rsidRPr="00AB7717" w:rsidRDefault="004E62BA" w:rsidP="004E62BA">
      <w:proofErr w:type="gramStart"/>
      <w:r w:rsidRPr="00AB7717">
        <w:lastRenderedPageBreak/>
        <w:t>o</w:t>
      </w:r>
      <w:proofErr w:type="gramEnd"/>
      <w:r w:rsidRPr="00AB7717">
        <w:tab/>
        <w:t>course d’orientation avec des postes ou balises fixes sans manipula</w:t>
      </w:r>
      <w:r w:rsidR="00444CB2" w:rsidRPr="00AB7717">
        <w:t>tion de pince pour poinçonner (</w:t>
      </w:r>
      <w:r w:rsidRPr="00AB7717">
        <w:t>le poinçon est électronique, les cartes sont personnelles</w:t>
      </w:r>
      <w:r w:rsidR="00444CB2" w:rsidRPr="00AB7717">
        <w:t>)</w:t>
      </w:r>
    </w:p>
    <w:p w14:paraId="45C2EA32" w14:textId="77777777" w:rsidR="004E62BA" w:rsidRPr="00AB7717" w:rsidRDefault="004E62BA" w:rsidP="004E62BA">
      <w:proofErr w:type="gramStart"/>
      <w:r w:rsidRPr="00AB7717">
        <w:t>o</w:t>
      </w:r>
      <w:proofErr w:type="gramEnd"/>
      <w:r w:rsidRPr="00AB7717">
        <w:tab/>
        <w:t>VTT avec matériel personnel en circuit ou randonnée</w:t>
      </w:r>
    </w:p>
    <w:p w14:paraId="619F5116" w14:textId="49FA9DA3" w:rsidR="004E62BA" w:rsidRPr="00AB7717" w:rsidRDefault="00631886" w:rsidP="004E62BA">
      <w:proofErr w:type="gramStart"/>
      <w:r w:rsidRPr="00AB7717">
        <w:t>o</w:t>
      </w:r>
      <w:proofErr w:type="gramEnd"/>
      <w:r w:rsidRPr="00AB7717">
        <w:tab/>
        <w:t>d</w:t>
      </w:r>
      <w:r w:rsidR="004E62BA" w:rsidRPr="00AB7717">
        <w:t>anse (sans passer par le sol, à distance, en extérieur), envisageable sur du flash mob assez énergique</w:t>
      </w:r>
    </w:p>
    <w:p w14:paraId="37F6996D" w14:textId="10F22D9D" w:rsidR="004E62BA" w:rsidRPr="00AB7717" w:rsidRDefault="00631886" w:rsidP="004E62BA">
      <w:proofErr w:type="gramStart"/>
      <w:r w:rsidRPr="00AB7717">
        <w:t>o</w:t>
      </w:r>
      <w:proofErr w:type="gramEnd"/>
      <w:r w:rsidRPr="00AB7717">
        <w:tab/>
        <w:t>a</w:t>
      </w:r>
      <w:r w:rsidR="004E62BA" w:rsidRPr="00AB7717">
        <w:t>rts du cirque avec son propre matériel de jonglage</w:t>
      </w:r>
    </w:p>
    <w:p w14:paraId="347F139B" w14:textId="6914B770" w:rsidR="004E62BA" w:rsidRPr="00AB7717" w:rsidRDefault="00631886" w:rsidP="004E62BA">
      <w:proofErr w:type="gramStart"/>
      <w:r w:rsidRPr="00AB7717">
        <w:t>o</w:t>
      </w:r>
      <w:proofErr w:type="gramEnd"/>
      <w:r w:rsidRPr="00AB7717">
        <w:tab/>
        <w:t>c</w:t>
      </w:r>
      <w:r w:rsidR="004E62BA" w:rsidRPr="00AB7717">
        <w:t>ircuit training sans matériel, juste en poids de corps et sans déplacement, avec distanciation possible dans un espace extérieur</w:t>
      </w:r>
    </w:p>
    <w:p w14:paraId="0A1FEA11" w14:textId="11A3AA58" w:rsidR="004E62BA" w:rsidRPr="00AB7717" w:rsidRDefault="00631886" w:rsidP="004E62BA">
      <w:proofErr w:type="gramStart"/>
      <w:r w:rsidRPr="00AB7717">
        <w:t>o</w:t>
      </w:r>
      <w:proofErr w:type="gramEnd"/>
      <w:r w:rsidRPr="00AB7717">
        <w:tab/>
        <w:t>z</w:t>
      </w:r>
      <w:r w:rsidR="004E62BA" w:rsidRPr="00AB7717">
        <w:t>umba dans un grand espace extérieur</w:t>
      </w:r>
    </w:p>
    <w:p w14:paraId="05634FF7" w14:textId="33C6D1B0" w:rsidR="004E62BA" w:rsidRPr="00AB7717" w:rsidRDefault="00631886" w:rsidP="004E62BA">
      <w:r w:rsidRPr="00AB7717">
        <w:t>o</w:t>
      </w:r>
      <w:r w:rsidRPr="00AB7717">
        <w:tab/>
        <w:t>s</w:t>
      </w:r>
      <w:r w:rsidR="004E62BA" w:rsidRPr="00AB7717">
        <w:t>tep</w:t>
      </w:r>
    </w:p>
    <w:p w14:paraId="4DFF7CA3" w14:textId="2D9C53C2" w:rsidR="004E62BA" w:rsidRPr="00AB7717" w:rsidRDefault="00631886" w:rsidP="004E62BA">
      <w:r w:rsidRPr="00AB7717">
        <w:t>o</w:t>
      </w:r>
      <w:r w:rsidRPr="00AB7717">
        <w:tab/>
        <w:t>yoga, relaxation</w:t>
      </w:r>
    </w:p>
    <w:p w14:paraId="2E727674" w14:textId="19DA6FD1" w:rsidR="00631886" w:rsidRPr="00AB7717" w:rsidRDefault="00631886" w:rsidP="00631886">
      <w:proofErr w:type="gramStart"/>
      <w:r w:rsidRPr="00AB7717">
        <w:t>o</w:t>
      </w:r>
      <w:proofErr w:type="gramEnd"/>
      <w:r w:rsidRPr="00AB7717">
        <w:tab/>
        <w:t>autres activités compatibles avec le respect des règles sanitaires applicables.</w:t>
      </w:r>
    </w:p>
    <w:p w14:paraId="0B85043B" w14:textId="77777777" w:rsidR="00631886" w:rsidRPr="00AB7717" w:rsidRDefault="00631886" w:rsidP="004E62BA"/>
    <w:p w14:paraId="5D5D651C" w14:textId="77777777" w:rsidR="003B5E8A" w:rsidRPr="00AB7717" w:rsidRDefault="003B5E8A" w:rsidP="004E62BA"/>
    <w:p w14:paraId="62FCD297" w14:textId="52171355" w:rsidR="003B5E8A" w:rsidRPr="00AB7717" w:rsidRDefault="003B5E8A" w:rsidP="003B5E8A">
      <w:pPr>
        <w:pStyle w:val="Paragraphedeliste"/>
        <w:numPr>
          <w:ilvl w:val="0"/>
          <w:numId w:val="1"/>
        </w:numPr>
      </w:pPr>
      <w:r w:rsidRPr="00AB7717">
        <w:rPr>
          <w:b/>
        </w:rPr>
        <w:t xml:space="preserve">Pistes </w:t>
      </w:r>
      <w:r w:rsidR="00CB4908" w:rsidRPr="00AB7717">
        <w:rPr>
          <w:b/>
        </w:rPr>
        <w:t xml:space="preserve">d’activités </w:t>
      </w:r>
      <w:r w:rsidRPr="00AB7717">
        <w:rPr>
          <w:b/>
        </w:rPr>
        <w:t xml:space="preserve">en matière </w:t>
      </w:r>
      <w:r w:rsidR="00D2056F" w:rsidRPr="00AB7717">
        <w:rPr>
          <w:b/>
        </w:rPr>
        <w:t>artistique et culturelle</w:t>
      </w:r>
    </w:p>
    <w:p w14:paraId="69D92F3B" w14:textId="77777777" w:rsidR="007065E6" w:rsidRPr="00AB7717" w:rsidRDefault="007A58BE" w:rsidP="00663F9E">
      <w:pPr>
        <w:spacing w:before="100" w:beforeAutospacing="1" w:after="100" w:afterAutospacing="1" w:line="240" w:lineRule="auto"/>
        <w:jc w:val="both"/>
        <w:rPr>
          <w:rFonts w:eastAsia="Times New Roman" w:cs="Arial"/>
          <w:lang w:eastAsia="fr-FR"/>
        </w:rPr>
      </w:pPr>
      <w:r w:rsidRPr="00AB7717">
        <w:rPr>
          <w:rFonts w:eastAsia="Times New Roman" w:cs="Arial"/>
          <w:lang w:eastAsia="fr-FR"/>
        </w:rPr>
        <w:t xml:space="preserve">Objectifs : </w:t>
      </w:r>
    </w:p>
    <w:p w14:paraId="1F67667E" w14:textId="5A4D8942" w:rsidR="00E835AF" w:rsidRPr="00AB7717" w:rsidRDefault="00E835AF" w:rsidP="000E2B94">
      <w:pPr>
        <w:spacing w:before="100" w:beforeAutospacing="1" w:after="100" w:afterAutospacing="1" w:line="240" w:lineRule="auto"/>
        <w:jc w:val="both"/>
        <w:rPr>
          <w:rFonts w:eastAsia="Times New Roman" w:cs="Arial"/>
          <w:lang w:eastAsia="fr-FR"/>
        </w:rPr>
      </w:pPr>
      <w:r w:rsidRPr="00AB7717">
        <w:rPr>
          <w:rFonts w:eastAsia="Times New Roman" w:cs="Arial"/>
          <w:lang w:eastAsia="fr-FR"/>
        </w:rPr>
        <w:t xml:space="preserve">Le confinement a réduit les possibilités d’accès à la culture et la diversité des expériences qui lui sont liées. Après une longue période, il aggrave particulièrement les inégalités dans les familles ne disposant pas de ressources culturelles suffisantes. Favoriser le retour à des pratiques </w:t>
      </w:r>
      <w:r w:rsidR="00D2056F" w:rsidRPr="00AB7717">
        <w:rPr>
          <w:rFonts w:eastAsia="Times New Roman" w:cs="Arial"/>
          <w:lang w:eastAsia="fr-FR"/>
        </w:rPr>
        <w:t>artistiques et culturelles</w:t>
      </w:r>
      <w:r w:rsidRPr="00AB7717">
        <w:rPr>
          <w:rFonts w:eastAsia="Times New Roman" w:cs="Arial"/>
          <w:lang w:eastAsia="fr-FR"/>
        </w:rPr>
        <w:t xml:space="preserve"> partagées, dans et hors l’Ecole, est une nécessité. Il s’agit d’un enjeu de culture générale, de capacité à apprécier les œuvres d’art, d’ouverture au monde et d’un moyen de rompre l’isolement. Même modestes, ces pratiques peuvent être riches de sens pour les enfants quand elles veillent à mobiliser des langages, à susciter la rencontre avec la création et des œuvres, à apporter des connaissances.</w:t>
      </w:r>
    </w:p>
    <w:p w14:paraId="04365AC9" w14:textId="77777777" w:rsidR="007065E6" w:rsidRPr="00AB7717" w:rsidRDefault="007A58BE" w:rsidP="000E2B94">
      <w:pPr>
        <w:spacing w:before="100" w:beforeAutospacing="1" w:after="100" w:afterAutospacing="1" w:line="240" w:lineRule="auto"/>
        <w:jc w:val="both"/>
        <w:rPr>
          <w:rFonts w:eastAsia="Times New Roman" w:cs="Arial"/>
          <w:lang w:eastAsia="fr-FR"/>
        </w:rPr>
      </w:pPr>
      <w:r w:rsidRPr="00AB7717">
        <w:rPr>
          <w:rFonts w:eastAsia="Times New Roman" w:cs="Arial"/>
          <w:lang w:eastAsia="fr-FR"/>
        </w:rPr>
        <w:t xml:space="preserve">Orientations : </w:t>
      </w:r>
    </w:p>
    <w:p w14:paraId="08A349EF" w14:textId="54CE6F87" w:rsidR="0068719C" w:rsidRPr="00AB7717" w:rsidRDefault="00E835AF" w:rsidP="000E2B94">
      <w:pPr>
        <w:spacing w:before="100" w:beforeAutospacing="1" w:after="100" w:afterAutospacing="1" w:line="240" w:lineRule="auto"/>
        <w:jc w:val="both"/>
        <w:rPr>
          <w:rFonts w:eastAsia="Times New Roman" w:cs="Arial"/>
          <w:b/>
          <w:bCs/>
          <w:lang w:eastAsia="fr-FR"/>
        </w:rPr>
      </w:pPr>
      <w:r w:rsidRPr="00AB7717">
        <w:rPr>
          <w:rFonts w:eastAsia="Times New Roman" w:cs="Arial"/>
          <w:lang w:eastAsia="fr-FR"/>
        </w:rPr>
        <w:t xml:space="preserve">Les activités culturelles et </w:t>
      </w:r>
      <w:r w:rsidR="000E2B94" w:rsidRPr="00AB7717">
        <w:rPr>
          <w:rFonts w:eastAsia="Times New Roman" w:cs="Arial"/>
          <w:lang w:eastAsia="fr-FR"/>
        </w:rPr>
        <w:t>artistique</w:t>
      </w:r>
      <w:r w:rsidRPr="00AB7717">
        <w:rPr>
          <w:rFonts w:eastAsia="Times New Roman" w:cs="Arial"/>
          <w:lang w:eastAsia="fr-FR"/>
        </w:rPr>
        <w:t>s</w:t>
      </w:r>
      <w:r w:rsidR="000E2B94" w:rsidRPr="00AB7717">
        <w:rPr>
          <w:rFonts w:eastAsia="Times New Roman" w:cs="Arial"/>
          <w:lang w:eastAsia="fr-FR"/>
        </w:rPr>
        <w:t xml:space="preserve"> proposé</w:t>
      </w:r>
      <w:r w:rsidRPr="00AB7717">
        <w:rPr>
          <w:rFonts w:eastAsia="Times New Roman" w:cs="Arial"/>
          <w:lang w:eastAsia="fr-FR"/>
        </w:rPr>
        <w:t>e</w:t>
      </w:r>
      <w:r w:rsidR="000E2B94" w:rsidRPr="00AB7717">
        <w:rPr>
          <w:rFonts w:eastAsia="Times New Roman" w:cs="Arial"/>
          <w:lang w:eastAsia="fr-FR"/>
        </w:rPr>
        <w:t>s</w:t>
      </w:r>
      <w:r w:rsidRPr="00AB7717">
        <w:rPr>
          <w:rFonts w:eastAsia="Times New Roman" w:cs="Arial"/>
          <w:lang w:eastAsia="fr-FR"/>
        </w:rPr>
        <w:t xml:space="preserve"> sont subordonnées au</w:t>
      </w:r>
      <w:r w:rsidR="000E2B94" w:rsidRPr="00AB7717">
        <w:rPr>
          <w:rFonts w:eastAsia="Times New Roman" w:cs="Arial"/>
          <w:lang w:eastAsia="fr-FR"/>
        </w:rPr>
        <w:t xml:space="preserve"> resp</w:t>
      </w:r>
      <w:r w:rsidRPr="00AB7717">
        <w:rPr>
          <w:rFonts w:eastAsia="Times New Roman" w:cs="Arial"/>
          <w:lang w:eastAsia="fr-FR"/>
        </w:rPr>
        <w:t xml:space="preserve">ect des consignes sanitaires, </w:t>
      </w:r>
      <w:r w:rsidR="000E2B94" w:rsidRPr="00AB7717">
        <w:rPr>
          <w:rFonts w:eastAsia="Times New Roman" w:cs="Arial"/>
          <w:lang w:eastAsia="fr-FR"/>
        </w:rPr>
        <w:t xml:space="preserve"> </w:t>
      </w:r>
      <w:r w:rsidRPr="00AB7717">
        <w:rPr>
          <w:rFonts w:eastAsia="Times New Roman" w:cs="Arial"/>
          <w:lang w:eastAsia="fr-FR"/>
        </w:rPr>
        <w:t xml:space="preserve">notamment celles </w:t>
      </w:r>
      <w:r w:rsidR="000E2B94" w:rsidRPr="00AB7717">
        <w:rPr>
          <w:rFonts w:eastAsia="Times New Roman" w:cs="Arial"/>
          <w:lang w:eastAsia="fr-FR"/>
        </w:rPr>
        <w:t>des gestes barrières nécessaires.</w:t>
      </w:r>
      <w:r w:rsidR="0068719C" w:rsidRPr="00AB7717">
        <w:rPr>
          <w:rFonts w:eastAsia="Times New Roman" w:cs="Arial"/>
          <w:lang w:eastAsia="fr-FR"/>
        </w:rPr>
        <w:t xml:space="preserve"> </w:t>
      </w:r>
      <w:r w:rsidR="0068719C" w:rsidRPr="00AB7717">
        <w:rPr>
          <w:rFonts w:eastAsia="Times New Roman" w:cs="Arial"/>
          <w:b/>
          <w:bCs/>
          <w:lang w:eastAsia="fr-FR"/>
        </w:rPr>
        <w:t xml:space="preserve">Pourront être menés par exemple : </w:t>
      </w:r>
    </w:p>
    <w:p w14:paraId="553D409E" w14:textId="3E4994D1" w:rsidR="0068719C" w:rsidRPr="00AB7717" w:rsidRDefault="0068719C" w:rsidP="0068719C">
      <w:pPr>
        <w:pStyle w:val="Paragraphedeliste"/>
        <w:numPr>
          <w:ilvl w:val="0"/>
          <w:numId w:val="9"/>
        </w:numPr>
        <w:spacing w:before="100" w:beforeAutospacing="1" w:after="100" w:afterAutospacing="1" w:line="240" w:lineRule="auto"/>
        <w:jc w:val="both"/>
        <w:rPr>
          <w:rFonts w:eastAsia="Times New Roman" w:cs="Arial"/>
          <w:lang w:eastAsia="fr-FR"/>
        </w:rPr>
      </w:pPr>
      <w:r w:rsidRPr="00AB7717">
        <w:rPr>
          <w:rFonts w:eastAsia="Times New Roman" w:cs="Arial"/>
          <w:lang w:eastAsia="fr-FR"/>
        </w:rPr>
        <w:t>Des ateliers « arts plastiques », autour du dessin ou de la peinture</w:t>
      </w:r>
      <w:r w:rsidR="00796090" w:rsidRPr="00AB7717">
        <w:rPr>
          <w:rFonts w:eastAsia="Times New Roman" w:cs="Arial"/>
          <w:lang w:eastAsia="fr-FR"/>
        </w:rPr>
        <w:t xml:space="preserve"> </w:t>
      </w:r>
      <w:r w:rsidR="00E835AF" w:rsidRPr="00AB7717">
        <w:rPr>
          <w:rFonts w:eastAsia="Times New Roman" w:cs="Arial"/>
          <w:lang w:eastAsia="fr-FR"/>
        </w:rPr>
        <w:t>ou de la sculpture pour créer et exposer ses productions, découvrir des œuvres et éduquer le regard ;</w:t>
      </w:r>
    </w:p>
    <w:p w14:paraId="5BDFC6FD" w14:textId="1CE9AC01" w:rsidR="00E835AF" w:rsidRPr="00AB7717" w:rsidRDefault="00E835AF" w:rsidP="00D2056F">
      <w:pPr>
        <w:pStyle w:val="Paragraphedeliste"/>
        <w:numPr>
          <w:ilvl w:val="0"/>
          <w:numId w:val="9"/>
        </w:numPr>
        <w:spacing w:before="100" w:beforeAutospacing="1" w:after="100" w:afterAutospacing="1" w:line="240" w:lineRule="auto"/>
        <w:jc w:val="both"/>
        <w:rPr>
          <w:rFonts w:eastAsia="Times New Roman" w:cs="Arial"/>
          <w:lang w:eastAsia="fr-FR"/>
        </w:rPr>
      </w:pPr>
      <w:r w:rsidRPr="00AB7717">
        <w:rPr>
          <w:rFonts w:eastAsia="Times New Roman" w:cs="Arial"/>
          <w:lang w:eastAsia="fr-FR"/>
        </w:rPr>
        <w:t>Des ateliers «images</w:t>
      </w:r>
      <w:r w:rsidR="0068719C" w:rsidRPr="00AB7717">
        <w:rPr>
          <w:rFonts w:eastAsia="Times New Roman" w:cs="Arial"/>
          <w:lang w:eastAsia="fr-FR"/>
        </w:rPr>
        <w:t> », autour de la photographie ou du cinéma</w:t>
      </w:r>
      <w:r w:rsidR="00796090" w:rsidRPr="00AB7717">
        <w:rPr>
          <w:rFonts w:eastAsia="Times New Roman" w:cs="Arial"/>
          <w:lang w:eastAsia="fr-FR"/>
        </w:rPr>
        <w:t xml:space="preserve"> pour développer son attention, éduquer son regard et son esprit critique</w:t>
      </w:r>
      <w:r w:rsidRPr="00AB7717">
        <w:rPr>
          <w:rFonts w:eastAsia="Times New Roman" w:cs="Arial"/>
          <w:lang w:eastAsia="fr-FR"/>
        </w:rPr>
        <w:t> ;</w:t>
      </w:r>
    </w:p>
    <w:p w14:paraId="65C4EDD3" w14:textId="65A055A3" w:rsidR="00D2056F" w:rsidRPr="00AB7717" w:rsidRDefault="0068719C" w:rsidP="0068719C">
      <w:pPr>
        <w:pStyle w:val="Paragraphedeliste"/>
        <w:numPr>
          <w:ilvl w:val="0"/>
          <w:numId w:val="9"/>
        </w:numPr>
        <w:spacing w:before="100" w:beforeAutospacing="1" w:after="100" w:afterAutospacing="1" w:line="240" w:lineRule="auto"/>
        <w:jc w:val="both"/>
        <w:rPr>
          <w:rFonts w:eastAsia="Times New Roman" w:cs="Arial"/>
          <w:lang w:eastAsia="fr-FR"/>
        </w:rPr>
      </w:pPr>
      <w:r w:rsidRPr="00AB7717">
        <w:rPr>
          <w:rFonts w:eastAsia="Times New Roman" w:cs="Arial"/>
          <w:lang w:eastAsia="fr-FR"/>
        </w:rPr>
        <w:t>Des ateliers d’improvisation théâtrale</w:t>
      </w:r>
      <w:r w:rsidR="00192D57" w:rsidRPr="00AB7717">
        <w:rPr>
          <w:rFonts w:eastAsia="Times New Roman" w:cs="Arial"/>
          <w:lang w:eastAsia="fr-FR"/>
        </w:rPr>
        <w:t xml:space="preserve"> ou de danse</w:t>
      </w:r>
      <w:r w:rsidR="00796090" w:rsidRPr="00AB7717">
        <w:rPr>
          <w:rFonts w:eastAsia="Times New Roman" w:cs="Arial"/>
          <w:lang w:eastAsia="fr-FR"/>
        </w:rPr>
        <w:t xml:space="preserve"> pour se libérer et jouer avec différents registres et son corps</w:t>
      </w:r>
      <w:r w:rsidR="00D2056F" w:rsidRPr="00AB7717">
        <w:rPr>
          <w:rFonts w:eastAsia="Times New Roman" w:cs="Arial"/>
          <w:lang w:eastAsia="fr-FR"/>
        </w:rPr>
        <w:t> ;</w:t>
      </w:r>
    </w:p>
    <w:p w14:paraId="072B37C2" w14:textId="4B7876BB" w:rsidR="00D2056F" w:rsidRPr="00AB7717" w:rsidRDefault="00D2056F" w:rsidP="00D2056F">
      <w:pPr>
        <w:pStyle w:val="Paragraphedeliste"/>
        <w:numPr>
          <w:ilvl w:val="0"/>
          <w:numId w:val="9"/>
        </w:numPr>
        <w:spacing w:before="100" w:beforeAutospacing="1" w:after="100" w:afterAutospacing="1" w:line="240" w:lineRule="auto"/>
        <w:jc w:val="both"/>
        <w:rPr>
          <w:rFonts w:eastAsia="Times New Roman" w:cs="Arial"/>
          <w:lang w:eastAsia="fr-FR"/>
        </w:rPr>
      </w:pPr>
      <w:r w:rsidRPr="00AB7717">
        <w:rPr>
          <w:rFonts w:eastAsia="Times New Roman" w:cs="Arial"/>
          <w:lang w:eastAsia="fr-FR"/>
        </w:rPr>
        <w:t>Des ateliers d’écriture ou de création littéraire pour jouer avec les mots et traduire ses émotions ;</w:t>
      </w:r>
    </w:p>
    <w:p w14:paraId="28B62683" w14:textId="676FD200" w:rsidR="0068719C" w:rsidRPr="00AB7717" w:rsidRDefault="00D2056F" w:rsidP="0068719C">
      <w:pPr>
        <w:pStyle w:val="Paragraphedeliste"/>
        <w:numPr>
          <w:ilvl w:val="0"/>
          <w:numId w:val="9"/>
        </w:numPr>
        <w:spacing w:before="100" w:beforeAutospacing="1" w:after="100" w:afterAutospacing="1" w:line="240" w:lineRule="auto"/>
        <w:jc w:val="both"/>
        <w:rPr>
          <w:rFonts w:eastAsia="Times New Roman" w:cs="Arial"/>
          <w:lang w:eastAsia="fr-FR"/>
        </w:rPr>
      </w:pPr>
      <w:r w:rsidRPr="00AB7717">
        <w:rPr>
          <w:rFonts w:eastAsia="Times New Roman" w:cs="Arial"/>
          <w:lang w:eastAsia="fr-FR"/>
        </w:rPr>
        <w:t>Des ateliers « d’expériences scientifiques », pour expérimenter et commenter</w:t>
      </w:r>
      <w:r w:rsidR="001701BD" w:rsidRPr="00AB7717">
        <w:rPr>
          <w:rFonts w:eastAsia="Times New Roman" w:cs="Arial"/>
          <w:lang w:eastAsia="fr-FR"/>
        </w:rPr>
        <w:t>.</w:t>
      </w:r>
    </w:p>
    <w:p w14:paraId="69783D50" w14:textId="2ED9BCCA" w:rsidR="00E835AF" w:rsidRPr="00AB7717" w:rsidRDefault="00E835AF" w:rsidP="00E835AF">
      <w:pPr>
        <w:spacing w:before="100" w:beforeAutospacing="1" w:after="100" w:afterAutospacing="1" w:line="240" w:lineRule="auto"/>
        <w:jc w:val="both"/>
        <w:rPr>
          <w:rFonts w:eastAsia="Times New Roman" w:cs="Arial"/>
          <w:lang w:eastAsia="fr-FR"/>
        </w:rPr>
      </w:pPr>
      <w:r w:rsidRPr="00AB7717">
        <w:rPr>
          <w:rFonts w:eastAsia="Times New Roman" w:cs="Arial"/>
          <w:lang w:eastAsia="fr-FR"/>
        </w:rPr>
        <w:lastRenderedPageBreak/>
        <w:t>Il est important de privilégier la réalisation de projets, de découvrir des œuvres musicales ou plastiques, avec un apport de vocabulaire spécifique permettant de traduire ses émotions et de saisir la diversité des pratiques dans des époques et des modes d’expression différents.</w:t>
      </w:r>
    </w:p>
    <w:p w14:paraId="33FC1EFD" w14:textId="653B1F09" w:rsidR="0068719C" w:rsidRPr="00AB7717" w:rsidRDefault="0068719C" w:rsidP="0068719C">
      <w:pPr>
        <w:spacing w:before="100" w:beforeAutospacing="1" w:after="100" w:afterAutospacing="1" w:line="240" w:lineRule="auto"/>
        <w:jc w:val="both"/>
        <w:rPr>
          <w:rFonts w:eastAsia="Times New Roman" w:cs="Arial"/>
          <w:lang w:eastAsia="fr-FR"/>
        </w:rPr>
      </w:pPr>
      <w:r w:rsidRPr="00AB7717">
        <w:rPr>
          <w:rFonts w:eastAsia="Times New Roman" w:cs="Arial"/>
          <w:b/>
          <w:bCs/>
          <w:lang w:eastAsia="fr-FR"/>
        </w:rPr>
        <w:t>De nombreuses ressources pourront être consulté</w:t>
      </w:r>
      <w:r w:rsidR="00CB331F" w:rsidRPr="00AB7717">
        <w:rPr>
          <w:rFonts w:eastAsia="Times New Roman" w:cs="Arial"/>
          <w:b/>
          <w:bCs/>
          <w:lang w:eastAsia="fr-FR"/>
        </w:rPr>
        <w:t>e</w:t>
      </w:r>
      <w:r w:rsidRPr="00AB7717">
        <w:rPr>
          <w:rFonts w:eastAsia="Times New Roman" w:cs="Arial"/>
          <w:b/>
          <w:bCs/>
          <w:lang w:eastAsia="fr-FR"/>
        </w:rPr>
        <w:t>s, pour monter ces projets</w:t>
      </w:r>
      <w:r w:rsidRPr="00AB7717">
        <w:rPr>
          <w:rFonts w:eastAsia="Times New Roman" w:cs="Arial"/>
          <w:lang w:eastAsia="fr-FR"/>
        </w:rPr>
        <w:t xml:space="preserve"> : </w:t>
      </w:r>
    </w:p>
    <w:p w14:paraId="3D498813" w14:textId="7C98FCB0" w:rsidR="0068719C" w:rsidRPr="00AB7717" w:rsidRDefault="0068719C" w:rsidP="0068719C">
      <w:pPr>
        <w:pStyle w:val="Paragraphedeliste"/>
        <w:numPr>
          <w:ilvl w:val="0"/>
          <w:numId w:val="9"/>
        </w:numPr>
        <w:spacing w:before="100" w:beforeAutospacing="1" w:after="100" w:afterAutospacing="1" w:line="240" w:lineRule="auto"/>
        <w:jc w:val="both"/>
        <w:rPr>
          <w:rFonts w:eastAsia="Times New Roman" w:cs="Arial"/>
          <w:lang w:eastAsia="fr-FR"/>
        </w:rPr>
      </w:pPr>
      <w:r w:rsidRPr="00AB7717">
        <w:rPr>
          <w:rFonts w:eastAsia="Times New Roman" w:cs="Arial"/>
          <w:lang w:eastAsia="fr-FR"/>
        </w:rPr>
        <w:t xml:space="preserve">Sur le site du ministère de l’éducation nationale : </w:t>
      </w:r>
      <w:hyperlink r:id="rId5" w:history="1">
        <w:r w:rsidRPr="00AB7717">
          <w:rPr>
            <w:rStyle w:val="Lienhypertexte"/>
            <w:rFonts w:eastAsia="Times New Roman" w:cs="Arial"/>
            <w:color w:val="auto"/>
            <w:lang w:eastAsia="fr-FR"/>
          </w:rPr>
          <w:t>« des activités pour les vacances scolaires en période de confinement »,</w:t>
        </w:r>
      </w:hyperlink>
      <w:r w:rsidRPr="00AB7717">
        <w:rPr>
          <w:rFonts w:eastAsia="Times New Roman" w:cs="Arial"/>
          <w:lang w:eastAsia="fr-FR"/>
        </w:rPr>
        <w:t xml:space="preserve"> avec des idées de projets à mettre en place chaque jour</w:t>
      </w:r>
    </w:p>
    <w:p w14:paraId="05CE0065" w14:textId="2609560C" w:rsidR="0068719C" w:rsidRPr="00AB7717" w:rsidRDefault="0068719C" w:rsidP="0068719C">
      <w:pPr>
        <w:pStyle w:val="Paragraphedeliste"/>
        <w:numPr>
          <w:ilvl w:val="0"/>
          <w:numId w:val="9"/>
        </w:numPr>
        <w:spacing w:before="100" w:beforeAutospacing="1" w:after="100" w:afterAutospacing="1" w:line="240" w:lineRule="auto"/>
        <w:jc w:val="both"/>
        <w:rPr>
          <w:rFonts w:eastAsia="Times New Roman" w:cs="Arial"/>
          <w:lang w:eastAsia="fr-FR"/>
        </w:rPr>
      </w:pPr>
      <w:r w:rsidRPr="00AB7717">
        <w:rPr>
          <w:rFonts w:eastAsia="Times New Roman" w:cs="Arial"/>
          <w:lang w:eastAsia="fr-FR"/>
        </w:rPr>
        <w:t xml:space="preserve">Sur le site du ministère de la culture : </w:t>
      </w:r>
      <w:hyperlink r:id="rId6" w:history="1">
        <w:r w:rsidRPr="00AB7717">
          <w:rPr>
            <w:rStyle w:val="Lienhypertexte"/>
            <w:rFonts w:eastAsia="Times New Roman" w:cs="Arial"/>
            <w:color w:val="auto"/>
            <w:lang w:eastAsia="fr-FR"/>
          </w:rPr>
          <w:t>« Culture chez nous »</w:t>
        </w:r>
      </w:hyperlink>
      <w:r w:rsidRPr="00AB7717">
        <w:rPr>
          <w:rFonts w:eastAsia="Times New Roman" w:cs="Arial"/>
          <w:lang w:eastAsia="fr-FR"/>
        </w:rPr>
        <w:t xml:space="preserve">, avec les ressources de plus de 500 partenaires culturels qui ont adapté leur offre au confinement </w:t>
      </w:r>
    </w:p>
    <w:p w14:paraId="6EBE7DDF" w14:textId="6246AC4B" w:rsidR="00997535" w:rsidRPr="00AB7717" w:rsidRDefault="000E2B94" w:rsidP="000E2B94">
      <w:pPr>
        <w:spacing w:before="100" w:beforeAutospacing="1" w:after="100" w:afterAutospacing="1" w:line="240" w:lineRule="auto"/>
        <w:jc w:val="both"/>
        <w:rPr>
          <w:rFonts w:eastAsia="Times New Roman" w:cs="Arial"/>
          <w:lang w:eastAsia="fr-FR"/>
        </w:rPr>
      </w:pPr>
      <w:r w:rsidRPr="00AB7717">
        <w:rPr>
          <w:rFonts w:eastAsia="Times New Roman" w:cs="Arial"/>
          <w:lang w:eastAsia="fr-FR"/>
        </w:rPr>
        <w:t>Dans chaque académie, des personnes ressources peuvent aider à mobiliser des ressources et concevoir des projets culturels :</w:t>
      </w:r>
    </w:p>
    <w:p w14:paraId="3C0B4920" w14:textId="071C857C" w:rsidR="00997535" w:rsidRPr="00AB7717" w:rsidRDefault="00997535" w:rsidP="00997535">
      <w:pPr>
        <w:pStyle w:val="Paragraphedeliste"/>
        <w:numPr>
          <w:ilvl w:val="0"/>
          <w:numId w:val="8"/>
        </w:numPr>
        <w:spacing w:before="100" w:beforeAutospacing="1" w:after="100" w:afterAutospacing="1" w:line="240" w:lineRule="auto"/>
        <w:jc w:val="both"/>
        <w:rPr>
          <w:rFonts w:eastAsia="Times New Roman" w:cs="Arial"/>
          <w:lang w:eastAsia="fr-FR"/>
        </w:rPr>
      </w:pPr>
      <w:r w:rsidRPr="00AB7717">
        <w:rPr>
          <w:rFonts w:eastAsia="Times New Roman" w:cs="Arial"/>
          <w:lang w:eastAsia="fr-FR"/>
        </w:rPr>
        <w:t>Les inspecteurs de l’éducation nationale, les conseillers pédagogiques de circonscription et les conseillers pédagogiques en arts visuels et en éducation musicale, pour les écoles maternelles et élémentaires</w:t>
      </w:r>
      <w:r w:rsidR="00CA3719" w:rsidRPr="00AB7717">
        <w:rPr>
          <w:rFonts w:eastAsia="Times New Roman" w:cs="Arial"/>
          <w:lang w:eastAsia="fr-FR"/>
        </w:rPr>
        <w:t> ;</w:t>
      </w:r>
    </w:p>
    <w:p w14:paraId="3C7BD70E" w14:textId="507B435D" w:rsidR="000E2B94" w:rsidRPr="00AB7717" w:rsidRDefault="00997535" w:rsidP="00997535">
      <w:pPr>
        <w:pStyle w:val="Paragraphedeliste"/>
        <w:numPr>
          <w:ilvl w:val="0"/>
          <w:numId w:val="8"/>
        </w:numPr>
        <w:spacing w:before="100" w:beforeAutospacing="1" w:after="100" w:afterAutospacing="1" w:line="240" w:lineRule="auto"/>
        <w:jc w:val="both"/>
        <w:rPr>
          <w:rFonts w:eastAsia="Times New Roman" w:cs="Arial"/>
          <w:lang w:eastAsia="fr-FR"/>
        </w:rPr>
      </w:pPr>
      <w:r w:rsidRPr="00AB7717">
        <w:rPr>
          <w:rFonts w:eastAsia="Times New Roman" w:cs="Arial"/>
          <w:lang w:eastAsia="fr-FR"/>
        </w:rPr>
        <w:t>Les IA-IPR des disciplines principalement concernées, pour le second degré</w:t>
      </w:r>
      <w:r w:rsidR="00CA3719" w:rsidRPr="00AB7717">
        <w:rPr>
          <w:rFonts w:eastAsia="Times New Roman" w:cs="Arial"/>
          <w:lang w:eastAsia="fr-FR"/>
        </w:rPr>
        <w:t> ;</w:t>
      </w:r>
    </w:p>
    <w:p w14:paraId="631B4899" w14:textId="47D843AF" w:rsidR="00804D99" w:rsidRPr="00AB7717" w:rsidRDefault="000E2B94" w:rsidP="0033682B">
      <w:pPr>
        <w:pStyle w:val="Paragraphedeliste"/>
        <w:numPr>
          <w:ilvl w:val="0"/>
          <w:numId w:val="8"/>
        </w:numPr>
        <w:spacing w:before="100" w:beforeAutospacing="1" w:after="100" w:afterAutospacing="1" w:line="240" w:lineRule="auto"/>
        <w:jc w:val="both"/>
        <w:rPr>
          <w:rFonts w:eastAsia="Times New Roman" w:cs="Arial"/>
          <w:lang w:eastAsia="fr-FR"/>
        </w:rPr>
      </w:pPr>
      <w:r w:rsidRPr="00AB7717">
        <w:rPr>
          <w:rFonts w:eastAsia="Times New Roman" w:cs="Arial"/>
          <w:lang w:eastAsia="fr-FR"/>
        </w:rPr>
        <w:t>L</w:t>
      </w:r>
      <w:r w:rsidR="00663F9E" w:rsidRPr="00AB7717">
        <w:rPr>
          <w:rFonts w:eastAsia="Times New Roman" w:cs="Arial"/>
          <w:lang w:eastAsia="fr-FR"/>
        </w:rPr>
        <w:t xml:space="preserve">es délégations </w:t>
      </w:r>
      <w:r w:rsidR="00550E41" w:rsidRPr="00AB7717">
        <w:rPr>
          <w:rFonts w:eastAsia="Times New Roman" w:cs="Arial"/>
          <w:lang w:eastAsia="fr-FR"/>
        </w:rPr>
        <w:t xml:space="preserve">régionales académiques </w:t>
      </w:r>
      <w:r w:rsidR="00663F9E" w:rsidRPr="00AB7717">
        <w:rPr>
          <w:rFonts w:eastAsia="Times New Roman" w:cs="Arial"/>
          <w:lang w:eastAsia="fr-FR"/>
        </w:rPr>
        <w:t>à l’éducation artistique et à l’acti</w:t>
      </w:r>
      <w:r w:rsidR="00550E41" w:rsidRPr="00AB7717">
        <w:rPr>
          <w:rFonts w:eastAsia="Times New Roman" w:cs="Arial"/>
          <w:lang w:eastAsia="fr-FR"/>
        </w:rPr>
        <w:t>on culturelle</w:t>
      </w:r>
      <w:r w:rsidR="00804D99" w:rsidRPr="00AB7717">
        <w:rPr>
          <w:rFonts w:eastAsia="Times New Roman" w:cs="Arial"/>
          <w:lang w:eastAsia="fr-FR"/>
        </w:rPr>
        <w:t>, notamment pour les élèves du secondaire</w:t>
      </w:r>
      <w:r w:rsidR="00CA3719" w:rsidRPr="00AB7717">
        <w:rPr>
          <w:rFonts w:eastAsia="Times New Roman" w:cs="Arial"/>
          <w:lang w:eastAsia="fr-FR"/>
        </w:rPr>
        <w:t> ;</w:t>
      </w:r>
      <w:r w:rsidR="00804D99" w:rsidRPr="00AB7717">
        <w:rPr>
          <w:rFonts w:eastAsia="Times New Roman" w:cs="Arial"/>
          <w:lang w:eastAsia="fr-FR"/>
        </w:rPr>
        <w:t xml:space="preserve"> </w:t>
      </w:r>
    </w:p>
    <w:p w14:paraId="57C27FF3" w14:textId="2B7AA623" w:rsidR="00997535" w:rsidRPr="00AB7717" w:rsidRDefault="000E2B94" w:rsidP="00997535">
      <w:pPr>
        <w:pStyle w:val="Paragraphedeliste"/>
        <w:numPr>
          <w:ilvl w:val="0"/>
          <w:numId w:val="8"/>
        </w:numPr>
        <w:rPr>
          <w:rFonts w:eastAsia="Times New Roman" w:cs="Arial"/>
          <w:lang w:eastAsia="fr-FR"/>
        </w:rPr>
      </w:pPr>
      <w:r w:rsidRPr="00AB7717">
        <w:rPr>
          <w:rFonts w:eastAsia="Times New Roman" w:cs="Arial"/>
          <w:lang w:eastAsia="fr-FR"/>
        </w:rPr>
        <w:t>les directions régionales des affaires culturelles</w:t>
      </w:r>
      <w:r w:rsidR="00804D99" w:rsidRPr="00AB7717">
        <w:rPr>
          <w:rFonts w:eastAsia="Times New Roman" w:cs="Arial"/>
          <w:lang w:eastAsia="fr-FR"/>
        </w:rPr>
        <w:t xml:space="preserve">, </w:t>
      </w:r>
      <w:r w:rsidR="00C777C5" w:rsidRPr="00AB7717">
        <w:rPr>
          <w:rFonts w:eastAsia="Times New Roman" w:cs="Arial"/>
          <w:lang w:eastAsia="fr-FR"/>
        </w:rPr>
        <w:t>pour leur fonction d’expertise et de conseil auprès des partenaires culturels et des collectivités territoriales dans tous les secteurs d’</w:t>
      </w:r>
      <w:r w:rsidR="009C7283" w:rsidRPr="00AB7717">
        <w:rPr>
          <w:rFonts w:eastAsia="Times New Roman" w:cs="Arial"/>
          <w:lang w:eastAsia="fr-FR"/>
        </w:rPr>
        <w:t>activité</w:t>
      </w:r>
      <w:r w:rsidR="00C777C5" w:rsidRPr="00AB7717">
        <w:rPr>
          <w:rFonts w:eastAsia="Times New Roman" w:cs="Arial"/>
          <w:lang w:eastAsia="fr-FR"/>
        </w:rPr>
        <w:t xml:space="preserve"> du ministère de la culture</w:t>
      </w:r>
      <w:r w:rsidR="001A5C82" w:rsidRPr="00AB7717">
        <w:rPr>
          <w:rFonts w:eastAsia="Times New Roman" w:cs="Arial"/>
          <w:lang w:eastAsia="fr-FR"/>
        </w:rPr>
        <w:t>.</w:t>
      </w:r>
    </w:p>
    <w:p w14:paraId="1827C885" w14:textId="6FE19FCF" w:rsidR="00677542" w:rsidRPr="00AB7717" w:rsidRDefault="00677542" w:rsidP="00997535">
      <w:pPr>
        <w:pStyle w:val="Paragraphedeliste"/>
        <w:spacing w:before="100" w:beforeAutospacing="1" w:after="100" w:afterAutospacing="1" w:line="240" w:lineRule="auto"/>
        <w:jc w:val="both"/>
        <w:rPr>
          <w:rFonts w:eastAsia="Times New Roman" w:cs="Arial"/>
          <w:lang w:eastAsia="fr-FR"/>
        </w:rPr>
      </w:pPr>
    </w:p>
    <w:p w14:paraId="04C91816" w14:textId="439D85EA" w:rsidR="00804D99" w:rsidRPr="00AB7717" w:rsidRDefault="00804D99" w:rsidP="00804D99">
      <w:pPr>
        <w:spacing w:before="100" w:beforeAutospacing="1" w:after="100" w:afterAutospacing="1" w:line="240" w:lineRule="auto"/>
        <w:ind w:left="360"/>
        <w:jc w:val="both"/>
        <w:rPr>
          <w:rFonts w:eastAsia="Times New Roman" w:cs="Arial"/>
          <w:lang w:eastAsia="fr-FR"/>
        </w:rPr>
      </w:pPr>
    </w:p>
    <w:p w14:paraId="248C19C8" w14:textId="511A83AD" w:rsidR="00E96909" w:rsidRPr="00AB7717" w:rsidRDefault="00E96909" w:rsidP="00E96909">
      <w:pPr>
        <w:pStyle w:val="Paragraphedeliste"/>
        <w:numPr>
          <w:ilvl w:val="0"/>
          <w:numId w:val="1"/>
        </w:numPr>
        <w:spacing w:after="0" w:line="240" w:lineRule="auto"/>
        <w:jc w:val="both"/>
        <w:rPr>
          <w:rFonts w:cs="Arial"/>
          <w:b/>
        </w:rPr>
      </w:pPr>
      <w:r w:rsidRPr="00AB7717">
        <w:rPr>
          <w:rFonts w:cs="Arial"/>
          <w:b/>
        </w:rPr>
        <w:t>En matière d’éducation</w:t>
      </w:r>
      <w:r w:rsidR="009F264A" w:rsidRPr="00AB7717">
        <w:rPr>
          <w:rFonts w:cs="Arial"/>
          <w:b/>
        </w:rPr>
        <w:t xml:space="preserve"> au civisme et</w:t>
      </w:r>
      <w:r w:rsidRPr="00AB7717">
        <w:rPr>
          <w:rFonts w:cs="Arial"/>
          <w:b/>
        </w:rPr>
        <w:t xml:space="preserve"> à la citoyenneté : </w:t>
      </w:r>
    </w:p>
    <w:p w14:paraId="2DC5CF72" w14:textId="77777777" w:rsidR="00E96909" w:rsidRPr="00AB7717" w:rsidRDefault="00E96909" w:rsidP="00E96909">
      <w:pPr>
        <w:spacing w:after="0" w:line="240" w:lineRule="auto"/>
        <w:jc w:val="both"/>
        <w:rPr>
          <w:rFonts w:cs="Arial"/>
        </w:rPr>
      </w:pPr>
    </w:p>
    <w:p w14:paraId="18B40E53" w14:textId="77777777" w:rsidR="00E96909" w:rsidRPr="00AB7717" w:rsidRDefault="00E96909" w:rsidP="00E96909">
      <w:pPr>
        <w:spacing w:after="0" w:line="240" w:lineRule="auto"/>
        <w:jc w:val="both"/>
        <w:rPr>
          <w:rFonts w:cs="Arial"/>
        </w:rPr>
      </w:pPr>
      <w:r w:rsidRPr="00AB7717">
        <w:rPr>
          <w:rFonts w:cs="Arial"/>
        </w:rPr>
        <w:t xml:space="preserve">Objectifs : </w:t>
      </w:r>
    </w:p>
    <w:p w14:paraId="4E964BAF" w14:textId="167F9B5F" w:rsidR="00E96909" w:rsidRPr="00AB7717" w:rsidRDefault="00E96909" w:rsidP="005305EE">
      <w:pPr>
        <w:pStyle w:val="Paragraphedeliste"/>
        <w:numPr>
          <w:ilvl w:val="0"/>
          <w:numId w:val="10"/>
        </w:numPr>
        <w:rPr>
          <w:rFonts w:cs="Arial"/>
        </w:rPr>
      </w:pPr>
      <w:r w:rsidRPr="00AB7717">
        <w:rPr>
          <w:rFonts w:cs="Arial"/>
        </w:rPr>
        <w:t>Retisser des liens entre les enfants entre eux, et entre les enfants et les adultes, recréer un collectif d’activités et de travail, redonner du sens à la commun</w:t>
      </w:r>
      <w:r w:rsidR="005305EE" w:rsidRPr="00AB7717">
        <w:rPr>
          <w:rFonts w:cs="Arial"/>
        </w:rPr>
        <w:t>auté après la crise,</w:t>
      </w:r>
      <w:r w:rsidR="005305EE" w:rsidRPr="00AB7717">
        <w:t xml:space="preserve"> </w:t>
      </w:r>
      <w:r w:rsidR="005305EE" w:rsidRPr="00AB7717">
        <w:rPr>
          <w:rFonts w:cs="Arial"/>
        </w:rPr>
        <w:t xml:space="preserve">dans une approche mesurée et concertée au sein des écoles et établissements ; </w:t>
      </w:r>
    </w:p>
    <w:p w14:paraId="76E267FD" w14:textId="77777777" w:rsidR="00E96909" w:rsidRPr="00AB7717" w:rsidRDefault="00E96909" w:rsidP="00E96909">
      <w:pPr>
        <w:pStyle w:val="Paragraphedeliste"/>
        <w:numPr>
          <w:ilvl w:val="0"/>
          <w:numId w:val="10"/>
        </w:numPr>
        <w:spacing w:after="0" w:line="240" w:lineRule="auto"/>
        <w:contextualSpacing w:val="0"/>
        <w:jc w:val="both"/>
        <w:rPr>
          <w:rFonts w:cs="Arial"/>
        </w:rPr>
      </w:pPr>
      <w:r w:rsidRPr="00AB7717">
        <w:rPr>
          <w:rFonts w:cs="Arial"/>
        </w:rPr>
        <w:t>Engager les élèves dans une réflexion sur la solidarité, sur l’aide aux plus vulnérables ;</w:t>
      </w:r>
    </w:p>
    <w:p w14:paraId="66BC58EF" w14:textId="1B445207" w:rsidR="00E96909" w:rsidRPr="00AB7717" w:rsidRDefault="00E96909" w:rsidP="00E96909">
      <w:pPr>
        <w:pStyle w:val="Paragraphedeliste"/>
        <w:numPr>
          <w:ilvl w:val="0"/>
          <w:numId w:val="10"/>
        </w:numPr>
        <w:spacing w:after="0" w:line="240" w:lineRule="auto"/>
        <w:contextualSpacing w:val="0"/>
        <w:jc w:val="both"/>
        <w:rPr>
          <w:rFonts w:cs="Arial"/>
        </w:rPr>
      </w:pPr>
      <w:r w:rsidRPr="00AB7717">
        <w:rPr>
          <w:rFonts w:cs="Arial"/>
        </w:rPr>
        <w:t>Faire réfléchir au respect de l’autre et aux divisions qui ont pu être créées par la crise sanitaire (en partant de l’expérience des élèves, par exemple des enfants de soignants ayant reçu des lettres de menace, des enfants victimes de racisme anti-asiatique, etc.) ;</w:t>
      </w:r>
    </w:p>
    <w:p w14:paraId="62ACA4C2" w14:textId="7E2E1544" w:rsidR="00E96909" w:rsidRPr="00AB7717" w:rsidRDefault="00E96909" w:rsidP="00E96909">
      <w:pPr>
        <w:pStyle w:val="Paragraphedeliste"/>
        <w:numPr>
          <w:ilvl w:val="0"/>
          <w:numId w:val="10"/>
        </w:numPr>
        <w:spacing w:after="0" w:line="240" w:lineRule="auto"/>
        <w:contextualSpacing w:val="0"/>
        <w:jc w:val="both"/>
        <w:rPr>
          <w:rFonts w:cs="Arial"/>
        </w:rPr>
      </w:pPr>
      <w:r w:rsidRPr="00AB7717">
        <w:rPr>
          <w:rFonts w:cs="Arial"/>
        </w:rPr>
        <w:t xml:space="preserve">Faire comprendre aux élèves le sens des règles qui doivent être respectées et qui garantissent le bon fonctionnement </w:t>
      </w:r>
      <w:r w:rsidR="0096158F" w:rsidRPr="00AB7717">
        <w:rPr>
          <w:rFonts w:cs="Arial"/>
        </w:rPr>
        <w:t xml:space="preserve">et la protection </w:t>
      </w:r>
      <w:r w:rsidRPr="00AB7717">
        <w:rPr>
          <w:rFonts w:cs="Arial"/>
        </w:rPr>
        <w:t>d’une société ;</w:t>
      </w:r>
    </w:p>
    <w:p w14:paraId="1439A1D0" w14:textId="1779306D" w:rsidR="00E96909" w:rsidRPr="00AB7717" w:rsidRDefault="00E96909" w:rsidP="00E96909">
      <w:pPr>
        <w:pStyle w:val="Paragraphedeliste"/>
        <w:numPr>
          <w:ilvl w:val="0"/>
          <w:numId w:val="10"/>
        </w:numPr>
        <w:spacing w:after="0" w:line="240" w:lineRule="auto"/>
        <w:contextualSpacing w:val="0"/>
        <w:jc w:val="both"/>
        <w:rPr>
          <w:rFonts w:cs="Arial"/>
        </w:rPr>
      </w:pPr>
      <w:r w:rsidRPr="00AB7717">
        <w:rPr>
          <w:rFonts w:cs="Arial"/>
        </w:rPr>
        <w:t>Faire réfléchir à la diversité des situations de confinement, aux conditions de vie (conditions de logement, contexte urbain/rural), aux inégalités que le confinement a révélées, aux rapports hommes/femmes (notamment la répartition des tâches) </w:t>
      </w:r>
      <w:r w:rsidR="00BB1EEC" w:rsidRPr="00AB7717">
        <w:rPr>
          <w:rFonts w:cs="Arial"/>
        </w:rPr>
        <w:t xml:space="preserve">et parents/enfants </w:t>
      </w:r>
      <w:r w:rsidRPr="00AB7717">
        <w:rPr>
          <w:rFonts w:cs="Arial"/>
        </w:rPr>
        <w:t>;</w:t>
      </w:r>
    </w:p>
    <w:p w14:paraId="02015B4B" w14:textId="7DE8C915" w:rsidR="00E96909" w:rsidRPr="00AB7717" w:rsidRDefault="00E96909" w:rsidP="00E96909">
      <w:pPr>
        <w:pStyle w:val="Paragraphedeliste"/>
        <w:numPr>
          <w:ilvl w:val="0"/>
          <w:numId w:val="10"/>
        </w:numPr>
        <w:spacing w:after="0" w:line="240" w:lineRule="auto"/>
        <w:contextualSpacing w:val="0"/>
        <w:jc w:val="both"/>
        <w:rPr>
          <w:rFonts w:cs="Arial"/>
        </w:rPr>
      </w:pPr>
      <w:r w:rsidRPr="00AB7717">
        <w:rPr>
          <w:rFonts w:cs="Arial"/>
        </w:rPr>
        <w:t>Faire comprendre le rôle de l’</w:t>
      </w:r>
      <w:r w:rsidR="00E531A1" w:rsidRPr="00AB7717">
        <w:rPr>
          <w:rFonts w:cs="Arial"/>
        </w:rPr>
        <w:t>État</w:t>
      </w:r>
      <w:r w:rsidRPr="00AB7717">
        <w:rPr>
          <w:rFonts w:cs="Arial"/>
        </w:rPr>
        <w:t xml:space="preserve"> et des collectivités, notamment la commune, dan</w:t>
      </w:r>
      <w:r w:rsidR="00396E06" w:rsidRPr="00AB7717">
        <w:rPr>
          <w:rFonts w:cs="Arial"/>
        </w:rPr>
        <w:t>s le fonctionnement de l’école ;</w:t>
      </w:r>
    </w:p>
    <w:p w14:paraId="667718EC" w14:textId="33994206" w:rsidR="00396E06" w:rsidRPr="00AB7717" w:rsidRDefault="00396E06" w:rsidP="00E96909">
      <w:pPr>
        <w:pStyle w:val="Paragraphedeliste"/>
        <w:numPr>
          <w:ilvl w:val="0"/>
          <w:numId w:val="10"/>
        </w:numPr>
        <w:spacing w:after="0" w:line="240" w:lineRule="auto"/>
        <w:contextualSpacing w:val="0"/>
        <w:jc w:val="both"/>
        <w:rPr>
          <w:rFonts w:cs="Arial"/>
        </w:rPr>
      </w:pPr>
      <w:r w:rsidRPr="00AB7717">
        <w:rPr>
          <w:rFonts w:cs="Arial"/>
        </w:rPr>
        <w:t>Faire partager les objectifs du développement durable, autour des valeurs de respect de l’autre comme de respect de l’environnement.</w:t>
      </w:r>
    </w:p>
    <w:p w14:paraId="0917FE9A" w14:textId="77777777" w:rsidR="00E96909" w:rsidRPr="00AB7717" w:rsidRDefault="00E96909" w:rsidP="00E96909">
      <w:pPr>
        <w:spacing w:after="0" w:line="240" w:lineRule="auto"/>
        <w:jc w:val="both"/>
        <w:rPr>
          <w:rFonts w:cs="Arial"/>
        </w:rPr>
      </w:pPr>
    </w:p>
    <w:p w14:paraId="788F0FD1" w14:textId="77777777" w:rsidR="00E96909" w:rsidRPr="00AB7717" w:rsidRDefault="00E96909" w:rsidP="00E96909">
      <w:pPr>
        <w:spacing w:after="0" w:line="240" w:lineRule="auto"/>
        <w:jc w:val="both"/>
        <w:rPr>
          <w:rFonts w:cs="Arial"/>
        </w:rPr>
      </w:pPr>
      <w:r w:rsidRPr="00AB7717">
        <w:rPr>
          <w:rFonts w:cs="Arial"/>
        </w:rPr>
        <w:t>Orientations :</w:t>
      </w:r>
    </w:p>
    <w:p w14:paraId="235ECCC3" w14:textId="77777777" w:rsidR="00E96909" w:rsidRPr="00AB7717" w:rsidRDefault="00E96909" w:rsidP="00E96909">
      <w:pPr>
        <w:spacing w:after="0" w:line="240" w:lineRule="auto"/>
        <w:jc w:val="both"/>
        <w:rPr>
          <w:rFonts w:cs="Arial"/>
        </w:rPr>
      </w:pPr>
    </w:p>
    <w:p w14:paraId="06E22B89" w14:textId="396B40C4" w:rsidR="00E96909" w:rsidRPr="00AB7717" w:rsidRDefault="00E96909" w:rsidP="00E96909">
      <w:pPr>
        <w:pStyle w:val="Paragraphedeliste"/>
        <w:numPr>
          <w:ilvl w:val="0"/>
          <w:numId w:val="10"/>
        </w:numPr>
        <w:spacing w:after="0" w:line="240" w:lineRule="auto"/>
        <w:contextualSpacing w:val="0"/>
        <w:rPr>
          <w:rFonts w:cs="Arial"/>
        </w:rPr>
      </w:pPr>
      <w:r w:rsidRPr="00AB7717">
        <w:rPr>
          <w:rFonts w:cs="Arial"/>
        </w:rPr>
        <w:lastRenderedPageBreak/>
        <w:t xml:space="preserve">Proposer une initiation au droit et au sens des règles qui sont imposées dans cette période transitoire de levée du confinement (en partant notamment de la distanciation sociale encore imposée). Ressource proposée : parcours pédagogique </w:t>
      </w:r>
      <w:proofErr w:type="spellStart"/>
      <w:r w:rsidRPr="00AB7717">
        <w:rPr>
          <w:rFonts w:cs="Arial"/>
        </w:rPr>
        <w:t>Educadroit</w:t>
      </w:r>
      <w:proofErr w:type="spellEnd"/>
      <w:r w:rsidRPr="00AB7717">
        <w:rPr>
          <w:rFonts w:cs="Arial"/>
        </w:rPr>
        <w:t xml:space="preserve"> pour les 6-11 ans, 10 films d’animation suivis de quizz (</w:t>
      </w:r>
      <w:hyperlink r:id="rId7" w:history="1">
        <w:r w:rsidRPr="00AB7717">
          <w:rPr>
            <w:rStyle w:val="Lienhypertexte"/>
            <w:rFonts w:cs="Arial"/>
            <w:color w:val="auto"/>
          </w:rPr>
          <w:t>https://eduscol.education.fr/cid121015/educadroit-des-ressources-pour-comprendre-le-droit.html</w:t>
        </w:r>
      </w:hyperlink>
      <w:r w:rsidR="00396E06" w:rsidRPr="00AB7717">
        <w:rPr>
          <w:rFonts w:cs="Arial"/>
        </w:rPr>
        <w:t>) ;</w:t>
      </w:r>
    </w:p>
    <w:p w14:paraId="1986A198" w14:textId="71DEA435" w:rsidR="00396E06" w:rsidRPr="00AB7717" w:rsidRDefault="00396E06" w:rsidP="00E96909">
      <w:pPr>
        <w:pStyle w:val="Paragraphedeliste"/>
        <w:numPr>
          <w:ilvl w:val="0"/>
          <w:numId w:val="10"/>
        </w:numPr>
        <w:spacing w:after="0" w:line="240" w:lineRule="auto"/>
        <w:contextualSpacing w:val="0"/>
        <w:rPr>
          <w:rFonts w:cs="Arial"/>
        </w:rPr>
      </w:pPr>
      <w:r w:rsidRPr="00AB7717">
        <w:rPr>
          <w:rFonts w:cs="Arial"/>
        </w:rPr>
        <w:t>Sensibiliser les enfants aux droits fondamentaux de l’enfant ;</w:t>
      </w:r>
    </w:p>
    <w:p w14:paraId="2DACE051" w14:textId="62A07871" w:rsidR="00E96909" w:rsidRPr="00AB7717" w:rsidRDefault="00E96909" w:rsidP="00E96909">
      <w:pPr>
        <w:pStyle w:val="Paragraphedeliste"/>
        <w:numPr>
          <w:ilvl w:val="0"/>
          <w:numId w:val="10"/>
        </w:numPr>
        <w:spacing w:after="0" w:line="240" w:lineRule="auto"/>
        <w:contextualSpacing w:val="0"/>
        <w:rPr>
          <w:rFonts w:cs="Arial"/>
        </w:rPr>
      </w:pPr>
      <w:r w:rsidRPr="00AB7717">
        <w:rPr>
          <w:rFonts w:cs="Arial"/>
        </w:rPr>
        <w:t>Faire réfléchir au respect dû aux autres, dans un contexte où des réactions de défiance ou de rejet ont été observées. Ressource proposée : série de cinq films d’animation « Le racisme c’est pas sport », dans la collection des fondamentaux, accompagnés de fiches d’activités pour les élèves (</w:t>
      </w:r>
      <w:hyperlink r:id="rId8" w:history="1">
        <w:r w:rsidRPr="00AB7717">
          <w:rPr>
            <w:rStyle w:val="Lienhypertexte"/>
            <w:rFonts w:cs="Arial"/>
            <w:color w:val="auto"/>
          </w:rPr>
          <w:t>https://lesfondamentaux.reseau-canope.fr/discipline/instruction-civique-histoire-geographie/respecter-autrui.html</w:t>
        </w:r>
      </w:hyperlink>
      <w:r w:rsidRPr="00AB7717">
        <w:rPr>
          <w:rFonts w:cs="Arial"/>
        </w:rPr>
        <w:t>)</w:t>
      </w:r>
      <w:r w:rsidR="00396E06" w:rsidRPr="00AB7717">
        <w:rPr>
          <w:rFonts w:cs="Arial"/>
        </w:rPr>
        <w:t xml:space="preserve"> </w:t>
      </w:r>
      <w:r w:rsidRPr="00AB7717">
        <w:rPr>
          <w:rFonts w:cs="Arial"/>
        </w:rPr>
        <w:t>;</w:t>
      </w:r>
    </w:p>
    <w:p w14:paraId="5C264A15" w14:textId="77777777" w:rsidR="00E96909" w:rsidRPr="00AB7717" w:rsidRDefault="00E96909" w:rsidP="00E96909">
      <w:pPr>
        <w:pStyle w:val="Paragraphedeliste"/>
        <w:numPr>
          <w:ilvl w:val="0"/>
          <w:numId w:val="10"/>
        </w:numPr>
        <w:spacing w:after="0" w:line="240" w:lineRule="auto"/>
        <w:contextualSpacing w:val="0"/>
        <w:rPr>
          <w:rFonts w:cs="Arial"/>
        </w:rPr>
      </w:pPr>
      <w:r w:rsidRPr="00AB7717">
        <w:rPr>
          <w:rFonts w:cs="Arial"/>
        </w:rPr>
        <w:t>Imaginer ensemble une action visant à aider/manifester son soutien à des personnes vulnérables/dans l’environnement immédiat (message vidéo ou audio pour les pensionnaires d’un EHPAD, confection de dessins ou de petits objets à destination des personnes isolées ou des soignants) ;</w:t>
      </w:r>
    </w:p>
    <w:p w14:paraId="43F4EC7C" w14:textId="32EC28B4" w:rsidR="00E96909" w:rsidRPr="00AB7717" w:rsidRDefault="00E531A1" w:rsidP="00E96909">
      <w:pPr>
        <w:numPr>
          <w:ilvl w:val="0"/>
          <w:numId w:val="10"/>
        </w:numPr>
        <w:spacing w:after="0" w:line="240" w:lineRule="auto"/>
        <w:rPr>
          <w:rFonts w:cs="Arial"/>
        </w:rPr>
      </w:pPr>
      <w:r w:rsidRPr="00AB7717">
        <w:rPr>
          <w:rFonts w:cs="Arial"/>
        </w:rPr>
        <w:t>Favoriser</w:t>
      </w:r>
      <w:r w:rsidR="00E96909" w:rsidRPr="00AB7717">
        <w:rPr>
          <w:rFonts w:cs="Arial"/>
        </w:rPr>
        <w:t xml:space="preserve"> les activités individuelles à des fins collectives et visant à renforcer le sens de l’appartenance à une communauté d’élèves, par exemple :</w:t>
      </w:r>
    </w:p>
    <w:p w14:paraId="26211742" w14:textId="77777777" w:rsidR="00E96909" w:rsidRPr="00AB7717" w:rsidRDefault="00E96909" w:rsidP="00E96909">
      <w:pPr>
        <w:pStyle w:val="Paragraphedeliste"/>
        <w:numPr>
          <w:ilvl w:val="0"/>
          <w:numId w:val="11"/>
        </w:numPr>
        <w:spacing w:after="0" w:line="240" w:lineRule="auto"/>
        <w:rPr>
          <w:rFonts w:cs="Arial"/>
        </w:rPr>
      </w:pPr>
      <w:r w:rsidRPr="00AB7717">
        <w:rPr>
          <w:rFonts w:cs="Arial"/>
        </w:rPr>
        <w:t>Composer une fresque avec un dessin par enfant. L’assemblage permet de composer un message ou un dessin ;</w:t>
      </w:r>
    </w:p>
    <w:p w14:paraId="5E85FA05" w14:textId="77777777" w:rsidR="00E96909" w:rsidRPr="00AB7717" w:rsidRDefault="00E96909" w:rsidP="00E96909">
      <w:pPr>
        <w:pStyle w:val="Paragraphedeliste"/>
        <w:numPr>
          <w:ilvl w:val="0"/>
          <w:numId w:val="11"/>
        </w:numPr>
        <w:spacing w:after="0" w:line="240" w:lineRule="auto"/>
        <w:rPr>
          <w:rFonts w:cs="Arial"/>
        </w:rPr>
      </w:pPr>
      <w:r w:rsidRPr="00AB7717">
        <w:rPr>
          <w:rFonts w:cs="Arial"/>
        </w:rPr>
        <w:t>Fabriquer un drapeau géant à partir des dessins des enfants ;</w:t>
      </w:r>
    </w:p>
    <w:p w14:paraId="54D570C0" w14:textId="77777777" w:rsidR="00E96909" w:rsidRPr="00AB7717" w:rsidRDefault="00E96909" w:rsidP="00E96909">
      <w:pPr>
        <w:pStyle w:val="Paragraphedeliste"/>
        <w:numPr>
          <w:ilvl w:val="0"/>
          <w:numId w:val="11"/>
        </w:numPr>
        <w:spacing w:after="0" w:line="240" w:lineRule="auto"/>
        <w:rPr>
          <w:rFonts w:cs="Arial"/>
        </w:rPr>
      </w:pPr>
      <w:r w:rsidRPr="00AB7717">
        <w:rPr>
          <w:rFonts w:cs="Arial"/>
        </w:rPr>
        <w:t>Composer un abécédaire autour de termes liés aux valeurs de la République, à partir des lettres et dessins exécutés par les enfants.</w:t>
      </w:r>
    </w:p>
    <w:p w14:paraId="054E7055" w14:textId="7F2410AB" w:rsidR="00396E06" w:rsidRPr="00AB7717" w:rsidRDefault="00396E06" w:rsidP="00396E06">
      <w:pPr>
        <w:pStyle w:val="Paragraphedeliste"/>
        <w:numPr>
          <w:ilvl w:val="0"/>
          <w:numId w:val="10"/>
        </w:numPr>
        <w:spacing w:after="0" w:line="240" w:lineRule="auto"/>
        <w:rPr>
          <w:rFonts w:cs="Arial"/>
        </w:rPr>
      </w:pPr>
      <w:r w:rsidRPr="00AB7717">
        <w:rPr>
          <w:rFonts w:cs="Arial"/>
        </w:rPr>
        <w:t>Proposer des activités individuelles à des fins collectives en matière de protection de l’environnement.</w:t>
      </w:r>
    </w:p>
    <w:p w14:paraId="1B5354E9" w14:textId="77777777" w:rsidR="00E96909" w:rsidRPr="00AB7717" w:rsidRDefault="00E96909" w:rsidP="00E96909">
      <w:pPr>
        <w:spacing w:before="100" w:beforeAutospacing="1" w:after="100" w:afterAutospacing="1" w:line="240" w:lineRule="auto"/>
        <w:jc w:val="both"/>
        <w:rPr>
          <w:rFonts w:eastAsia="Times New Roman" w:cs="Arial"/>
          <w:lang w:eastAsia="fr-FR"/>
        </w:rPr>
      </w:pPr>
    </w:p>
    <w:p w14:paraId="66ED3C58" w14:textId="77777777" w:rsidR="00E96909" w:rsidRPr="00AB7717" w:rsidRDefault="00E96909" w:rsidP="00E96909">
      <w:pPr>
        <w:spacing w:before="100" w:beforeAutospacing="1" w:after="100" w:afterAutospacing="1" w:line="240" w:lineRule="auto"/>
        <w:ind w:left="360"/>
        <w:jc w:val="both"/>
        <w:rPr>
          <w:rFonts w:eastAsia="Times New Roman" w:cs="Arial"/>
          <w:lang w:eastAsia="fr-FR"/>
        </w:rPr>
      </w:pPr>
    </w:p>
    <w:p w14:paraId="0D272F90" w14:textId="7786186C" w:rsidR="0068719C" w:rsidRPr="00AB7717" w:rsidRDefault="0068719C" w:rsidP="00804D99">
      <w:pPr>
        <w:spacing w:before="100" w:beforeAutospacing="1" w:after="100" w:afterAutospacing="1" w:line="240" w:lineRule="auto"/>
        <w:ind w:left="360"/>
        <w:jc w:val="both"/>
        <w:rPr>
          <w:rFonts w:eastAsia="Times New Roman" w:cs="Arial"/>
          <w:lang w:eastAsia="fr-FR"/>
        </w:rPr>
      </w:pPr>
    </w:p>
    <w:sectPr w:rsidR="0068719C" w:rsidRPr="00AB771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89BB27" w16cid:durableId="22544D11"/>
  <w16cid:commentId w16cid:paraId="270DA4EF" w16cid:durableId="22544D12"/>
  <w16cid:commentId w16cid:paraId="3951352D" w16cid:durableId="22544D13"/>
  <w16cid:commentId w16cid:paraId="22F00EC9" w16cid:durableId="22544D5B"/>
  <w16cid:commentId w16cid:paraId="4453B99B" w16cid:durableId="22544D14"/>
  <w16cid:commentId w16cid:paraId="64D96FB0" w16cid:durableId="22544E35"/>
  <w16cid:commentId w16cid:paraId="6D388328" w16cid:durableId="22544D15"/>
  <w16cid:commentId w16cid:paraId="08EB69EF" w16cid:durableId="22544DE0"/>
  <w16cid:commentId w16cid:paraId="2521FAE7" w16cid:durableId="22544E55"/>
  <w16cid:commentId w16cid:paraId="27052381" w16cid:durableId="22544F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B6CDE"/>
    <w:multiLevelType w:val="multilevel"/>
    <w:tmpl w:val="9F9E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65AD"/>
    <w:multiLevelType w:val="hybridMultilevel"/>
    <w:tmpl w:val="9AA43184"/>
    <w:lvl w:ilvl="0" w:tplc="2826AC5A">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C5035"/>
    <w:multiLevelType w:val="multilevel"/>
    <w:tmpl w:val="8FC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469BF"/>
    <w:multiLevelType w:val="multilevel"/>
    <w:tmpl w:val="2A48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C73D0"/>
    <w:multiLevelType w:val="hybridMultilevel"/>
    <w:tmpl w:val="581A57E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DB17A89"/>
    <w:multiLevelType w:val="multilevel"/>
    <w:tmpl w:val="7A88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05094"/>
    <w:multiLevelType w:val="hybridMultilevel"/>
    <w:tmpl w:val="707A7EC0"/>
    <w:lvl w:ilvl="0" w:tplc="CBF4C3B4">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535FAE"/>
    <w:multiLevelType w:val="hybridMultilevel"/>
    <w:tmpl w:val="122EE42E"/>
    <w:lvl w:ilvl="0" w:tplc="D34CC592">
      <w:start w:val="9"/>
      <w:numFmt w:val="bullet"/>
      <w:lvlText w:val="-"/>
      <w:lvlJc w:val="left"/>
      <w:pPr>
        <w:ind w:left="720" w:hanging="360"/>
      </w:pPr>
      <w:rPr>
        <w:rFonts w:ascii="Arial" w:eastAsia="Times New Roman" w:hAnsi="Arial" w:cs="Arial" w:hint="default"/>
        <w:b/>
        <w:color w:val="40404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95563C"/>
    <w:multiLevelType w:val="multilevel"/>
    <w:tmpl w:val="FA4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D759C0"/>
    <w:multiLevelType w:val="hybridMultilevel"/>
    <w:tmpl w:val="6C6019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DE51975"/>
    <w:multiLevelType w:val="hybridMultilevel"/>
    <w:tmpl w:val="2B36102E"/>
    <w:lvl w:ilvl="0" w:tplc="175A3706">
      <w:start w:val="1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2"/>
  </w:num>
  <w:num w:numId="5">
    <w:abstractNumId w:val="0"/>
  </w:num>
  <w:num w:numId="6">
    <w:abstractNumId w:val="5"/>
  </w:num>
  <w:num w:numId="7">
    <w:abstractNumId w:val="8"/>
  </w:num>
  <w:num w:numId="8">
    <w:abstractNumId w:val="6"/>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BA"/>
    <w:rsid w:val="00041B25"/>
    <w:rsid w:val="000E2B94"/>
    <w:rsid w:val="000F624C"/>
    <w:rsid w:val="00135D61"/>
    <w:rsid w:val="001701BD"/>
    <w:rsid w:val="001727CA"/>
    <w:rsid w:val="00187E6C"/>
    <w:rsid w:val="00192D57"/>
    <w:rsid w:val="001A5C82"/>
    <w:rsid w:val="001B4EDA"/>
    <w:rsid w:val="00335E74"/>
    <w:rsid w:val="0033682B"/>
    <w:rsid w:val="003959C1"/>
    <w:rsid w:val="00396E06"/>
    <w:rsid w:val="003B5E8A"/>
    <w:rsid w:val="003D4152"/>
    <w:rsid w:val="0040768E"/>
    <w:rsid w:val="00444CB2"/>
    <w:rsid w:val="00451F81"/>
    <w:rsid w:val="0048562D"/>
    <w:rsid w:val="004B55F3"/>
    <w:rsid w:val="004E62BA"/>
    <w:rsid w:val="005305EE"/>
    <w:rsid w:val="00550E41"/>
    <w:rsid w:val="00576E12"/>
    <w:rsid w:val="00595ABC"/>
    <w:rsid w:val="005E5A56"/>
    <w:rsid w:val="006231EB"/>
    <w:rsid w:val="00631886"/>
    <w:rsid w:val="006373C3"/>
    <w:rsid w:val="00663F9E"/>
    <w:rsid w:val="00677542"/>
    <w:rsid w:val="00684F64"/>
    <w:rsid w:val="0068719C"/>
    <w:rsid w:val="006950C0"/>
    <w:rsid w:val="007065E6"/>
    <w:rsid w:val="00742165"/>
    <w:rsid w:val="00796090"/>
    <w:rsid w:val="007A58BE"/>
    <w:rsid w:val="00804D99"/>
    <w:rsid w:val="008A45F0"/>
    <w:rsid w:val="0096158F"/>
    <w:rsid w:val="00977593"/>
    <w:rsid w:val="00997535"/>
    <w:rsid w:val="009C7283"/>
    <w:rsid w:val="009E6C7E"/>
    <w:rsid w:val="009F264A"/>
    <w:rsid w:val="009F425C"/>
    <w:rsid w:val="00A02D54"/>
    <w:rsid w:val="00A60D47"/>
    <w:rsid w:val="00A74490"/>
    <w:rsid w:val="00AB7717"/>
    <w:rsid w:val="00B007B2"/>
    <w:rsid w:val="00B1522C"/>
    <w:rsid w:val="00B44E49"/>
    <w:rsid w:val="00BB1EEC"/>
    <w:rsid w:val="00BD6373"/>
    <w:rsid w:val="00C777C5"/>
    <w:rsid w:val="00C83454"/>
    <w:rsid w:val="00C90A2C"/>
    <w:rsid w:val="00CA3719"/>
    <w:rsid w:val="00CB331F"/>
    <w:rsid w:val="00CB4908"/>
    <w:rsid w:val="00D10710"/>
    <w:rsid w:val="00D2056F"/>
    <w:rsid w:val="00D662C9"/>
    <w:rsid w:val="00DE29E7"/>
    <w:rsid w:val="00DF5C16"/>
    <w:rsid w:val="00E33BDD"/>
    <w:rsid w:val="00E531A1"/>
    <w:rsid w:val="00E835AF"/>
    <w:rsid w:val="00E93E52"/>
    <w:rsid w:val="00E96909"/>
    <w:rsid w:val="00EE5AD9"/>
    <w:rsid w:val="00EF2569"/>
    <w:rsid w:val="00F3686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3477"/>
  <w15:docId w15:val="{2AD4D85E-1674-4544-A9CF-1BE85F8A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5AD9"/>
    <w:pPr>
      <w:ind w:left="720"/>
      <w:contextualSpacing/>
    </w:pPr>
  </w:style>
  <w:style w:type="character" w:styleId="Marquedecommentaire">
    <w:name w:val="annotation reference"/>
    <w:basedOn w:val="Policepardfaut"/>
    <w:uiPriority w:val="99"/>
    <w:semiHidden/>
    <w:unhideWhenUsed/>
    <w:rsid w:val="003D4152"/>
    <w:rPr>
      <w:sz w:val="16"/>
      <w:szCs w:val="16"/>
    </w:rPr>
  </w:style>
  <w:style w:type="paragraph" w:styleId="Commentaire">
    <w:name w:val="annotation text"/>
    <w:basedOn w:val="Normal"/>
    <w:link w:val="CommentaireCar"/>
    <w:uiPriority w:val="99"/>
    <w:semiHidden/>
    <w:unhideWhenUsed/>
    <w:rsid w:val="003D4152"/>
    <w:pPr>
      <w:spacing w:line="240" w:lineRule="auto"/>
    </w:pPr>
    <w:rPr>
      <w:sz w:val="20"/>
      <w:szCs w:val="20"/>
    </w:rPr>
  </w:style>
  <w:style w:type="character" w:customStyle="1" w:styleId="CommentaireCar">
    <w:name w:val="Commentaire Car"/>
    <w:basedOn w:val="Policepardfaut"/>
    <w:link w:val="Commentaire"/>
    <w:uiPriority w:val="99"/>
    <w:semiHidden/>
    <w:rsid w:val="003D4152"/>
    <w:rPr>
      <w:sz w:val="20"/>
      <w:szCs w:val="20"/>
    </w:rPr>
  </w:style>
  <w:style w:type="paragraph" w:styleId="Objetducommentaire">
    <w:name w:val="annotation subject"/>
    <w:basedOn w:val="Commentaire"/>
    <w:next w:val="Commentaire"/>
    <w:link w:val="ObjetducommentaireCar"/>
    <w:uiPriority w:val="99"/>
    <w:semiHidden/>
    <w:unhideWhenUsed/>
    <w:rsid w:val="003D4152"/>
    <w:rPr>
      <w:b/>
      <w:bCs/>
    </w:rPr>
  </w:style>
  <w:style w:type="character" w:customStyle="1" w:styleId="ObjetducommentaireCar">
    <w:name w:val="Objet du commentaire Car"/>
    <w:basedOn w:val="CommentaireCar"/>
    <w:link w:val="Objetducommentaire"/>
    <w:uiPriority w:val="99"/>
    <w:semiHidden/>
    <w:rsid w:val="003D4152"/>
    <w:rPr>
      <w:b/>
      <w:bCs/>
      <w:sz w:val="20"/>
      <w:szCs w:val="20"/>
    </w:rPr>
  </w:style>
  <w:style w:type="paragraph" w:styleId="Textedebulles">
    <w:name w:val="Balloon Text"/>
    <w:basedOn w:val="Normal"/>
    <w:link w:val="TextedebullesCar"/>
    <w:uiPriority w:val="99"/>
    <w:semiHidden/>
    <w:unhideWhenUsed/>
    <w:rsid w:val="003D4152"/>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D4152"/>
    <w:rPr>
      <w:rFonts w:ascii="Times New Roman" w:hAnsi="Times New Roman" w:cs="Times New Roman"/>
      <w:sz w:val="18"/>
      <w:szCs w:val="18"/>
    </w:rPr>
  </w:style>
  <w:style w:type="paragraph" w:styleId="Rvision">
    <w:name w:val="Revision"/>
    <w:hidden/>
    <w:uiPriority w:val="99"/>
    <w:semiHidden/>
    <w:rsid w:val="00335E74"/>
    <w:pPr>
      <w:spacing w:after="0" w:line="240" w:lineRule="auto"/>
    </w:pPr>
  </w:style>
  <w:style w:type="character" w:customStyle="1" w:styleId="apple-converted-space">
    <w:name w:val="apple-converted-space"/>
    <w:basedOn w:val="Policepardfaut"/>
    <w:rsid w:val="00663F9E"/>
  </w:style>
  <w:style w:type="character" w:styleId="Lienhypertexte">
    <w:name w:val="Hyperlink"/>
    <w:basedOn w:val="Policepardfaut"/>
    <w:uiPriority w:val="99"/>
    <w:unhideWhenUsed/>
    <w:rsid w:val="00663F9E"/>
    <w:rPr>
      <w:color w:val="0000FF"/>
      <w:u w:val="single"/>
    </w:rPr>
  </w:style>
  <w:style w:type="character" w:customStyle="1" w:styleId="Mentionnonrsolue1">
    <w:name w:val="Mention non résolue1"/>
    <w:basedOn w:val="Policepardfaut"/>
    <w:uiPriority w:val="99"/>
    <w:semiHidden/>
    <w:unhideWhenUsed/>
    <w:rsid w:val="00663F9E"/>
    <w:rPr>
      <w:color w:val="605E5C"/>
      <w:shd w:val="clear" w:color="auto" w:fill="E1DFDD"/>
    </w:rPr>
  </w:style>
  <w:style w:type="paragraph" w:styleId="NormalWeb">
    <w:name w:val="Normal (Web)"/>
    <w:basedOn w:val="Normal"/>
    <w:uiPriority w:val="99"/>
    <w:semiHidden/>
    <w:unhideWhenUsed/>
    <w:rsid w:val="00663F9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745207">
      <w:bodyDiv w:val="1"/>
      <w:marLeft w:val="0"/>
      <w:marRight w:val="0"/>
      <w:marTop w:val="0"/>
      <w:marBottom w:val="0"/>
      <w:divBdr>
        <w:top w:val="none" w:sz="0" w:space="0" w:color="auto"/>
        <w:left w:val="none" w:sz="0" w:space="0" w:color="auto"/>
        <w:bottom w:val="none" w:sz="0" w:space="0" w:color="auto"/>
        <w:right w:val="none" w:sz="0" w:space="0" w:color="auto"/>
      </w:divBdr>
      <w:divsChild>
        <w:div w:id="679048493">
          <w:marLeft w:val="0"/>
          <w:marRight w:val="0"/>
          <w:marTop w:val="0"/>
          <w:marBottom w:val="0"/>
          <w:divBdr>
            <w:top w:val="none" w:sz="0" w:space="0" w:color="auto"/>
            <w:left w:val="none" w:sz="0" w:space="0" w:color="auto"/>
            <w:bottom w:val="none" w:sz="0" w:space="0" w:color="auto"/>
            <w:right w:val="none" w:sz="0" w:space="0" w:color="auto"/>
          </w:divBdr>
          <w:divsChild>
            <w:div w:id="430320677">
              <w:marLeft w:val="0"/>
              <w:marRight w:val="0"/>
              <w:marTop w:val="0"/>
              <w:marBottom w:val="0"/>
              <w:divBdr>
                <w:top w:val="none" w:sz="0" w:space="0" w:color="auto"/>
                <w:left w:val="none" w:sz="0" w:space="0" w:color="auto"/>
                <w:bottom w:val="none" w:sz="0" w:space="0" w:color="auto"/>
                <w:right w:val="none" w:sz="0" w:space="0" w:color="auto"/>
              </w:divBdr>
              <w:divsChild>
                <w:div w:id="112864920">
                  <w:marLeft w:val="0"/>
                  <w:marRight w:val="0"/>
                  <w:marTop w:val="0"/>
                  <w:marBottom w:val="0"/>
                  <w:divBdr>
                    <w:top w:val="none" w:sz="0" w:space="0" w:color="auto"/>
                    <w:left w:val="none" w:sz="0" w:space="0" w:color="auto"/>
                    <w:bottom w:val="none" w:sz="0" w:space="0" w:color="auto"/>
                    <w:right w:val="none" w:sz="0" w:space="0" w:color="auto"/>
                  </w:divBdr>
                </w:div>
                <w:div w:id="589654728">
                  <w:marLeft w:val="0"/>
                  <w:marRight w:val="0"/>
                  <w:marTop w:val="0"/>
                  <w:marBottom w:val="0"/>
                  <w:divBdr>
                    <w:top w:val="none" w:sz="0" w:space="0" w:color="auto"/>
                    <w:left w:val="none" w:sz="0" w:space="0" w:color="auto"/>
                    <w:bottom w:val="none" w:sz="0" w:space="0" w:color="auto"/>
                    <w:right w:val="none" w:sz="0" w:space="0" w:color="auto"/>
                  </w:divBdr>
                </w:div>
              </w:divsChild>
            </w:div>
            <w:div w:id="398867575">
              <w:marLeft w:val="0"/>
              <w:marRight w:val="0"/>
              <w:marTop w:val="0"/>
              <w:marBottom w:val="0"/>
              <w:divBdr>
                <w:top w:val="none" w:sz="0" w:space="0" w:color="auto"/>
                <w:left w:val="none" w:sz="0" w:space="0" w:color="auto"/>
                <w:bottom w:val="none" w:sz="0" w:space="0" w:color="auto"/>
                <w:right w:val="none" w:sz="0" w:space="0" w:color="auto"/>
              </w:divBdr>
              <w:divsChild>
                <w:div w:id="6325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9690">
          <w:marLeft w:val="0"/>
          <w:marRight w:val="0"/>
          <w:marTop w:val="0"/>
          <w:marBottom w:val="0"/>
          <w:divBdr>
            <w:top w:val="none" w:sz="0" w:space="0" w:color="auto"/>
            <w:left w:val="none" w:sz="0" w:space="0" w:color="auto"/>
            <w:bottom w:val="none" w:sz="0" w:space="0" w:color="auto"/>
            <w:right w:val="none" w:sz="0" w:space="0" w:color="auto"/>
          </w:divBdr>
          <w:divsChild>
            <w:div w:id="779765247">
              <w:marLeft w:val="0"/>
              <w:marRight w:val="0"/>
              <w:marTop w:val="0"/>
              <w:marBottom w:val="0"/>
              <w:divBdr>
                <w:top w:val="none" w:sz="0" w:space="0" w:color="auto"/>
                <w:left w:val="none" w:sz="0" w:space="0" w:color="auto"/>
                <w:bottom w:val="none" w:sz="0" w:space="0" w:color="auto"/>
                <w:right w:val="none" w:sz="0" w:space="0" w:color="auto"/>
              </w:divBdr>
              <w:divsChild>
                <w:div w:id="1898198782">
                  <w:marLeft w:val="0"/>
                  <w:marRight w:val="0"/>
                  <w:marTop w:val="0"/>
                  <w:marBottom w:val="0"/>
                  <w:divBdr>
                    <w:top w:val="none" w:sz="0" w:space="0" w:color="auto"/>
                    <w:left w:val="none" w:sz="0" w:space="0" w:color="auto"/>
                    <w:bottom w:val="none" w:sz="0" w:space="0" w:color="auto"/>
                    <w:right w:val="none" w:sz="0" w:space="0" w:color="auto"/>
                  </w:divBdr>
                </w:div>
                <w:div w:id="1015226345">
                  <w:marLeft w:val="0"/>
                  <w:marRight w:val="0"/>
                  <w:marTop w:val="0"/>
                  <w:marBottom w:val="0"/>
                  <w:divBdr>
                    <w:top w:val="none" w:sz="0" w:space="0" w:color="auto"/>
                    <w:left w:val="none" w:sz="0" w:space="0" w:color="auto"/>
                    <w:bottom w:val="none" w:sz="0" w:space="0" w:color="auto"/>
                    <w:right w:val="none" w:sz="0" w:space="0" w:color="auto"/>
                  </w:divBdr>
                </w:div>
              </w:divsChild>
            </w:div>
            <w:div w:id="999163731">
              <w:marLeft w:val="0"/>
              <w:marRight w:val="0"/>
              <w:marTop w:val="0"/>
              <w:marBottom w:val="0"/>
              <w:divBdr>
                <w:top w:val="none" w:sz="0" w:space="0" w:color="auto"/>
                <w:left w:val="none" w:sz="0" w:space="0" w:color="auto"/>
                <w:bottom w:val="none" w:sz="0" w:space="0" w:color="auto"/>
                <w:right w:val="none" w:sz="0" w:space="0" w:color="auto"/>
              </w:divBdr>
              <w:divsChild>
                <w:div w:id="14855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1609">
          <w:marLeft w:val="0"/>
          <w:marRight w:val="0"/>
          <w:marTop w:val="0"/>
          <w:marBottom w:val="0"/>
          <w:divBdr>
            <w:top w:val="none" w:sz="0" w:space="0" w:color="auto"/>
            <w:left w:val="none" w:sz="0" w:space="0" w:color="auto"/>
            <w:bottom w:val="none" w:sz="0" w:space="0" w:color="auto"/>
            <w:right w:val="none" w:sz="0" w:space="0" w:color="auto"/>
          </w:divBdr>
          <w:divsChild>
            <w:div w:id="1149978940">
              <w:marLeft w:val="0"/>
              <w:marRight w:val="0"/>
              <w:marTop w:val="0"/>
              <w:marBottom w:val="0"/>
              <w:divBdr>
                <w:top w:val="none" w:sz="0" w:space="0" w:color="auto"/>
                <w:left w:val="none" w:sz="0" w:space="0" w:color="auto"/>
                <w:bottom w:val="none" w:sz="0" w:space="0" w:color="auto"/>
                <w:right w:val="none" w:sz="0" w:space="0" w:color="auto"/>
              </w:divBdr>
              <w:divsChild>
                <w:div w:id="1577059203">
                  <w:marLeft w:val="0"/>
                  <w:marRight w:val="0"/>
                  <w:marTop w:val="0"/>
                  <w:marBottom w:val="0"/>
                  <w:divBdr>
                    <w:top w:val="none" w:sz="0" w:space="0" w:color="auto"/>
                    <w:left w:val="none" w:sz="0" w:space="0" w:color="auto"/>
                    <w:bottom w:val="none" w:sz="0" w:space="0" w:color="auto"/>
                    <w:right w:val="none" w:sz="0" w:space="0" w:color="auto"/>
                  </w:divBdr>
                </w:div>
                <w:div w:id="849223207">
                  <w:marLeft w:val="0"/>
                  <w:marRight w:val="0"/>
                  <w:marTop w:val="0"/>
                  <w:marBottom w:val="0"/>
                  <w:divBdr>
                    <w:top w:val="none" w:sz="0" w:space="0" w:color="auto"/>
                    <w:left w:val="none" w:sz="0" w:space="0" w:color="auto"/>
                    <w:bottom w:val="none" w:sz="0" w:space="0" w:color="auto"/>
                    <w:right w:val="none" w:sz="0" w:space="0" w:color="auto"/>
                  </w:divBdr>
                </w:div>
              </w:divsChild>
            </w:div>
            <w:div w:id="1485197621">
              <w:marLeft w:val="0"/>
              <w:marRight w:val="0"/>
              <w:marTop w:val="0"/>
              <w:marBottom w:val="0"/>
              <w:divBdr>
                <w:top w:val="none" w:sz="0" w:space="0" w:color="auto"/>
                <w:left w:val="none" w:sz="0" w:space="0" w:color="auto"/>
                <w:bottom w:val="none" w:sz="0" w:space="0" w:color="auto"/>
                <w:right w:val="none" w:sz="0" w:space="0" w:color="auto"/>
              </w:divBdr>
              <w:divsChild>
                <w:div w:id="2500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27596">
          <w:marLeft w:val="0"/>
          <w:marRight w:val="0"/>
          <w:marTop w:val="0"/>
          <w:marBottom w:val="0"/>
          <w:divBdr>
            <w:top w:val="none" w:sz="0" w:space="0" w:color="auto"/>
            <w:left w:val="none" w:sz="0" w:space="0" w:color="auto"/>
            <w:bottom w:val="none" w:sz="0" w:space="0" w:color="auto"/>
            <w:right w:val="none" w:sz="0" w:space="0" w:color="auto"/>
          </w:divBdr>
          <w:divsChild>
            <w:div w:id="1671060254">
              <w:marLeft w:val="0"/>
              <w:marRight w:val="0"/>
              <w:marTop w:val="0"/>
              <w:marBottom w:val="0"/>
              <w:divBdr>
                <w:top w:val="none" w:sz="0" w:space="0" w:color="auto"/>
                <w:left w:val="none" w:sz="0" w:space="0" w:color="auto"/>
                <w:bottom w:val="none" w:sz="0" w:space="0" w:color="auto"/>
                <w:right w:val="none" w:sz="0" w:space="0" w:color="auto"/>
              </w:divBdr>
              <w:divsChild>
                <w:div w:id="1707289357">
                  <w:marLeft w:val="0"/>
                  <w:marRight w:val="0"/>
                  <w:marTop w:val="0"/>
                  <w:marBottom w:val="0"/>
                  <w:divBdr>
                    <w:top w:val="none" w:sz="0" w:space="0" w:color="auto"/>
                    <w:left w:val="none" w:sz="0" w:space="0" w:color="auto"/>
                    <w:bottom w:val="none" w:sz="0" w:space="0" w:color="auto"/>
                    <w:right w:val="none" w:sz="0" w:space="0" w:color="auto"/>
                  </w:divBdr>
                </w:div>
                <w:div w:id="586303879">
                  <w:marLeft w:val="0"/>
                  <w:marRight w:val="0"/>
                  <w:marTop w:val="0"/>
                  <w:marBottom w:val="0"/>
                  <w:divBdr>
                    <w:top w:val="none" w:sz="0" w:space="0" w:color="auto"/>
                    <w:left w:val="none" w:sz="0" w:space="0" w:color="auto"/>
                    <w:bottom w:val="none" w:sz="0" w:space="0" w:color="auto"/>
                    <w:right w:val="none" w:sz="0" w:space="0" w:color="auto"/>
                  </w:divBdr>
                </w:div>
              </w:divsChild>
            </w:div>
            <w:div w:id="1071123189">
              <w:marLeft w:val="0"/>
              <w:marRight w:val="0"/>
              <w:marTop w:val="0"/>
              <w:marBottom w:val="0"/>
              <w:divBdr>
                <w:top w:val="none" w:sz="0" w:space="0" w:color="auto"/>
                <w:left w:val="none" w:sz="0" w:space="0" w:color="auto"/>
                <w:bottom w:val="none" w:sz="0" w:space="0" w:color="auto"/>
                <w:right w:val="none" w:sz="0" w:space="0" w:color="auto"/>
              </w:divBdr>
              <w:divsChild>
                <w:div w:id="10120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7543">
          <w:marLeft w:val="0"/>
          <w:marRight w:val="0"/>
          <w:marTop w:val="0"/>
          <w:marBottom w:val="0"/>
          <w:divBdr>
            <w:top w:val="none" w:sz="0" w:space="0" w:color="auto"/>
            <w:left w:val="none" w:sz="0" w:space="0" w:color="auto"/>
            <w:bottom w:val="none" w:sz="0" w:space="0" w:color="auto"/>
            <w:right w:val="none" w:sz="0" w:space="0" w:color="auto"/>
          </w:divBdr>
          <w:divsChild>
            <w:div w:id="1028481196">
              <w:marLeft w:val="0"/>
              <w:marRight w:val="0"/>
              <w:marTop w:val="0"/>
              <w:marBottom w:val="0"/>
              <w:divBdr>
                <w:top w:val="none" w:sz="0" w:space="0" w:color="auto"/>
                <w:left w:val="none" w:sz="0" w:space="0" w:color="auto"/>
                <w:bottom w:val="none" w:sz="0" w:space="0" w:color="auto"/>
                <w:right w:val="none" w:sz="0" w:space="0" w:color="auto"/>
              </w:divBdr>
              <w:divsChild>
                <w:div w:id="336270976">
                  <w:marLeft w:val="0"/>
                  <w:marRight w:val="0"/>
                  <w:marTop w:val="0"/>
                  <w:marBottom w:val="0"/>
                  <w:divBdr>
                    <w:top w:val="none" w:sz="0" w:space="0" w:color="auto"/>
                    <w:left w:val="none" w:sz="0" w:space="0" w:color="auto"/>
                    <w:bottom w:val="none" w:sz="0" w:space="0" w:color="auto"/>
                    <w:right w:val="none" w:sz="0" w:space="0" w:color="auto"/>
                  </w:divBdr>
                </w:div>
                <w:div w:id="397679526">
                  <w:marLeft w:val="0"/>
                  <w:marRight w:val="0"/>
                  <w:marTop w:val="0"/>
                  <w:marBottom w:val="0"/>
                  <w:divBdr>
                    <w:top w:val="none" w:sz="0" w:space="0" w:color="auto"/>
                    <w:left w:val="none" w:sz="0" w:space="0" w:color="auto"/>
                    <w:bottom w:val="none" w:sz="0" w:space="0" w:color="auto"/>
                    <w:right w:val="none" w:sz="0" w:space="0" w:color="auto"/>
                  </w:divBdr>
                </w:div>
              </w:divsChild>
            </w:div>
            <w:div w:id="1083911734">
              <w:marLeft w:val="0"/>
              <w:marRight w:val="0"/>
              <w:marTop w:val="0"/>
              <w:marBottom w:val="0"/>
              <w:divBdr>
                <w:top w:val="none" w:sz="0" w:space="0" w:color="auto"/>
                <w:left w:val="none" w:sz="0" w:space="0" w:color="auto"/>
                <w:bottom w:val="none" w:sz="0" w:space="0" w:color="auto"/>
                <w:right w:val="none" w:sz="0" w:space="0" w:color="auto"/>
              </w:divBdr>
              <w:divsChild>
                <w:div w:id="14535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6892">
          <w:marLeft w:val="0"/>
          <w:marRight w:val="0"/>
          <w:marTop w:val="0"/>
          <w:marBottom w:val="0"/>
          <w:divBdr>
            <w:top w:val="none" w:sz="0" w:space="0" w:color="auto"/>
            <w:left w:val="none" w:sz="0" w:space="0" w:color="auto"/>
            <w:bottom w:val="none" w:sz="0" w:space="0" w:color="auto"/>
            <w:right w:val="none" w:sz="0" w:space="0" w:color="auto"/>
          </w:divBdr>
          <w:divsChild>
            <w:div w:id="632515217">
              <w:marLeft w:val="0"/>
              <w:marRight w:val="0"/>
              <w:marTop w:val="0"/>
              <w:marBottom w:val="0"/>
              <w:divBdr>
                <w:top w:val="none" w:sz="0" w:space="0" w:color="auto"/>
                <w:left w:val="none" w:sz="0" w:space="0" w:color="auto"/>
                <w:bottom w:val="none" w:sz="0" w:space="0" w:color="auto"/>
                <w:right w:val="none" w:sz="0" w:space="0" w:color="auto"/>
              </w:divBdr>
              <w:divsChild>
                <w:div w:id="403601375">
                  <w:marLeft w:val="0"/>
                  <w:marRight w:val="0"/>
                  <w:marTop w:val="0"/>
                  <w:marBottom w:val="0"/>
                  <w:divBdr>
                    <w:top w:val="none" w:sz="0" w:space="0" w:color="auto"/>
                    <w:left w:val="none" w:sz="0" w:space="0" w:color="auto"/>
                    <w:bottom w:val="none" w:sz="0" w:space="0" w:color="auto"/>
                    <w:right w:val="none" w:sz="0" w:space="0" w:color="auto"/>
                  </w:divBdr>
                </w:div>
                <w:div w:id="996149630">
                  <w:marLeft w:val="0"/>
                  <w:marRight w:val="0"/>
                  <w:marTop w:val="0"/>
                  <w:marBottom w:val="0"/>
                  <w:divBdr>
                    <w:top w:val="none" w:sz="0" w:space="0" w:color="auto"/>
                    <w:left w:val="none" w:sz="0" w:space="0" w:color="auto"/>
                    <w:bottom w:val="none" w:sz="0" w:space="0" w:color="auto"/>
                    <w:right w:val="none" w:sz="0" w:space="0" w:color="auto"/>
                  </w:divBdr>
                </w:div>
              </w:divsChild>
            </w:div>
            <w:div w:id="706300586">
              <w:marLeft w:val="0"/>
              <w:marRight w:val="0"/>
              <w:marTop w:val="0"/>
              <w:marBottom w:val="0"/>
              <w:divBdr>
                <w:top w:val="none" w:sz="0" w:space="0" w:color="auto"/>
                <w:left w:val="none" w:sz="0" w:space="0" w:color="auto"/>
                <w:bottom w:val="none" w:sz="0" w:space="0" w:color="auto"/>
                <w:right w:val="none" w:sz="0" w:space="0" w:color="auto"/>
              </w:divBdr>
              <w:divsChild>
                <w:div w:id="1479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5276">
          <w:marLeft w:val="0"/>
          <w:marRight w:val="0"/>
          <w:marTop w:val="0"/>
          <w:marBottom w:val="0"/>
          <w:divBdr>
            <w:top w:val="none" w:sz="0" w:space="0" w:color="auto"/>
            <w:left w:val="none" w:sz="0" w:space="0" w:color="auto"/>
            <w:bottom w:val="none" w:sz="0" w:space="0" w:color="auto"/>
            <w:right w:val="none" w:sz="0" w:space="0" w:color="auto"/>
          </w:divBdr>
          <w:divsChild>
            <w:div w:id="1657028074">
              <w:marLeft w:val="0"/>
              <w:marRight w:val="0"/>
              <w:marTop w:val="0"/>
              <w:marBottom w:val="0"/>
              <w:divBdr>
                <w:top w:val="none" w:sz="0" w:space="0" w:color="auto"/>
                <w:left w:val="none" w:sz="0" w:space="0" w:color="auto"/>
                <w:bottom w:val="none" w:sz="0" w:space="0" w:color="auto"/>
                <w:right w:val="none" w:sz="0" w:space="0" w:color="auto"/>
              </w:divBdr>
              <w:divsChild>
                <w:div w:id="641689415">
                  <w:marLeft w:val="0"/>
                  <w:marRight w:val="0"/>
                  <w:marTop w:val="0"/>
                  <w:marBottom w:val="0"/>
                  <w:divBdr>
                    <w:top w:val="none" w:sz="0" w:space="0" w:color="auto"/>
                    <w:left w:val="none" w:sz="0" w:space="0" w:color="auto"/>
                    <w:bottom w:val="none" w:sz="0" w:space="0" w:color="auto"/>
                    <w:right w:val="none" w:sz="0" w:space="0" w:color="auto"/>
                  </w:divBdr>
                </w:div>
                <w:div w:id="1075594574">
                  <w:marLeft w:val="0"/>
                  <w:marRight w:val="0"/>
                  <w:marTop w:val="0"/>
                  <w:marBottom w:val="0"/>
                  <w:divBdr>
                    <w:top w:val="none" w:sz="0" w:space="0" w:color="auto"/>
                    <w:left w:val="none" w:sz="0" w:space="0" w:color="auto"/>
                    <w:bottom w:val="none" w:sz="0" w:space="0" w:color="auto"/>
                    <w:right w:val="none" w:sz="0" w:space="0" w:color="auto"/>
                  </w:divBdr>
                </w:div>
              </w:divsChild>
            </w:div>
            <w:div w:id="1728534325">
              <w:marLeft w:val="0"/>
              <w:marRight w:val="0"/>
              <w:marTop w:val="0"/>
              <w:marBottom w:val="0"/>
              <w:divBdr>
                <w:top w:val="none" w:sz="0" w:space="0" w:color="auto"/>
                <w:left w:val="none" w:sz="0" w:space="0" w:color="auto"/>
                <w:bottom w:val="none" w:sz="0" w:space="0" w:color="auto"/>
                <w:right w:val="none" w:sz="0" w:space="0" w:color="auto"/>
              </w:divBdr>
              <w:divsChild>
                <w:div w:id="15481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1556">
          <w:marLeft w:val="0"/>
          <w:marRight w:val="0"/>
          <w:marTop w:val="0"/>
          <w:marBottom w:val="0"/>
          <w:divBdr>
            <w:top w:val="none" w:sz="0" w:space="0" w:color="auto"/>
            <w:left w:val="none" w:sz="0" w:space="0" w:color="auto"/>
            <w:bottom w:val="none" w:sz="0" w:space="0" w:color="auto"/>
            <w:right w:val="none" w:sz="0" w:space="0" w:color="auto"/>
          </w:divBdr>
          <w:divsChild>
            <w:div w:id="498811820">
              <w:marLeft w:val="0"/>
              <w:marRight w:val="0"/>
              <w:marTop w:val="0"/>
              <w:marBottom w:val="0"/>
              <w:divBdr>
                <w:top w:val="none" w:sz="0" w:space="0" w:color="auto"/>
                <w:left w:val="none" w:sz="0" w:space="0" w:color="auto"/>
                <w:bottom w:val="none" w:sz="0" w:space="0" w:color="auto"/>
                <w:right w:val="none" w:sz="0" w:space="0" w:color="auto"/>
              </w:divBdr>
              <w:divsChild>
                <w:div w:id="594244302">
                  <w:marLeft w:val="0"/>
                  <w:marRight w:val="0"/>
                  <w:marTop w:val="0"/>
                  <w:marBottom w:val="0"/>
                  <w:divBdr>
                    <w:top w:val="none" w:sz="0" w:space="0" w:color="auto"/>
                    <w:left w:val="none" w:sz="0" w:space="0" w:color="auto"/>
                    <w:bottom w:val="none" w:sz="0" w:space="0" w:color="auto"/>
                    <w:right w:val="none" w:sz="0" w:space="0" w:color="auto"/>
                  </w:divBdr>
                </w:div>
                <w:div w:id="18323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3926">
      <w:bodyDiv w:val="1"/>
      <w:marLeft w:val="0"/>
      <w:marRight w:val="0"/>
      <w:marTop w:val="0"/>
      <w:marBottom w:val="0"/>
      <w:divBdr>
        <w:top w:val="none" w:sz="0" w:space="0" w:color="auto"/>
        <w:left w:val="none" w:sz="0" w:space="0" w:color="auto"/>
        <w:bottom w:val="none" w:sz="0" w:space="0" w:color="auto"/>
        <w:right w:val="none" w:sz="0" w:space="0" w:color="auto"/>
      </w:divBdr>
      <w:divsChild>
        <w:div w:id="881748664">
          <w:marLeft w:val="0"/>
          <w:marRight w:val="0"/>
          <w:marTop w:val="0"/>
          <w:marBottom w:val="0"/>
          <w:divBdr>
            <w:top w:val="none" w:sz="0" w:space="0" w:color="auto"/>
            <w:left w:val="none" w:sz="0" w:space="0" w:color="auto"/>
            <w:bottom w:val="none" w:sz="0" w:space="0" w:color="auto"/>
            <w:right w:val="none" w:sz="0" w:space="0" w:color="auto"/>
          </w:divBdr>
          <w:divsChild>
            <w:div w:id="1153108969">
              <w:marLeft w:val="0"/>
              <w:marRight w:val="0"/>
              <w:marTop w:val="0"/>
              <w:marBottom w:val="0"/>
              <w:divBdr>
                <w:top w:val="none" w:sz="0" w:space="0" w:color="auto"/>
                <w:left w:val="none" w:sz="0" w:space="0" w:color="auto"/>
                <w:bottom w:val="none" w:sz="0" w:space="0" w:color="auto"/>
                <w:right w:val="none" w:sz="0" w:space="0" w:color="auto"/>
              </w:divBdr>
              <w:divsChild>
                <w:div w:id="2129422125">
                  <w:marLeft w:val="0"/>
                  <w:marRight w:val="0"/>
                  <w:marTop w:val="0"/>
                  <w:marBottom w:val="0"/>
                  <w:divBdr>
                    <w:top w:val="none" w:sz="0" w:space="0" w:color="auto"/>
                    <w:left w:val="none" w:sz="0" w:space="0" w:color="auto"/>
                    <w:bottom w:val="none" w:sz="0" w:space="0" w:color="auto"/>
                    <w:right w:val="none" w:sz="0" w:space="0" w:color="auto"/>
                  </w:divBdr>
                </w:div>
              </w:divsChild>
            </w:div>
            <w:div w:id="1461606234">
              <w:marLeft w:val="0"/>
              <w:marRight w:val="0"/>
              <w:marTop w:val="0"/>
              <w:marBottom w:val="0"/>
              <w:divBdr>
                <w:top w:val="none" w:sz="0" w:space="0" w:color="auto"/>
                <w:left w:val="none" w:sz="0" w:space="0" w:color="auto"/>
                <w:bottom w:val="none" w:sz="0" w:space="0" w:color="auto"/>
                <w:right w:val="none" w:sz="0" w:space="0" w:color="auto"/>
              </w:divBdr>
              <w:divsChild>
                <w:div w:id="350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5409">
          <w:marLeft w:val="0"/>
          <w:marRight w:val="0"/>
          <w:marTop w:val="0"/>
          <w:marBottom w:val="0"/>
          <w:divBdr>
            <w:top w:val="none" w:sz="0" w:space="0" w:color="auto"/>
            <w:left w:val="none" w:sz="0" w:space="0" w:color="auto"/>
            <w:bottom w:val="none" w:sz="0" w:space="0" w:color="auto"/>
            <w:right w:val="none" w:sz="0" w:space="0" w:color="auto"/>
          </w:divBdr>
          <w:divsChild>
            <w:div w:id="1418090497">
              <w:marLeft w:val="0"/>
              <w:marRight w:val="0"/>
              <w:marTop w:val="0"/>
              <w:marBottom w:val="0"/>
              <w:divBdr>
                <w:top w:val="none" w:sz="0" w:space="0" w:color="auto"/>
                <w:left w:val="none" w:sz="0" w:space="0" w:color="auto"/>
                <w:bottom w:val="none" w:sz="0" w:space="0" w:color="auto"/>
                <w:right w:val="none" w:sz="0" w:space="0" w:color="auto"/>
              </w:divBdr>
              <w:divsChild>
                <w:div w:id="1272399215">
                  <w:marLeft w:val="0"/>
                  <w:marRight w:val="0"/>
                  <w:marTop w:val="0"/>
                  <w:marBottom w:val="0"/>
                  <w:divBdr>
                    <w:top w:val="none" w:sz="0" w:space="0" w:color="auto"/>
                    <w:left w:val="none" w:sz="0" w:space="0" w:color="auto"/>
                    <w:bottom w:val="none" w:sz="0" w:space="0" w:color="auto"/>
                    <w:right w:val="none" w:sz="0" w:space="0" w:color="auto"/>
                  </w:divBdr>
                </w:div>
              </w:divsChild>
            </w:div>
            <w:div w:id="414206019">
              <w:marLeft w:val="0"/>
              <w:marRight w:val="0"/>
              <w:marTop w:val="0"/>
              <w:marBottom w:val="0"/>
              <w:divBdr>
                <w:top w:val="none" w:sz="0" w:space="0" w:color="auto"/>
                <w:left w:val="none" w:sz="0" w:space="0" w:color="auto"/>
                <w:bottom w:val="none" w:sz="0" w:space="0" w:color="auto"/>
                <w:right w:val="none" w:sz="0" w:space="0" w:color="auto"/>
              </w:divBdr>
              <w:divsChild>
                <w:div w:id="13745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6448">
          <w:marLeft w:val="0"/>
          <w:marRight w:val="0"/>
          <w:marTop w:val="0"/>
          <w:marBottom w:val="0"/>
          <w:divBdr>
            <w:top w:val="none" w:sz="0" w:space="0" w:color="auto"/>
            <w:left w:val="none" w:sz="0" w:space="0" w:color="auto"/>
            <w:bottom w:val="none" w:sz="0" w:space="0" w:color="auto"/>
            <w:right w:val="none" w:sz="0" w:space="0" w:color="auto"/>
          </w:divBdr>
          <w:divsChild>
            <w:div w:id="396326488">
              <w:marLeft w:val="0"/>
              <w:marRight w:val="0"/>
              <w:marTop w:val="0"/>
              <w:marBottom w:val="0"/>
              <w:divBdr>
                <w:top w:val="none" w:sz="0" w:space="0" w:color="auto"/>
                <w:left w:val="none" w:sz="0" w:space="0" w:color="auto"/>
                <w:bottom w:val="none" w:sz="0" w:space="0" w:color="auto"/>
                <w:right w:val="none" w:sz="0" w:space="0" w:color="auto"/>
              </w:divBdr>
              <w:divsChild>
                <w:div w:id="14776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740">
      <w:bodyDiv w:val="1"/>
      <w:marLeft w:val="0"/>
      <w:marRight w:val="0"/>
      <w:marTop w:val="0"/>
      <w:marBottom w:val="0"/>
      <w:divBdr>
        <w:top w:val="none" w:sz="0" w:space="0" w:color="auto"/>
        <w:left w:val="none" w:sz="0" w:space="0" w:color="auto"/>
        <w:bottom w:val="none" w:sz="0" w:space="0" w:color="auto"/>
        <w:right w:val="none" w:sz="0" w:space="0" w:color="auto"/>
      </w:divBdr>
    </w:div>
    <w:div w:id="1253969406">
      <w:bodyDiv w:val="1"/>
      <w:marLeft w:val="0"/>
      <w:marRight w:val="0"/>
      <w:marTop w:val="0"/>
      <w:marBottom w:val="0"/>
      <w:divBdr>
        <w:top w:val="none" w:sz="0" w:space="0" w:color="auto"/>
        <w:left w:val="none" w:sz="0" w:space="0" w:color="auto"/>
        <w:bottom w:val="none" w:sz="0" w:space="0" w:color="auto"/>
        <w:right w:val="none" w:sz="0" w:space="0" w:color="auto"/>
      </w:divBdr>
      <w:divsChild>
        <w:div w:id="1333098903">
          <w:marLeft w:val="0"/>
          <w:marRight w:val="0"/>
          <w:marTop w:val="0"/>
          <w:marBottom w:val="0"/>
          <w:divBdr>
            <w:top w:val="none" w:sz="0" w:space="0" w:color="auto"/>
            <w:left w:val="none" w:sz="0" w:space="0" w:color="auto"/>
            <w:bottom w:val="none" w:sz="0" w:space="0" w:color="auto"/>
            <w:right w:val="none" w:sz="0" w:space="0" w:color="auto"/>
          </w:divBdr>
          <w:divsChild>
            <w:div w:id="1928154743">
              <w:marLeft w:val="0"/>
              <w:marRight w:val="0"/>
              <w:marTop w:val="0"/>
              <w:marBottom w:val="0"/>
              <w:divBdr>
                <w:top w:val="none" w:sz="0" w:space="0" w:color="auto"/>
                <w:left w:val="none" w:sz="0" w:space="0" w:color="auto"/>
                <w:bottom w:val="none" w:sz="0" w:space="0" w:color="auto"/>
                <w:right w:val="none" w:sz="0" w:space="0" w:color="auto"/>
              </w:divBdr>
              <w:divsChild>
                <w:div w:id="15090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1354">
      <w:bodyDiv w:val="1"/>
      <w:marLeft w:val="0"/>
      <w:marRight w:val="0"/>
      <w:marTop w:val="0"/>
      <w:marBottom w:val="0"/>
      <w:divBdr>
        <w:top w:val="none" w:sz="0" w:space="0" w:color="auto"/>
        <w:left w:val="none" w:sz="0" w:space="0" w:color="auto"/>
        <w:bottom w:val="none" w:sz="0" w:space="0" w:color="auto"/>
        <w:right w:val="none" w:sz="0" w:space="0" w:color="auto"/>
      </w:divBdr>
      <w:divsChild>
        <w:div w:id="128790925">
          <w:marLeft w:val="0"/>
          <w:marRight w:val="0"/>
          <w:marTop w:val="0"/>
          <w:marBottom w:val="0"/>
          <w:divBdr>
            <w:top w:val="none" w:sz="0" w:space="0" w:color="auto"/>
            <w:left w:val="none" w:sz="0" w:space="0" w:color="auto"/>
            <w:bottom w:val="none" w:sz="0" w:space="0" w:color="auto"/>
            <w:right w:val="none" w:sz="0" w:space="0" w:color="auto"/>
          </w:divBdr>
          <w:divsChild>
            <w:div w:id="2122990659">
              <w:marLeft w:val="0"/>
              <w:marRight w:val="0"/>
              <w:marTop w:val="0"/>
              <w:marBottom w:val="0"/>
              <w:divBdr>
                <w:top w:val="none" w:sz="0" w:space="0" w:color="auto"/>
                <w:left w:val="none" w:sz="0" w:space="0" w:color="auto"/>
                <w:bottom w:val="none" w:sz="0" w:space="0" w:color="auto"/>
                <w:right w:val="none" w:sz="0" w:space="0" w:color="auto"/>
              </w:divBdr>
              <w:divsChild>
                <w:div w:id="916283838">
                  <w:marLeft w:val="0"/>
                  <w:marRight w:val="0"/>
                  <w:marTop w:val="0"/>
                  <w:marBottom w:val="0"/>
                  <w:divBdr>
                    <w:top w:val="none" w:sz="0" w:space="0" w:color="auto"/>
                    <w:left w:val="none" w:sz="0" w:space="0" w:color="auto"/>
                    <w:bottom w:val="none" w:sz="0" w:space="0" w:color="auto"/>
                    <w:right w:val="none" w:sz="0" w:space="0" w:color="auto"/>
                  </w:divBdr>
                </w:div>
                <w:div w:id="885260435">
                  <w:marLeft w:val="0"/>
                  <w:marRight w:val="0"/>
                  <w:marTop w:val="0"/>
                  <w:marBottom w:val="0"/>
                  <w:divBdr>
                    <w:top w:val="none" w:sz="0" w:space="0" w:color="auto"/>
                    <w:left w:val="none" w:sz="0" w:space="0" w:color="auto"/>
                    <w:bottom w:val="none" w:sz="0" w:space="0" w:color="auto"/>
                    <w:right w:val="none" w:sz="0" w:space="0" w:color="auto"/>
                  </w:divBdr>
                </w:div>
              </w:divsChild>
            </w:div>
            <w:div w:id="1272474572">
              <w:marLeft w:val="0"/>
              <w:marRight w:val="0"/>
              <w:marTop w:val="0"/>
              <w:marBottom w:val="0"/>
              <w:divBdr>
                <w:top w:val="none" w:sz="0" w:space="0" w:color="auto"/>
                <w:left w:val="none" w:sz="0" w:space="0" w:color="auto"/>
                <w:bottom w:val="none" w:sz="0" w:space="0" w:color="auto"/>
                <w:right w:val="none" w:sz="0" w:space="0" w:color="auto"/>
              </w:divBdr>
              <w:divsChild>
                <w:div w:id="17575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524">
          <w:marLeft w:val="0"/>
          <w:marRight w:val="0"/>
          <w:marTop w:val="0"/>
          <w:marBottom w:val="0"/>
          <w:divBdr>
            <w:top w:val="none" w:sz="0" w:space="0" w:color="auto"/>
            <w:left w:val="none" w:sz="0" w:space="0" w:color="auto"/>
            <w:bottom w:val="none" w:sz="0" w:space="0" w:color="auto"/>
            <w:right w:val="none" w:sz="0" w:space="0" w:color="auto"/>
          </w:divBdr>
          <w:divsChild>
            <w:div w:id="1447775229">
              <w:marLeft w:val="0"/>
              <w:marRight w:val="0"/>
              <w:marTop w:val="0"/>
              <w:marBottom w:val="0"/>
              <w:divBdr>
                <w:top w:val="none" w:sz="0" w:space="0" w:color="auto"/>
                <w:left w:val="none" w:sz="0" w:space="0" w:color="auto"/>
                <w:bottom w:val="none" w:sz="0" w:space="0" w:color="auto"/>
                <w:right w:val="none" w:sz="0" w:space="0" w:color="auto"/>
              </w:divBdr>
              <w:divsChild>
                <w:div w:id="108400408">
                  <w:marLeft w:val="0"/>
                  <w:marRight w:val="0"/>
                  <w:marTop w:val="0"/>
                  <w:marBottom w:val="0"/>
                  <w:divBdr>
                    <w:top w:val="none" w:sz="0" w:space="0" w:color="auto"/>
                    <w:left w:val="none" w:sz="0" w:space="0" w:color="auto"/>
                    <w:bottom w:val="none" w:sz="0" w:space="0" w:color="auto"/>
                    <w:right w:val="none" w:sz="0" w:space="0" w:color="auto"/>
                  </w:divBdr>
                </w:div>
                <w:div w:id="1886747982">
                  <w:marLeft w:val="0"/>
                  <w:marRight w:val="0"/>
                  <w:marTop w:val="0"/>
                  <w:marBottom w:val="0"/>
                  <w:divBdr>
                    <w:top w:val="none" w:sz="0" w:space="0" w:color="auto"/>
                    <w:left w:val="none" w:sz="0" w:space="0" w:color="auto"/>
                    <w:bottom w:val="none" w:sz="0" w:space="0" w:color="auto"/>
                    <w:right w:val="none" w:sz="0" w:space="0" w:color="auto"/>
                  </w:divBdr>
                </w:div>
              </w:divsChild>
            </w:div>
            <w:div w:id="1600748323">
              <w:marLeft w:val="0"/>
              <w:marRight w:val="0"/>
              <w:marTop w:val="0"/>
              <w:marBottom w:val="0"/>
              <w:divBdr>
                <w:top w:val="none" w:sz="0" w:space="0" w:color="auto"/>
                <w:left w:val="none" w:sz="0" w:space="0" w:color="auto"/>
                <w:bottom w:val="none" w:sz="0" w:space="0" w:color="auto"/>
                <w:right w:val="none" w:sz="0" w:space="0" w:color="auto"/>
              </w:divBdr>
              <w:divsChild>
                <w:div w:id="10167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6147">
          <w:marLeft w:val="0"/>
          <w:marRight w:val="0"/>
          <w:marTop w:val="0"/>
          <w:marBottom w:val="0"/>
          <w:divBdr>
            <w:top w:val="none" w:sz="0" w:space="0" w:color="auto"/>
            <w:left w:val="none" w:sz="0" w:space="0" w:color="auto"/>
            <w:bottom w:val="none" w:sz="0" w:space="0" w:color="auto"/>
            <w:right w:val="none" w:sz="0" w:space="0" w:color="auto"/>
          </w:divBdr>
          <w:divsChild>
            <w:div w:id="132990392">
              <w:marLeft w:val="0"/>
              <w:marRight w:val="0"/>
              <w:marTop w:val="0"/>
              <w:marBottom w:val="0"/>
              <w:divBdr>
                <w:top w:val="none" w:sz="0" w:space="0" w:color="auto"/>
                <w:left w:val="none" w:sz="0" w:space="0" w:color="auto"/>
                <w:bottom w:val="none" w:sz="0" w:space="0" w:color="auto"/>
                <w:right w:val="none" w:sz="0" w:space="0" w:color="auto"/>
              </w:divBdr>
              <w:divsChild>
                <w:div w:id="1417173500">
                  <w:marLeft w:val="0"/>
                  <w:marRight w:val="0"/>
                  <w:marTop w:val="0"/>
                  <w:marBottom w:val="0"/>
                  <w:divBdr>
                    <w:top w:val="none" w:sz="0" w:space="0" w:color="auto"/>
                    <w:left w:val="none" w:sz="0" w:space="0" w:color="auto"/>
                    <w:bottom w:val="none" w:sz="0" w:space="0" w:color="auto"/>
                    <w:right w:val="none" w:sz="0" w:space="0" w:color="auto"/>
                  </w:divBdr>
                </w:div>
                <w:div w:id="818152989">
                  <w:marLeft w:val="0"/>
                  <w:marRight w:val="0"/>
                  <w:marTop w:val="0"/>
                  <w:marBottom w:val="0"/>
                  <w:divBdr>
                    <w:top w:val="none" w:sz="0" w:space="0" w:color="auto"/>
                    <w:left w:val="none" w:sz="0" w:space="0" w:color="auto"/>
                    <w:bottom w:val="none" w:sz="0" w:space="0" w:color="auto"/>
                    <w:right w:val="none" w:sz="0" w:space="0" w:color="auto"/>
                  </w:divBdr>
                </w:div>
              </w:divsChild>
            </w:div>
            <w:div w:id="1034647710">
              <w:marLeft w:val="0"/>
              <w:marRight w:val="0"/>
              <w:marTop w:val="0"/>
              <w:marBottom w:val="0"/>
              <w:divBdr>
                <w:top w:val="none" w:sz="0" w:space="0" w:color="auto"/>
                <w:left w:val="none" w:sz="0" w:space="0" w:color="auto"/>
                <w:bottom w:val="none" w:sz="0" w:space="0" w:color="auto"/>
                <w:right w:val="none" w:sz="0" w:space="0" w:color="auto"/>
              </w:divBdr>
              <w:divsChild>
                <w:div w:id="9333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2343">
          <w:marLeft w:val="0"/>
          <w:marRight w:val="0"/>
          <w:marTop w:val="0"/>
          <w:marBottom w:val="0"/>
          <w:divBdr>
            <w:top w:val="none" w:sz="0" w:space="0" w:color="auto"/>
            <w:left w:val="none" w:sz="0" w:space="0" w:color="auto"/>
            <w:bottom w:val="none" w:sz="0" w:space="0" w:color="auto"/>
            <w:right w:val="none" w:sz="0" w:space="0" w:color="auto"/>
          </w:divBdr>
          <w:divsChild>
            <w:div w:id="2095935781">
              <w:marLeft w:val="0"/>
              <w:marRight w:val="0"/>
              <w:marTop w:val="0"/>
              <w:marBottom w:val="0"/>
              <w:divBdr>
                <w:top w:val="none" w:sz="0" w:space="0" w:color="auto"/>
                <w:left w:val="none" w:sz="0" w:space="0" w:color="auto"/>
                <w:bottom w:val="none" w:sz="0" w:space="0" w:color="auto"/>
                <w:right w:val="none" w:sz="0" w:space="0" w:color="auto"/>
              </w:divBdr>
              <w:divsChild>
                <w:div w:id="1855024807">
                  <w:marLeft w:val="0"/>
                  <w:marRight w:val="0"/>
                  <w:marTop w:val="0"/>
                  <w:marBottom w:val="0"/>
                  <w:divBdr>
                    <w:top w:val="none" w:sz="0" w:space="0" w:color="auto"/>
                    <w:left w:val="none" w:sz="0" w:space="0" w:color="auto"/>
                    <w:bottom w:val="none" w:sz="0" w:space="0" w:color="auto"/>
                    <w:right w:val="none" w:sz="0" w:space="0" w:color="auto"/>
                  </w:divBdr>
                </w:div>
                <w:div w:id="928001457">
                  <w:marLeft w:val="0"/>
                  <w:marRight w:val="0"/>
                  <w:marTop w:val="0"/>
                  <w:marBottom w:val="0"/>
                  <w:divBdr>
                    <w:top w:val="none" w:sz="0" w:space="0" w:color="auto"/>
                    <w:left w:val="none" w:sz="0" w:space="0" w:color="auto"/>
                    <w:bottom w:val="none" w:sz="0" w:space="0" w:color="auto"/>
                    <w:right w:val="none" w:sz="0" w:space="0" w:color="auto"/>
                  </w:divBdr>
                </w:div>
              </w:divsChild>
            </w:div>
            <w:div w:id="1227954525">
              <w:marLeft w:val="0"/>
              <w:marRight w:val="0"/>
              <w:marTop w:val="0"/>
              <w:marBottom w:val="0"/>
              <w:divBdr>
                <w:top w:val="none" w:sz="0" w:space="0" w:color="auto"/>
                <w:left w:val="none" w:sz="0" w:space="0" w:color="auto"/>
                <w:bottom w:val="none" w:sz="0" w:space="0" w:color="auto"/>
                <w:right w:val="none" w:sz="0" w:space="0" w:color="auto"/>
              </w:divBdr>
              <w:divsChild>
                <w:div w:id="12871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8944">
          <w:marLeft w:val="0"/>
          <w:marRight w:val="0"/>
          <w:marTop w:val="0"/>
          <w:marBottom w:val="0"/>
          <w:divBdr>
            <w:top w:val="none" w:sz="0" w:space="0" w:color="auto"/>
            <w:left w:val="none" w:sz="0" w:space="0" w:color="auto"/>
            <w:bottom w:val="none" w:sz="0" w:space="0" w:color="auto"/>
            <w:right w:val="none" w:sz="0" w:space="0" w:color="auto"/>
          </w:divBdr>
          <w:divsChild>
            <w:div w:id="416248569">
              <w:marLeft w:val="0"/>
              <w:marRight w:val="0"/>
              <w:marTop w:val="0"/>
              <w:marBottom w:val="0"/>
              <w:divBdr>
                <w:top w:val="none" w:sz="0" w:space="0" w:color="auto"/>
                <w:left w:val="none" w:sz="0" w:space="0" w:color="auto"/>
                <w:bottom w:val="none" w:sz="0" w:space="0" w:color="auto"/>
                <w:right w:val="none" w:sz="0" w:space="0" w:color="auto"/>
              </w:divBdr>
              <w:divsChild>
                <w:div w:id="1636712819">
                  <w:marLeft w:val="0"/>
                  <w:marRight w:val="0"/>
                  <w:marTop w:val="0"/>
                  <w:marBottom w:val="0"/>
                  <w:divBdr>
                    <w:top w:val="none" w:sz="0" w:space="0" w:color="auto"/>
                    <w:left w:val="none" w:sz="0" w:space="0" w:color="auto"/>
                    <w:bottom w:val="none" w:sz="0" w:space="0" w:color="auto"/>
                    <w:right w:val="none" w:sz="0" w:space="0" w:color="auto"/>
                  </w:divBdr>
                </w:div>
                <w:div w:id="2045788048">
                  <w:marLeft w:val="0"/>
                  <w:marRight w:val="0"/>
                  <w:marTop w:val="0"/>
                  <w:marBottom w:val="0"/>
                  <w:divBdr>
                    <w:top w:val="none" w:sz="0" w:space="0" w:color="auto"/>
                    <w:left w:val="none" w:sz="0" w:space="0" w:color="auto"/>
                    <w:bottom w:val="none" w:sz="0" w:space="0" w:color="auto"/>
                    <w:right w:val="none" w:sz="0" w:space="0" w:color="auto"/>
                  </w:divBdr>
                </w:div>
              </w:divsChild>
            </w:div>
            <w:div w:id="1990550525">
              <w:marLeft w:val="0"/>
              <w:marRight w:val="0"/>
              <w:marTop w:val="0"/>
              <w:marBottom w:val="0"/>
              <w:divBdr>
                <w:top w:val="none" w:sz="0" w:space="0" w:color="auto"/>
                <w:left w:val="none" w:sz="0" w:space="0" w:color="auto"/>
                <w:bottom w:val="none" w:sz="0" w:space="0" w:color="auto"/>
                <w:right w:val="none" w:sz="0" w:space="0" w:color="auto"/>
              </w:divBdr>
              <w:divsChild>
                <w:div w:id="17680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7609">
          <w:marLeft w:val="0"/>
          <w:marRight w:val="0"/>
          <w:marTop w:val="0"/>
          <w:marBottom w:val="0"/>
          <w:divBdr>
            <w:top w:val="none" w:sz="0" w:space="0" w:color="auto"/>
            <w:left w:val="none" w:sz="0" w:space="0" w:color="auto"/>
            <w:bottom w:val="none" w:sz="0" w:space="0" w:color="auto"/>
            <w:right w:val="none" w:sz="0" w:space="0" w:color="auto"/>
          </w:divBdr>
          <w:divsChild>
            <w:div w:id="2138603041">
              <w:marLeft w:val="0"/>
              <w:marRight w:val="0"/>
              <w:marTop w:val="0"/>
              <w:marBottom w:val="0"/>
              <w:divBdr>
                <w:top w:val="none" w:sz="0" w:space="0" w:color="auto"/>
                <w:left w:val="none" w:sz="0" w:space="0" w:color="auto"/>
                <w:bottom w:val="none" w:sz="0" w:space="0" w:color="auto"/>
                <w:right w:val="none" w:sz="0" w:space="0" w:color="auto"/>
              </w:divBdr>
              <w:divsChild>
                <w:div w:id="781263587">
                  <w:marLeft w:val="0"/>
                  <w:marRight w:val="0"/>
                  <w:marTop w:val="0"/>
                  <w:marBottom w:val="0"/>
                  <w:divBdr>
                    <w:top w:val="none" w:sz="0" w:space="0" w:color="auto"/>
                    <w:left w:val="none" w:sz="0" w:space="0" w:color="auto"/>
                    <w:bottom w:val="none" w:sz="0" w:space="0" w:color="auto"/>
                    <w:right w:val="none" w:sz="0" w:space="0" w:color="auto"/>
                  </w:divBdr>
                </w:div>
                <w:div w:id="1162892824">
                  <w:marLeft w:val="0"/>
                  <w:marRight w:val="0"/>
                  <w:marTop w:val="0"/>
                  <w:marBottom w:val="0"/>
                  <w:divBdr>
                    <w:top w:val="none" w:sz="0" w:space="0" w:color="auto"/>
                    <w:left w:val="none" w:sz="0" w:space="0" w:color="auto"/>
                    <w:bottom w:val="none" w:sz="0" w:space="0" w:color="auto"/>
                    <w:right w:val="none" w:sz="0" w:space="0" w:color="auto"/>
                  </w:divBdr>
                </w:div>
              </w:divsChild>
            </w:div>
            <w:div w:id="1898857339">
              <w:marLeft w:val="0"/>
              <w:marRight w:val="0"/>
              <w:marTop w:val="0"/>
              <w:marBottom w:val="0"/>
              <w:divBdr>
                <w:top w:val="none" w:sz="0" w:space="0" w:color="auto"/>
                <w:left w:val="none" w:sz="0" w:space="0" w:color="auto"/>
                <w:bottom w:val="none" w:sz="0" w:space="0" w:color="auto"/>
                <w:right w:val="none" w:sz="0" w:space="0" w:color="auto"/>
              </w:divBdr>
              <w:divsChild>
                <w:div w:id="15321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6675">
          <w:marLeft w:val="0"/>
          <w:marRight w:val="0"/>
          <w:marTop w:val="0"/>
          <w:marBottom w:val="0"/>
          <w:divBdr>
            <w:top w:val="none" w:sz="0" w:space="0" w:color="auto"/>
            <w:left w:val="none" w:sz="0" w:space="0" w:color="auto"/>
            <w:bottom w:val="none" w:sz="0" w:space="0" w:color="auto"/>
            <w:right w:val="none" w:sz="0" w:space="0" w:color="auto"/>
          </w:divBdr>
          <w:divsChild>
            <w:div w:id="1097605246">
              <w:marLeft w:val="0"/>
              <w:marRight w:val="0"/>
              <w:marTop w:val="0"/>
              <w:marBottom w:val="0"/>
              <w:divBdr>
                <w:top w:val="none" w:sz="0" w:space="0" w:color="auto"/>
                <w:left w:val="none" w:sz="0" w:space="0" w:color="auto"/>
                <w:bottom w:val="none" w:sz="0" w:space="0" w:color="auto"/>
                <w:right w:val="none" w:sz="0" w:space="0" w:color="auto"/>
              </w:divBdr>
              <w:divsChild>
                <w:div w:id="803430764">
                  <w:marLeft w:val="0"/>
                  <w:marRight w:val="0"/>
                  <w:marTop w:val="0"/>
                  <w:marBottom w:val="0"/>
                  <w:divBdr>
                    <w:top w:val="none" w:sz="0" w:space="0" w:color="auto"/>
                    <w:left w:val="none" w:sz="0" w:space="0" w:color="auto"/>
                    <w:bottom w:val="none" w:sz="0" w:space="0" w:color="auto"/>
                    <w:right w:val="none" w:sz="0" w:space="0" w:color="auto"/>
                  </w:divBdr>
                </w:div>
                <w:div w:id="447087858">
                  <w:marLeft w:val="0"/>
                  <w:marRight w:val="0"/>
                  <w:marTop w:val="0"/>
                  <w:marBottom w:val="0"/>
                  <w:divBdr>
                    <w:top w:val="none" w:sz="0" w:space="0" w:color="auto"/>
                    <w:left w:val="none" w:sz="0" w:space="0" w:color="auto"/>
                    <w:bottom w:val="none" w:sz="0" w:space="0" w:color="auto"/>
                    <w:right w:val="none" w:sz="0" w:space="0" w:color="auto"/>
                  </w:divBdr>
                </w:div>
              </w:divsChild>
            </w:div>
            <w:div w:id="1785463520">
              <w:marLeft w:val="0"/>
              <w:marRight w:val="0"/>
              <w:marTop w:val="0"/>
              <w:marBottom w:val="0"/>
              <w:divBdr>
                <w:top w:val="none" w:sz="0" w:space="0" w:color="auto"/>
                <w:left w:val="none" w:sz="0" w:space="0" w:color="auto"/>
                <w:bottom w:val="none" w:sz="0" w:space="0" w:color="auto"/>
                <w:right w:val="none" w:sz="0" w:space="0" w:color="auto"/>
              </w:divBdr>
              <w:divsChild>
                <w:div w:id="4733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0489">
          <w:marLeft w:val="0"/>
          <w:marRight w:val="0"/>
          <w:marTop w:val="0"/>
          <w:marBottom w:val="0"/>
          <w:divBdr>
            <w:top w:val="none" w:sz="0" w:space="0" w:color="auto"/>
            <w:left w:val="none" w:sz="0" w:space="0" w:color="auto"/>
            <w:bottom w:val="none" w:sz="0" w:space="0" w:color="auto"/>
            <w:right w:val="none" w:sz="0" w:space="0" w:color="auto"/>
          </w:divBdr>
          <w:divsChild>
            <w:div w:id="1048141561">
              <w:marLeft w:val="0"/>
              <w:marRight w:val="0"/>
              <w:marTop w:val="0"/>
              <w:marBottom w:val="0"/>
              <w:divBdr>
                <w:top w:val="none" w:sz="0" w:space="0" w:color="auto"/>
                <w:left w:val="none" w:sz="0" w:space="0" w:color="auto"/>
                <w:bottom w:val="none" w:sz="0" w:space="0" w:color="auto"/>
                <w:right w:val="none" w:sz="0" w:space="0" w:color="auto"/>
              </w:divBdr>
              <w:divsChild>
                <w:div w:id="1499492044">
                  <w:marLeft w:val="0"/>
                  <w:marRight w:val="0"/>
                  <w:marTop w:val="0"/>
                  <w:marBottom w:val="0"/>
                  <w:divBdr>
                    <w:top w:val="none" w:sz="0" w:space="0" w:color="auto"/>
                    <w:left w:val="none" w:sz="0" w:space="0" w:color="auto"/>
                    <w:bottom w:val="none" w:sz="0" w:space="0" w:color="auto"/>
                    <w:right w:val="none" w:sz="0" w:space="0" w:color="auto"/>
                  </w:divBdr>
                </w:div>
                <w:div w:id="7086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fondamentaux.reseau-canope.fr/discipline/instruction-civique-histoire-geographie/respecter-autrui.html"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eduscol.education.fr/cid121015/educadroit-des-ressources-pour-comprendre-le-droi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lturecheznous.gouv.fr/" TargetMode="External"/><Relationship Id="rId5" Type="http://schemas.openxmlformats.org/officeDocument/2006/relationships/hyperlink" Target="https://www.education.gouv.fr/des-activites-pour-les-vacances-en-periode-de-confinement-30338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1484</Words>
  <Characters>8167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LACROIX</dc:creator>
  <cp:lastModifiedBy>cloeillot</cp:lastModifiedBy>
  <cp:revision>5</cp:revision>
  <dcterms:created xsi:type="dcterms:W3CDTF">2020-04-30T14:44:00Z</dcterms:created>
  <dcterms:modified xsi:type="dcterms:W3CDTF">2020-05-27T09:10:00Z</dcterms:modified>
</cp:coreProperties>
</file>