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F8" w:rsidRDefault="00146FF8" w:rsidP="00A422C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9pt;width:83.25pt;height:73.5pt;z-index:-251659776;visibility:visible">
            <v:imagedata r:id="rId7" o:title=""/>
          </v:shape>
        </w:pict>
      </w:r>
      <w:r>
        <w:t>COMMUNE D’AUSSAC-VADALLE</w:t>
      </w:r>
    </w:p>
    <w:p w:rsidR="00146FF8" w:rsidRPr="004D439D" w:rsidRDefault="00146FF8" w:rsidP="00A422C4">
      <w:pPr>
        <w:pStyle w:val="Subtitle"/>
        <w:rPr>
          <w:rFonts w:cs="Times New Roman"/>
          <w:sz w:val="16"/>
          <w:szCs w:val="16"/>
        </w:rPr>
      </w:pPr>
      <w:r>
        <w:t>Feuille d'informations municipales</w:t>
      </w:r>
    </w:p>
    <w:p w:rsidR="00146FF8" w:rsidRDefault="00146FF8" w:rsidP="00A422C4">
      <w:pPr>
        <w:jc w:val="center"/>
        <w:rPr>
          <w:rFonts w:ascii="Arial Narrow" w:hAnsi="Arial Narrow" w:cs="Arial Narrow"/>
          <w:sz w:val="16"/>
          <w:szCs w:val="16"/>
        </w:rPr>
      </w:pPr>
      <w:r>
        <w:rPr>
          <w:rFonts w:ascii="Arial Narrow" w:hAnsi="Arial Narrow" w:cs="Arial Narrow"/>
          <w:sz w:val="16"/>
          <w:szCs w:val="16"/>
        </w:rPr>
        <w:t> </w:t>
      </w:r>
    </w:p>
    <w:p w:rsidR="00146FF8" w:rsidRDefault="00146FF8" w:rsidP="00A422C4">
      <w:pPr>
        <w:tabs>
          <w:tab w:val="left" w:pos="4320"/>
        </w:tabs>
        <w:jc w:val="center"/>
        <w:rPr>
          <w:rFonts w:ascii="Arial Narrow" w:hAnsi="Arial Narrow" w:cs="Arial Narrow"/>
          <w:b/>
          <w:bCs/>
        </w:rPr>
      </w:pPr>
      <w:r>
        <w:rPr>
          <w:rFonts w:ascii="Arial Narrow" w:hAnsi="Arial Narrow" w:cs="Arial Narrow"/>
          <w:b/>
          <w:bCs/>
        </w:rPr>
        <w:t>N° 245 du jeudi 3 juin 2021</w:t>
      </w:r>
    </w:p>
    <w:p w:rsidR="00146FF8" w:rsidRDefault="00146FF8" w:rsidP="00DB758C">
      <w:pPr>
        <w:pStyle w:val="Rpertoire"/>
        <w:suppressLineNumbers w:val="0"/>
        <w:rPr>
          <w:b/>
          <w:bCs/>
          <w:u w:val="single"/>
        </w:rPr>
      </w:pPr>
      <w:r>
        <w:tab/>
      </w:r>
      <w:r>
        <w:tab/>
      </w:r>
      <w:r>
        <w:tab/>
      </w:r>
      <w:r>
        <w:rPr>
          <w:sz w:val="16"/>
          <w:szCs w:val="16"/>
        </w:rPr>
        <w:t> </w:t>
      </w:r>
      <w:r>
        <w:t>   </w:t>
      </w:r>
    </w:p>
    <w:p w:rsidR="00146FF8" w:rsidRDefault="00146FF8" w:rsidP="000D6382">
      <w:pPr>
        <w:rPr>
          <w:b/>
          <w:bCs/>
          <w:sz w:val="20"/>
          <w:szCs w:val="20"/>
          <w:u w:val="single"/>
        </w:rPr>
      </w:pPr>
    </w:p>
    <w:p w:rsidR="00146FF8" w:rsidRDefault="00146FF8" w:rsidP="00D26505">
      <w:r>
        <w:rPr>
          <w:b/>
          <w:bCs/>
          <w:u w:val="single"/>
        </w:rPr>
        <w:t>Traverse de Vadalle</w:t>
      </w:r>
      <w:r>
        <w:t>:</w:t>
      </w:r>
    </w:p>
    <w:p w:rsidR="00146FF8" w:rsidRPr="0040158F" w:rsidRDefault="00146FF8" w:rsidP="00D26505">
      <w:pPr>
        <w:rPr>
          <w:sz w:val="16"/>
          <w:szCs w:val="16"/>
        </w:rPr>
      </w:pPr>
    </w:p>
    <w:p w:rsidR="00146FF8" w:rsidRDefault="00146FF8" w:rsidP="003F4778">
      <w:pPr>
        <w:jc w:val="both"/>
      </w:pPr>
      <w:r>
        <w:t xml:space="preserve">La réunion de présentation aux riverains se déroulera le </w:t>
      </w:r>
      <w:r w:rsidRPr="00C74931">
        <w:rPr>
          <w:b/>
          <w:bCs/>
        </w:rPr>
        <w:t>vendredi 11 juin à 18h30</w:t>
      </w:r>
      <w:r>
        <w:t xml:space="preserve"> à la salle des fêtes dans le respect des mesures sanitaires.</w:t>
      </w:r>
    </w:p>
    <w:p w:rsidR="00146FF8" w:rsidRDefault="00146FF8" w:rsidP="003F4778">
      <w:pPr>
        <w:jc w:val="both"/>
      </w:pPr>
      <w:r>
        <w:t>La réunion sera animée par le Maître d’œuvre et les techniciens du Syndicat d’électricité et de Gaz de la Charente.</w:t>
      </w:r>
    </w:p>
    <w:p w:rsidR="00146FF8" w:rsidRDefault="00146FF8" w:rsidP="003F4778">
      <w:pPr>
        <w:jc w:val="both"/>
      </w:pPr>
      <w:r>
        <w:t>Lors de cette réunion vous pourrez prendre connaissance des solutions retenues et apporter vos remarques et faire des propositions d’évolution. Nous aborderons également le choix définitif de la couleur et des modèles de lampadaires.</w:t>
      </w:r>
    </w:p>
    <w:p w:rsidR="00146FF8" w:rsidRDefault="00146FF8" w:rsidP="00DB758C">
      <w:r>
        <w:t>Le planning prévisionnel des travaux et les contraintes de circulation en découlant seront abordés.</w:t>
      </w:r>
    </w:p>
    <w:p w:rsidR="00146FF8" w:rsidRDefault="00146FF8" w:rsidP="00DB758C"/>
    <w:p w:rsidR="00146FF8" w:rsidRPr="00F51B13" w:rsidRDefault="00146FF8" w:rsidP="00DB758C">
      <w:pPr>
        <w:rPr>
          <w:b/>
          <w:bCs/>
          <w:i/>
          <w:iCs/>
        </w:rPr>
      </w:pPr>
      <w:r w:rsidRPr="00F51B13">
        <w:rPr>
          <w:b/>
          <w:bCs/>
          <w:i/>
          <w:iCs/>
        </w:rPr>
        <w:t>Nota :</w:t>
      </w:r>
      <w:r>
        <w:rPr>
          <w:b/>
          <w:bCs/>
          <w:i/>
          <w:iCs/>
        </w:rPr>
        <w:t xml:space="preserve"> il est essentiel que</w:t>
      </w:r>
      <w:r w:rsidRPr="00F51B13">
        <w:rPr>
          <w:b/>
          <w:bCs/>
          <w:i/>
          <w:iCs/>
        </w:rPr>
        <w:t xml:space="preserve"> les conventions de raccordement soient validées par les riverains</w:t>
      </w:r>
      <w:r>
        <w:rPr>
          <w:b/>
          <w:bCs/>
          <w:i/>
          <w:iCs/>
        </w:rPr>
        <w:t xml:space="preserve"> </w:t>
      </w:r>
      <w:r w:rsidRPr="00F51B13">
        <w:rPr>
          <w:b/>
          <w:bCs/>
          <w:i/>
          <w:iCs/>
        </w:rPr>
        <w:t>au plus vite.</w:t>
      </w:r>
    </w:p>
    <w:p w:rsidR="00146FF8" w:rsidRDefault="00146FF8" w:rsidP="00DB758C"/>
    <w:p w:rsidR="00146FF8" w:rsidRDefault="00146FF8" w:rsidP="00C74931">
      <w:r>
        <w:rPr>
          <w:b/>
          <w:bCs/>
          <w:u w:val="single"/>
        </w:rPr>
        <w:t>Création d’une nouvelle association communale : LIRENSEMBLE</w:t>
      </w:r>
    </w:p>
    <w:p w:rsidR="00146FF8" w:rsidRPr="0040158F" w:rsidRDefault="00146FF8" w:rsidP="00C74931">
      <w:pPr>
        <w:rPr>
          <w:sz w:val="16"/>
          <w:szCs w:val="16"/>
        </w:rPr>
      </w:pPr>
    </w:p>
    <w:p w:rsidR="00146FF8" w:rsidRDefault="00146FF8" w:rsidP="00DB758C">
      <w:r>
        <w:pict>
          <v:shape id="_x0000_i1025" type="#_x0000_t75" style="width:529.2pt;height:256.8pt">
            <v:imagedata r:id="rId8" o:title=""/>
          </v:shape>
        </w:pict>
      </w:r>
    </w:p>
    <w:p w:rsidR="00146FF8" w:rsidRDefault="00146FF8" w:rsidP="00EA1A71">
      <w:pPr>
        <w:rPr>
          <w:b/>
          <w:bCs/>
          <w:u w:val="single"/>
        </w:rPr>
      </w:pPr>
    </w:p>
    <w:p w:rsidR="00146FF8" w:rsidRDefault="00146FF8" w:rsidP="00EA1A71">
      <w:r>
        <w:rPr>
          <w:b/>
          <w:bCs/>
          <w:u w:val="single"/>
        </w:rPr>
        <w:t>Emplois saisonniers</w:t>
      </w:r>
      <w:r>
        <w:t>:</w:t>
      </w:r>
    </w:p>
    <w:p w:rsidR="00146FF8" w:rsidRPr="0040158F" w:rsidRDefault="00146FF8" w:rsidP="00EA1A71">
      <w:pPr>
        <w:rPr>
          <w:sz w:val="16"/>
          <w:szCs w:val="16"/>
        </w:rPr>
      </w:pPr>
    </w:p>
    <w:p w:rsidR="00146FF8" w:rsidRDefault="00146FF8" w:rsidP="003F4778">
      <w:pPr>
        <w:jc w:val="both"/>
      </w:pPr>
      <w:r>
        <w:t>Comme en 2020, la commune recrutera des jeunes sur 2 périodes de 15 jours cet été. Ces postes sont ouverts aux jeunes de la commune de plus de 16 ans. Il s’agira pour eux de participer aux travaux d’entretien de la commune. La lettre de candidature et le CV sont à déposer au secrétariat de mairie.</w:t>
      </w:r>
    </w:p>
    <w:p w:rsidR="00146FF8" w:rsidRDefault="00146FF8" w:rsidP="003F4778">
      <w:pPr>
        <w:jc w:val="both"/>
      </w:pPr>
    </w:p>
    <w:p w:rsidR="00146FF8" w:rsidRDefault="00146FF8" w:rsidP="00F51B13">
      <w:r>
        <w:rPr>
          <w:b/>
          <w:bCs/>
          <w:u w:val="single"/>
        </w:rPr>
        <w:t>Fermeture du secrétariat de Mairie</w:t>
      </w:r>
      <w:r>
        <w:t>:</w:t>
      </w:r>
    </w:p>
    <w:p w:rsidR="00146FF8" w:rsidRPr="0040158F" w:rsidRDefault="00146FF8" w:rsidP="00F51B13">
      <w:pPr>
        <w:rPr>
          <w:sz w:val="16"/>
          <w:szCs w:val="16"/>
        </w:rPr>
      </w:pPr>
    </w:p>
    <w:p w:rsidR="00146FF8" w:rsidRDefault="00146FF8" w:rsidP="00F51B13">
      <w:pPr>
        <w:jc w:val="both"/>
      </w:pPr>
      <w:r>
        <w:t>Nous vous informons que le secrétariat de mairie sera fermé du 12 au 16 juillet et du 2 au 13 août 2021.</w:t>
      </w:r>
    </w:p>
    <w:p w:rsidR="00146FF8" w:rsidRDefault="00146FF8" w:rsidP="007B2F2F"/>
    <w:p w:rsidR="00146FF8" w:rsidRDefault="00146FF8" w:rsidP="00F51B13">
      <w:r>
        <w:rPr>
          <w:b/>
          <w:bCs/>
          <w:u w:val="single"/>
        </w:rPr>
        <w:t>Respect des sens de circulation</w:t>
      </w:r>
      <w:r>
        <w:t>:</w:t>
      </w:r>
    </w:p>
    <w:p w:rsidR="00146FF8" w:rsidRPr="0040158F" w:rsidRDefault="00146FF8" w:rsidP="00F51B13">
      <w:pPr>
        <w:rPr>
          <w:sz w:val="16"/>
          <w:szCs w:val="16"/>
        </w:rPr>
      </w:pPr>
    </w:p>
    <w:p w:rsidR="00146FF8" w:rsidRDefault="00146FF8" w:rsidP="00F51B13">
      <w:pPr>
        <w:jc w:val="both"/>
        <w:rPr>
          <w:b/>
          <w:bCs/>
        </w:rPr>
      </w:pPr>
      <w:r>
        <w:t xml:space="preserve">Il est rappelé que la rampe du midi à Vadalle est </w:t>
      </w:r>
      <w:r w:rsidRPr="00F51B13">
        <w:rPr>
          <w:b/>
          <w:bCs/>
          <w:u w:val="single"/>
        </w:rPr>
        <w:t>en sens unique</w:t>
      </w:r>
      <w:r w:rsidRPr="00F51B13">
        <w:rPr>
          <w:b/>
          <w:bCs/>
        </w:rPr>
        <w:t>.</w:t>
      </w:r>
    </w:p>
    <w:p w:rsidR="00146FF8" w:rsidRDefault="00146FF8" w:rsidP="00F51B13">
      <w:pPr>
        <w:jc w:val="both"/>
      </w:pPr>
    </w:p>
    <w:p w:rsidR="00146FF8" w:rsidRDefault="00146FF8" w:rsidP="00F51B13"/>
    <w:p w:rsidR="00146FF8" w:rsidRDefault="00146FF8" w:rsidP="00CB28D2"/>
    <w:p w:rsidR="00146FF8" w:rsidRDefault="00146FF8" w:rsidP="00CB28D2"/>
    <w:p w:rsidR="00146FF8" w:rsidRDefault="00146FF8" w:rsidP="00A814EB">
      <w:r>
        <w:rPr>
          <w:b/>
          <w:bCs/>
          <w:u w:val="single"/>
        </w:rPr>
        <w:t xml:space="preserve">Déploiement de la Fibre optique sur Aussac-Vadalle </w:t>
      </w:r>
      <w:r>
        <w:t>:</w:t>
      </w:r>
    </w:p>
    <w:p w:rsidR="00146FF8" w:rsidRPr="0040158F" w:rsidRDefault="00146FF8" w:rsidP="00A814EB">
      <w:pPr>
        <w:rPr>
          <w:sz w:val="16"/>
          <w:szCs w:val="16"/>
        </w:rPr>
      </w:pPr>
    </w:p>
    <w:p w:rsidR="00146FF8" w:rsidRDefault="00146FF8" w:rsidP="00A814EB">
      <w:r>
        <w:t>Le déploiement a débuté sur notre commune et se terminera en mars 2022. Il est conseillé de profiter des beaux jours pour préparer le raccordement entre le poteau situé sur la voie publique et votre domicile. Le syndicat Charente Numérique vous indique :</w:t>
      </w:r>
    </w:p>
    <w:p w:rsidR="00146FF8" w:rsidRPr="00A814EB" w:rsidRDefault="00146FF8" w:rsidP="00A814EB">
      <w:pPr>
        <w:rPr>
          <w:b/>
          <w:bCs/>
          <w:i/>
          <w:iCs/>
        </w:rPr>
      </w:pPr>
      <w:r w:rsidRPr="00A814EB">
        <w:rPr>
          <w:b/>
          <w:bCs/>
          <w:i/>
          <w:iCs/>
        </w:rPr>
        <w:t>« A l’extérieur de votre habitation, la fibre reprendra le même cheminement que pour le câble téléphonique cuivre actuel. Il faut cependant noter que si le fourreau sur votre terrain est bouché ou sectionné, cela relève de votre responsabilité de propriétaire. Vous devez alors réparer ou remplacer à vos frais le fourreau défectueux. C’est le seul dans lequel vous devrez alors intervenir.</w:t>
      </w:r>
    </w:p>
    <w:p w:rsidR="00146FF8" w:rsidRPr="00A814EB" w:rsidRDefault="00146FF8" w:rsidP="00A814EB">
      <w:pPr>
        <w:pStyle w:val="NormalWeb"/>
        <w:spacing w:before="0" w:beforeAutospacing="0" w:after="0" w:afterAutospacing="0"/>
        <w:rPr>
          <w:b/>
          <w:bCs/>
          <w:i/>
          <w:iCs/>
        </w:rPr>
      </w:pPr>
      <w:r w:rsidRPr="00A814EB">
        <w:rPr>
          <w:b/>
          <w:bCs/>
          <w:i/>
          <w:iCs/>
        </w:rPr>
        <w:t>La nouvelle adduction doit alors être réalisée en respectant des règles d’ingénierie.  Le ou les fourreaux sont de type PVC 42/45mm de diamètre ou une gaine télécom verte de 30 mm de diamètre (avec un intérieur lisse) jusqu’à la limite de votre propriété dans un regard 40/40. Il faut installer un grillage avertisseur vert à 30 cm au-dessus du réseau à construire. »</w:t>
      </w:r>
    </w:p>
    <w:p w:rsidR="00146FF8" w:rsidRDefault="00146FF8" w:rsidP="00A814EB"/>
    <w:p w:rsidR="00146FF8" w:rsidRPr="00A814EB" w:rsidRDefault="00146FF8" w:rsidP="00A814EB">
      <w:r w:rsidRPr="00A814EB">
        <w:rPr>
          <w:b/>
          <w:bCs/>
          <w:u w:val="single"/>
        </w:rPr>
        <w:t>Sondage Navette LR 23</w:t>
      </w:r>
    </w:p>
    <w:p w:rsidR="00146FF8" w:rsidRPr="0040158F" w:rsidRDefault="00146FF8" w:rsidP="002D2A5C">
      <w:pPr>
        <w:jc w:val="center"/>
        <w:rPr>
          <w:sz w:val="16"/>
          <w:szCs w:val="16"/>
        </w:rPr>
      </w:pPr>
      <w:r w:rsidRPr="0040158F">
        <w:rPr>
          <w:sz w:val="16"/>
          <w:szCs w:val="16"/>
        </w:rPr>
        <w:t xml:space="preserve"> </w:t>
      </w:r>
    </w:p>
    <w:p w:rsidR="00146FF8" w:rsidRDefault="00146FF8" w:rsidP="00F51B13">
      <w:pPr>
        <w:jc w:val="both"/>
      </w:pPr>
      <w:r>
        <w:t>La mise en place d’une navette de transport le matin et le soir pour rejoindre l’arrêt de bus de Tourriers à titre expérimental prendra fin cet été.</w:t>
      </w:r>
    </w:p>
    <w:p w:rsidR="00146FF8" w:rsidRDefault="00146FF8" w:rsidP="00F51B13">
      <w:pPr>
        <w:jc w:val="both"/>
      </w:pPr>
      <w:r>
        <w:t>Le maintien de cette solution de transport va dépendre de la fréquentation enregistrée par la Région Nouvelle Aquitaine, mais également des besoins communiqués pour la période de septembre 2021 à Août 2022.</w:t>
      </w:r>
    </w:p>
    <w:p w:rsidR="00146FF8" w:rsidRDefault="00146FF8" w:rsidP="00F51B13">
      <w:pPr>
        <w:jc w:val="both"/>
      </w:pPr>
      <w:r>
        <w:t>Afin de connaître votre besoin, nous vous remercions de bien vouloir remplir le questionnaire ci-dessous, qui devra être retourné au secrétariat de mairie avant le 11 juin 2021.</w:t>
      </w:r>
    </w:p>
    <w:p w:rsidR="00146FF8" w:rsidRDefault="00146FF8" w:rsidP="00F51B13">
      <w:pPr>
        <w:jc w:val="both"/>
      </w:pPr>
    </w:p>
    <w:p w:rsidR="00146FF8" w:rsidRDefault="00146FF8" w:rsidP="00F51B13">
      <w:pPr>
        <w:jc w:val="both"/>
      </w:pPr>
      <w:r>
        <w:t>Famille :. . . . . . . . . . . . . . . . . . . . . . . . . . . . . . . . . . . . . . . . . . . . . . . . . . . . . . . .</w:t>
      </w:r>
    </w:p>
    <w:p w:rsidR="00146FF8" w:rsidRDefault="00146FF8" w:rsidP="00F51B13">
      <w:pPr>
        <w:jc w:val="both"/>
      </w:pPr>
    </w:p>
    <w:p w:rsidR="00146FF8" w:rsidRDefault="00146FF8" w:rsidP="00F51B13">
      <w:pPr>
        <w:jc w:val="both"/>
      </w:pPr>
      <w:r>
        <w:t>Adresse : . . . . . . . . . . . . . . . . . . . . . . . . . . . .</w:t>
      </w:r>
      <w:r w:rsidRPr="00793844">
        <w:t xml:space="preserve"> </w:t>
      </w:r>
      <w:r>
        <w:t>. . . . . . . . . . . . . . . . . . . . . . . . . . . .</w:t>
      </w:r>
      <w:r w:rsidRPr="00793844">
        <w:t xml:space="preserve"> </w:t>
      </w:r>
      <w:r>
        <w:t>. . . . . . . . . . . . . . . . . . . . . . . . .</w:t>
      </w:r>
    </w:p>
    <w:p w:rsidR="00146FF8" w:rsidRDefault="00146FF8" w:rsidP="00F51B13">
      <w:pPr>
        <w:jc w:val="both"/>
      </w:pPr>
    </w:p>
    <w:p w:rsidR="00146FF8" w:rsidRDefault="00146FF8" w:rsidP="00793844">
      <w:pPr>
        <w:jc w:val="both"/>
      </w:pPr>
      <w:r>
        <w:t>Téléphone 1 : . . . . . . . . . . . . . . . . . . . . . . . . . . . .</w:t>
      </w:r>
      <w:r w:rsidRPr="00793844">
        <w:t xml:space="preserve"> </w:t>
      </w:r>
      <w:r>
        <w:t xml:space="preserve">           Téléphone 1 : . . . . . . . . . . . . . . . . . . . . . . . . . . . .</w:t>
      </w:r>
    </w:p>
    <w:p w:rsidR="00146FF8" w:rsidRDefault="00146FF8" w:rsidP="00F51B13">
      <w:pPr>
        <w:jc w:val="both"/>
      </w:pPr>
    </w:p>
    <w:p w:rsidR="00146FF8" w:rsidRDefault="00146FF8" w:rsidP="00F51B13">
      <w:pPr>
        <w:jc w:val="both"/>
      </w:pPr>
    </w:p>
    <w:p w:rsidR="00146FF8" w:rsidRDefault="00146FF8" w:rsidP="00F51B13">
      <w:pPr>
        <w:jc w:val="both"/>
      </w:pPr>
      <w:r>
        <w:t>Nombre de personne désirant prendre la navette pour la période 2021 – 2022 :</w:t>
      </w:r>
    </w:p>
    <w:p w:rsidR="00146FF8" w:rsidRDefault="00146FF8" w:rsidP="00F51B13">
      <w:pPr>
        <w:jc w:val="both"/>
      </w:pPr>
    </w:p>
    <w:p w:rsidR="00146FF8" w:rsidRDefault="00146FF8" w:rsidP="0081622F">
      <w:pPr>
        <w:numPr>
          <w:ilvl w:val="0"/>
          <w:numId w:val="4"/>
        </w:numPr>
        <w:jc w:val="both"/>
      </w:pPr>
      <w:r>
        <w:t>Le matin en temps scolaire : ………</w:t>
      </w:r>
    </w:p>
    <w:p w:rsidR="00146FF8" w:rsidRDefault="00146FF8" w:rsidP="00F51B13">
      <w:pPr>
        <w:jc w:val="both"/>
      </w:pPr>
    </w:p>
    <w:p w:rsidR="00146FF8" w:rsidRDefault="00146FF8" w:rsidP="0081622F">
      <w:pPr>
        <w:numPr>
          <w:ilvl w:val="0"/>
          <w:numId w:val="4"/>
        </w:numPr>
        <w:jc w:val="both"/>
      </w:pPr>
      <w:r>
        <w:t>Le soir en temps scolaire : ………</w:t>
      </w:r>
    </w:p>
    <w:p w:rsidR="00146FF8" w:rsidRDefault="00146FF8" w:rsidP="00F51B13">
      <w:pPr>
        <w:jc w:val="both"/>
      </w:pPr>
    </w:p>
    <w:p w:rsidR="00146FF8" w:rsidRDefault="00146FF8" w:rsidP="0081622F">
      <w:pPr>
        <w:numPr>
          <w:ilvl w:val="0"/>
          <w:numId w:val="4"/>
        </w:numPr>
        <w:jc w:val="both"/>
      </w:pPr>
      <w:r>
        <w:t>Le matin hors temps scolaire : ………</w:t>
      </w:r>
    </w:p>
    <w:p w:rsidR="00146FF8" w:rsidRDefault="00146FF8" w:rsidP="00F51B13">
      <w:pPr>
        <w:jc w:val="both"/>
      </w:pPr>
    </w:p>
    <w:p w:rsidR="00146FF8" w:rsidRDefault="00146FF8" w:rsidP="0081622F">
      <w:pPr>
        <w:numPr>
          <w:ilvl w:val="0"/>
          <w:numId w:val="4"/>
        </w:numPr>
        <w:jc w:val="both"/>
      </w:pPr>
      <w:r>
        <w:t>Le soir hors temps scolaire : ………</w:t>
      </w:r>
    </w:p>
    <w:p w:rsidR="00146FF8" w:rsidRDefault="00146FF8" w:rsidP="00F51B13">
      <w:pPr>
        <w:jc w:val="both"/>
      </w:pPr>
    </w:p>
    <w:p w:rsidR="00146FF8" w:rsidRDefault="00146FF8" w:rsidP="00793844">
      <w:pPr>
        <w:jc w:val="both"/>
      </w:pPr>
      <w:r>
        <w:t>Observation (s) : . . . . . . . . . . . . . . . . . . . . . . . . . . . .</w:t>
      </w:r>
      <w:r w:rsidRPr="00793844">
        <w:t xml:space="preserve"> </w:t>
      </w:r>
      <w:r>
        <w:t>. . . . . . . . . . . . . . . . . . . . . . . . . . . .</w:t>
      </w:r>
      <w:r w:rsidRPr="00793844">
        <w:t xml:space="preserve"> </w:t>
      </w:r>
      <w:r>
        <w:t xml:space="preserve">. . . . . . . . . . . . . . . . . . . </w:t>
      </w:r>
    </w:p>
    <w:p w:rsidR="00146FF8" w:rsidRDefault="00146FF8" w:rsidP="00793844">
      <w:pPr>
        <w:jc w:val="both"/>
      </w:pPr>
    </w:p>
    <w:p w:rsidR="00146FF8" w:rsidRDefault="00146FF8" w:rsidP="00793844">
      <w:pPr>
        <w:jc w:val="both"/>
      </w:pPr>
      <w:r>
        <w:t>. . . . . .</w:t>
      </w:r>
      <w:r w:rsidRPr="00793844">
        <w:t xml:space="preserve"> </w:t>
      </w:r>
      <w:r>
        <w:t>. . . . . . . . . . . . . . . . . . . . . . . . . . . .</w:t>
      </w:r>
      <w:r w:rsidRPr="00793844">
        <w:t xml:space="preserve"> </w:t>
      </w:r>
      <w:r>
        <w:t>. . . . . . . . . . . . . . . . . . . . . . . . . . . .</w:t>
      </w:r>
      <w:r w:rsidRPr="00793844">
        <w:t xml:space="preserve"> </w:t>
      </w:r>
      <w:r>
        <w:t>. . . . . . . . . . . . . . . . . . . . . . . . .</w:t>
      </w:r>
      <w:r w:rsidRPr="00793844">
        <w:t xml:space="preserve"> </w:t>
      </w:r>
      <w:r>
        <w:t xml:space="preserve">. . </w:t>
      </w:r>
    </w:p>
    <w:p w:rsidR="00146FF8" w:rsidRDefault="00146FF8" w:rsidP="00793844">
      <w:pPr>
        <w:jc w:val="both"/>
      </w:pPr>
    </w:p>
    <w:p w:rsidR="00146FF8" w:rsidRDefault="00146FF8" w:rsidP="00793844">
      <w:pPr>
        <w:jc w:val="both"/>
      </w:pPr>
      <w:r>
        <w:t>. . . . . . . . . . . . . . . . . . . . . . . . . .</w:t>
      </w:r>
      <w:r w:rsidRPr="00793844">
        <w:t xml:space="preserve"> </w:t>
      </w:r>
      <w:r>
        <w:t>. . . . . . . . . . . . . . . . . . . . . . . . . . . .</w:t>
      </w:r>
      <w:r w:rsidRPr="00793844">
        <w:t xml:space="preserve"> </w:t>
      </w:r>
      <w:r>
        <w:t>. . . . . . . . . . . . . . . . . . . . . . . . .</w:t>
      </w:r>
      <w:r w:rsidRPr="00793844">
        <w:t xml:space="preserve"> </w:t>
      </w:r>
      <w:r>
        <w:t xml:space="preserve">. . . . . . . . . . </w:t>
      </w:r>
    </w:p>
    <w:p w:rsidR="00146FF8" w:rsidRDefault="00146FF8" w:rsidP="00793844">
      <w:pPr>
        <w:jc w:val="both"/>
      </w:pPr>
    </w:p>
    <w:p w:rsidR="00146FF8" w:rsidRDefault="00146FF8" w:rsidP="00793844">
      <w:pPr>
        <w:jc w:val="both"/>
      </w:pPr>
      <w:r>
        <w:t>. . . . . . . . . . . . . . . . . .</w:t>
      </w:r>
      <w:r w:rsidRPr="00793844">
        <w:t xml:space="preserve"> </w:t>
      </w:r>
      <w:r>
        <w:t>. . . . . . . . . . . . . . . . . . . . . . . . . . . .</w:t>
      </w:r>
      <w:r w:rsidRPr="00793844">
        <w:t xml:space="preserve"> </w:t>
      </w:r>
      <w:r>
        <w:t>. . . . . . . . . . . . . . . . . . . . . . . . .</w:t>
      </w:r>
      <w:r w:rsidRPr="00793844">
        <w:t xml:space="preserve"> </w:t>
      </w:r>
      <w:r>
        <w:t xml:space="preserve">. . . . . . . . . . . . . . . . . . </w:t>
      </w:r>
    </w:p>
    <w:p w:rsidR="00146FF8" w:rsidRDefault="00146FF8" w:rsidP="00CB28D2"/>
    <w:p w:rsidR="00146FF8" w:rsidRPr="00FF45C7" w:rsidRDefault="00146FF8" w:rsidP="00CB28D2">
      <w:r>
        <w:rPr>
          <w:noProof/>
        </w:rPr>
        <w:pict>
          <v:shape id="Image 4" o:spid="_x0000_s1027" type="#_x0000_t75" style="position:absolute;margin-left:387pt;margin-top:11.35pt;width:113.85pt;height:87.8pt;z-index:251658752;visibility:visible">
            <v:imagedata r:id="rId9" o:title=""/>
          </v:shape>
        </w:pict>
      </w:r>
      <w:r>
        <w:rPr>
          <w:noProof/>
        </w:rPr>
        <w:pict>
          <v:shapetype id="_x0000_t202" coordsize="21600,21600" o:spt="202" path="m,l,21600r21600,l21600,xe">
            <v:stroke joinstyle="miter"/>
            <v:path gradientshapeok="t" o:connecttype="rect"/>
          </v:shapetype>
          <v:shape id="_x0000_s1028" type="#_x0000_t202" style="position:absolute;margin-left:63pt;margin-top:29.35pt;width:297pt;height:54pt;z-index:251657728" filled="f" stroked="f">
            <v:textbox style="mso-next-textbox:#_x0000_s1028">
              <w:txbxContent>
                <w:p w:rsidR="00146FF8" w:rsidRPr="0040158F" w:rsidRDefault="00146FF8" w:rsidP="002046D6">
                  <w:pPr>
                    <w:jc w:val="center"/>
                    <w:rPr>
                      <w:rFonts w:ascii="Script MT Bold" w:hAnsi="Script MT Bold" w:cs="Script MT Bold"/>
                      <w:i/>
                      <w:iCs/>
                      <w:color w:val="FF0000"/>
                      <w:sz w:val="28"/>
                      <w:szCs w:val="28"/>
                    </w:rPr>
                  </w:pPr>
                  <w:r w:rsidRPr="0040158F">
                    <w:rPr>
                      <w:rFonts w:ascii="Script MT Bold" w:hAnsi="Script MT Bold" w:cs="Script MT Bold"/>
                      <w:i/>
                      <w:iCs/>
                      <w:color w:val="FF0000"/>
                      <w:sz w:val="28"/>
                      <w:szCs w:val="28"/>
                    </w:rPr>
                    <w:t>Pour joindre le compte Facebook de la commune</w:t>
                  </w:r>
                  <w:r>
                    <w:rPr>
                      <w:rFonts w:ascii="Script MT Bold" w:hAnsi="Script MT Bold" w:cs="Script MT Bold"/>
                      <w:i/>
                      <w:iCs/>
                      <w:color w:val="FF0000"/>
                      <w:sz w:val="28"/>
                      <w:szCs w:val="28"/>
                    </w:rPr>
                    <w:t xml:space="preserve"> et suivre l’actualité en direct</w:t>
                  </w:r>
                </w:p>
              </w:txbxContent>
            </v:textbox>
          </v:shape>
        </w:pict>
      </w:r>
    </w:p>
    <w:sectPr w:rsidR="00146FF8" w:rsidRPr="00FF45C7" w:rsidSect="00D15236">
      <w:footerReference w:type="default" r:id="rId10"/>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FF8" w:rsidRDefault="00146FF8" w:rsidP="00276AEF">
      <w:r>
        <w:separator/>
      </w:r>
    </w:p>
  </w:endnote>
  <w:endnote w:type="continuationSeparator" w:id="0">
    <w:p w:rsidR="00146FF8" w:rsidRDefault="00146FF8" w:rsidP="00276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F8" w:rsidRPr="00D15236" w:rsidRDefault="00146FF8" w:rsidP="0050177C">
    <w:pPr>
      <w:pStyle w:val="Footer"/>
      <w:jc w:val="center"/>
      <w:rPr>
        <w:sz w:val="20"/>
        <w:szCs w:val="20"/>
      </w:rPr>
    </w:pPr>
    <w:r w:rsidRPr="00D15236">
      <w:rPr>
        <w:sz w:val="20"/>
        <w:szCs w:val="20"/>
      </w:rPr>
      <w:t>Mairie 61, rue de la République 16560 AUSSAC-VADALLE</w:t>
    </w:r>
  </w:p>
  <w:p w:rsidR="00146FF8" w:rsidRPr="00D15236" w:rsidRDefault="00146FF8"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FF8" w:rsidRDefault="00146FF8" w:rsidP="00276AEF">
      <w:r>
        <w:separator/>
      </w:r>
    </w:p>
  </w:footnote>
  <w:footnote w:type="continuationSeparator" w:id="0">
    <w:p w:rsidR="00146FF8" w:rsidRDefault="00146FF8" w:rsidP="00276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23099"/>
    <w:multiLevelType w:val="hybridMultilevel"/>
    <w:tmpl w:val="281E4E7A"/>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40FA7599"/>
    <w:multiLevelType w:val="multilevel"/>
    <w:tmpl w:val="281E4E7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53215E58"/>
    <w:multiLevelType w:val="hybridMultilevel"/>
    <w:tmpl w:val="2D7AFE94"/>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61747ABB"/>
    <w:multiLevelType w:val="hybridMultilevel"/>
    <w:tmpl w:val="C9DECBE2"/>
    <w:lvl w:ilvl="0" w:tplc="30104B2A">
      <w:start w:val="1"/>
      <w:numFmt w:val="decimal"/>
      <w:lvlText w:val="%1."/>
      <w:lvlJc w:val="left"/>
      <w:pPr>
        <w:ind w:left="3905"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12CAC"/>
    <w:rsid w:val="000139E1"/>
    <w:rsid w:val="000649CA"/>
    <w:rsid w:val="00091A4F"/>
    <w:rsid w:val="000A71AB"/>
    <w:rsid w:val="000B57AC"/>
    <w:rsid w:val="000D1C36"/>
    <w:rsid w:val="000D6382"/>
    <w:rsid w:val="000E20D1"/>
    <w:rsid w:val="00107C13"/>
    <w:rsid w:val="00113928"/>
    <w:rsid w:val="00117DEC"/>
    <w:rsid w:val="00123447"/>
    <w:rsid w:val="001252E1"/>
    <w:rsid w:val="001261DE"/>
    <w:rsid w:val="00126EE5"/>
    <w:rsid w:val="00146FF8"/>
    <w:rsid w:val="00152761"/>
    <w:rsid w:val="00177DEC"/>
    <w:rsid w:val="001B0729"/>
    <w:rsid w:val="001B1D39"/>
    <w:rsid w:val="001B3950"/>
    <w:rsid w:val="001B560C"/>
    <w:rsid w:val="001E1395"/>
    <w:rsid w:val="001E150B"/>
    <w:rsid w:val="001F0D11"/>
    <w:rsid w:val="001F4640"/>
    <w:rsid w:val="001F7020"/>
    <w:rsid w:val="002046D6"/>
    <w:rsid w:val="002104A0"/>
    <w:rsid w:val="00240DA9"/>
    <w:rsid w:val="00265E5B"/>
    <w:rsid w:val="00276AEF"/>
    <w:rsid w:val="00276BFC"/>
    <w:rsid w:val="002804A5"/>
    <w:rsid w:val="002805A1"/>
    <w:rsid w:val="002C7CFF"/>
    <w:rsid w:val="002D2A5C"/>
    <w:rsid w:val="002E0091"/>
    <w:rsid w:val="00314E3E"/>
    <w:rsid w:val="003352D6"/>
    <w:rsid w:val="00350006"/>
    <w:rsid w:val="00360D54"/>
    <w:rsid w:val="00367ACB"/>
    <w:rsid w:val="003859D2"/>
    <w:rsid w:val="00392D2D"/>
    <w:rsid w:val="00396658"/>
    <w:rsid w:val="003F4778"/>
    <w:rsid w:val="0040158F"/>
    <w:rsid w:val="00403C63"/>
    <w:rsid w:val="00412B8D"/>
    <w:rsid w:val="00420992"/>
    <w:rsid w:val="00441905"/>
    <w:rsid w:val="00442C5A"/>
    <w:rsid w:val="00443DC6"/>
    <w:rsid w:val="004446D2"/>
    <w:rsid w:val="00464662"/>
    <w:rsid w:val="00482FCF"/>
    <w:rsid w:val="004A447F"/>
    <w:rsid w:val="004B6424"/>
    <w:rsid w:val="004C0422"/>
    <w:rsid w:val="004C4D09"/>
    <w:rsid w:val="004D439D"/>
    <w:rsid w:val="004E23ED"/>
    <w:rsid w:val="004E5814"/>
    <w:rsid w:val="0050177C"/>
    <w:rsid w:val="00524E70"/>
    <w:rsid w:val="00533D7C"/>
    <w:rsid w:val="00561EBF"/>
    <w:rsid w:val="00564C37"/>
    <w:rsid w:val="00567506"/>
    <w:rsid w:val="00596CE5"/>
    <w:rsid w:val="005A1194"/>
    <w:rsid w:val="005A54B6"/>
    <w:rsid w:val="005E0E51"/>
    <w:rsid w:val="005E2EBC"/>
    <w:rsid w:val="005E4664"/>
    <w:rsid w:val="005F3BE1"/>
    <w:rsid w:val="00641F51"/>
    <w:rsid w:val="00645381"/>
    <w:rsid w:val="00667DA7"/>
    <w:rsid w:val="00676031"/>
    <w:rsid w:val="0067644D"/>
    <w:rsid w:val="00690849"/>
    <w:rsid w:val="006970AC"/>
    <w:rsid w:val="006B3F89"/>
    <w:rsid w:val="006C231D"/>
    <w:rsid w:val="006C6281"/>
    <w:rsid w:val="006E2B7B"/>
    <w:rsid w:val="006F1031"/>
    <w:rsid w:val="00713E06"/>
    <w:rsid w:val="00721112"/>
    <w:rsid w:val="0074291F"/>
    <w:rsid w:val="0076472E"/>
    <w:rsid w:val="00767E3E"/>
    <w:rsid w:val="007757F8"/>
    <w:rsid w:val="00791A21"/>
    <w:rsid w:val="00793844"/>
    <w:rsid w:val="007A41ED"/>
    <w:rsid w:val="007B2F2F"/>
    <w:rsid w:val="00800851"/>
    <w:rsid w:val="0081622F"/>
    <w:rsid w:val="00821E02"/>
    <w:rsid w:val="008343A6"/>
    <w:rsid w:val="0083671C"/>
    <w:rsid w:val="00840784"/>
    <w:rsid w:val="008B6F2E"/>
    <w:rsid w:val="008C7269"/>
    <w:rsid w:val="008D6AA0"/>
    <w:rsid w:val="008D7698"/>
    <w:rsid w:val="008F2A78"/>
    <w:rsid w:val="00912AF2"/>
    <w:rsid w:val="009262C7"/>
    <w:rsid w:val="0093608E"/>
    <w:rsid w:val="009620FF"/>
    <w:rsid w:val="00971CEC"/>
    <w:rsid w:val="00972EFA"/>
    <w:rsid w:val="00982DC5"/>
    <w:rsid w:val="009A49FE"/>
    <w:rsid w:val="009A4E79"/>
    <w:rsid w:val="00A051F4"/>
    <w:rsid w:val="00A121D3"/>
    <w:rsid w:val="00A13B08"/>
    <w:rsid w:val="00A422C4"/>
    <w:rsid w:val="00A463C2"/>
    <w:rsid w:val="00A756B8"/>
    <w:rsid w:val="00A814EB"/>
    <w:rsid w:val="00A87A49"/>
    <w:rsid w:val="00AA2FC7"/>
    <w:rsid w:val="00AE07DF"/>
    <w:rsid w:val="00B3750F"/>
    <w:rsid w:val="00B45367"/>
    <w:rsid w:val="00B62F30"/>
    <w:rsid w:val="00B701F9"/>
    <w:rsid w:val="00B73618"/>
    <w:rsid w:val="00BA28E2"/>
    <w:rsid w:val="00BA4F6C"/>
    <w:rsid w:val="00BB04CC"/>
    <w:rsid w:val="00BB2919"/>
    <w:rsid w:val="00BC143B"/>
    <w:rsid w:val="00BD2C76"/>
    <w:rsid w:val="00C0590F"/>
    <w:rsid w:val="00C132AB"/>
    <w:rsid w:val="00C231B4"/>
    <w:rsid w:val="00C23552"/>
    <w:rsid w:val="00C33890"/>
    <w:rsid w:val="00C54F4E"/>
    <w:rsid w:val="00C6440F"/>
    <w:rsid w:val="00C64761"/>
    <w:rsid w:val="00C74931"/>
    <w:rsid w:val="00C85618"/>
    <w:rsid w:val="00C86853"/>
    <w:rsid w:val="00C90727"/>
    <w:rsid w:val="00CB28D2"/>
    <w:rsid w:val="00CB3853"/>
    <w:rsid w:val="00CC32D0"/>
    <w:rsid w:val="00CD5311"/>
    <w:rsid w:val="00CD60F9"/>
    <w:rsid w:val="00CD656B"/>
    <w:rsid w:val="00CE1393"/>
    <w:rsid w:val="00D15236"/>
    <w:rsid w:val="00D17B5D"/>
    <w:rsid w:val="00D26505"/>
    <w:rsid w:val="00D35B5D"/>
    <w:rsid w:val="00D44890"/>
    <w:rsid w:val="00D6378D"/>
    <w:rsid w:val="00D705AF"/>
    <w:rsid w:val="00D958CF"/>
    <w:rsid w:val="00DA2AD2"/>
    <w:rsid w:val="00DA739C"/>
    <w:rsid w:val="00DB73C6"/>
    <w:rsid w:val="00DB758C"/>
    <w:rsid w:val="00DD5FD0"/>
    <w:rsid w:val="00DE0442"/>
    <w:rsid w:val="00DE275F"/>
    <w:rsid w:val="00DF67DB"/>
    <w:rsid w:val="00E0638F"/>
    <w:rsid w:val="00E161F3"/>
    <w:rsid w:val="00E3353E"/>
    <w:rsid w:val="00E645FF"/>
    <w:rsid w:val="00E71FE9"/>
    <w:rsid w:val="00E72CE2"/>
    <w:rsid w:val="00E75226"/>
    <w:rsid w:val="00E77B98"/>
    <w:rsid w:val="00E81969"/>
    <w:rsid w:val="00E8430A"/>
    <w:rsid w:val="00E87B54"/>
    <w:rsid w:val="00EA1A71"/>
    <w:rsid w:val="00EA771A"/>
    <w:rsid w:val="00EB4A1B"/>
    <w:rsid w:val="00EB6D16"/>
    <w:rsid w:val="00F07B9F"/>
    <w:rsid w:val="00F17BF1"/>
    <w:rsid w:val="00F41757"/>
    <w:rsid w:val="00F51B13"/>
    <w:rsid w:val="00F54AF8"/>
    <w:rsid w:val="00F87ABA"/>
    <w:rsid w:val="00F952B1"/>
    <w:rsid w:val="00FD1CA8"/>
    <w:rsid w:val="00FF45C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 w:type="paragraph" w:styleId="Header">
    <w:name w:val="header"/>
    <w:basedOn w:val="Normal"/>
    <w:link w:val="HeaderChar"/>
    <w:uiPriority w:val="99"/>
    <w:rsid w:val="005F3BE1"/>
    <w:pPr>
      <w:tabs>
        <w:tab w:val="center" w:pos="4536"/>
        <w:tab w:val="right" w:pos="9072"/>
      </w:tabs>
    </w:pPr>
  </w:style>
  <w:style w:type="character" w:customStyle="1" w:styleId="HeaderChar">
    <w:name w:val="Header Char"/>
    <w:basedOn w:val="DefaultParagraphFont"/>
    <w:link w:val="Header"/>
    <w:uiPriority w:val="99"/>
    <w:semiHidden/>
    <w:locked/>
    <w:rsid w:val="00DF67DB"/>
    <w:rPr>
      <w:rFonts w:ascii="Times New Roman" w:hAnsi="Times New Roman" w:cs="Times New Roman"/>
      <w:sz w:val="24"/>
      <w:szCs w:val="24"/>
    </w:rPr>
  </w:style>
  <w:style w:type="character" w:styleId="FollowedHyperlink">
    <w:name w:val="FollowedHyperlink"/>
    <w:basedOn w:val="DefaultParagraphFont"/>
    <w:uiPriority w:val="99"/>
    <w:rsid w:val="00E161F3"/>
    <w:rPr>
      <w:color w:val="800080"/>
      <w:u w:val="single"/>
    </w:rPr>
  </w:style>
  <w:style w:type="paragraph" w:styleId="BalloonText">
    <w:name w:val="Balloon Text"/>
    <w:basedOn w:val="Normal"/>
    <w:link w:val="BalloonTextChar"/>
    <w:uiPriority w:val="99"/>
    <w:semiHidden/>
    <w:rsid w:val="00D17B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B5D"/>
    <w:rPr>
      <w:rFonts w:ascii="Tahoma" w:hAnsi="Tahoma" w:cs="Tahoma"/>
      <w:sz w:val="16"/>
      <w:szCs w:val="16"/>
    </w:rPr>
  </w:style>
  <w:style w:type="paragraph" w:customStyle="1" w:styleId="yiv7070213614msonormal">
    <w:name w:val="yiv7070213614msonormal"/>
    <w:basedOn w:val="Normal"/>
    <w:uiPriority w:val="99"/>
    <w:rsid w:val="00D26505"/>
    <w:pPr>
      <w:spacing w:before="100" w:beforeAutospacing="1" w:after="100" w:afterAutospacing="1"/>
    </w:pPr>
    <w:rPr>
      <w:rFonts w:eastAsia="Calibri"/>
    </w:rPr>
  </w:style>
  <w:style w:type="paragraph" w:customStyle="1" w:styleId="Paragraphedeliste1">
    <w:name w:val="Paragraphe de liste1"/>
    <w:basedOn w:val="Normal"/>
    <w:uiPriority w:val="99"/>
    <w:rsid w:val="00641F51"/>
    <w:pPr>
      <w:ind w:left="708"/>
    </w:pPr>
    <w:rPr>
      <w:rFonts w:ascii="Arial" w:eastAsia="Calibri" w:hAnsi="Arial" w:cs="Arial"/>
      <w:sz w:val="22"/>
      <w:szCs w:val="22"/>
    </w:rPr>
  </w:style>
  <w:style w:type="paragraph" w:styleId="NormalWeb">
    <w:name w:val="Normal (Web)"/>
    <w:basedOn w:val="Normal"/>
    <w:uiPriority w:val="99"/>
    <w:rsid w:val="00A814EB"/>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717818800">
      <w:marLeft w:val="0"/>
      <w:marRight w:val="0"/>
      <w:marTop w:val="0"/>
      <w:marBottom w:val="0"/>
      <w:divBdr>
        <w:top w:val="none" w:sz="0" w:space="0" w:color="auto"/>
        <w:left w:val="none" w:sz="0" w:space="0" w:color="auto"/>
        <w:bottom w:val="none" w:sz="0" w:space="0" w:color="auto"/>
        <w:right w:val="none" w:sz="0" w:space="0" w:color="auto"/>
      </w:divBdr>
      <w:divsChild>
        <w:div w:id="717818801">
          <w:marLeft w:val="0"/>
          <w:marRight w:val="0"/>
          <w:marTop w:val="0"/>
          <w:marBottom w:val="0"/>
          <w:divBdr>
            <w:top w:val="none" w:sz="0" w:space="0" w:color="auto"/>
            <w:left w:val="none" w:sz="0" w:space="0" w:color="auto"/>
            <w:bottom w:val="none" w:sz="0" w:space="0" w:color="auto"/>
            <w:right w:val="none" w:sz="0" w:space="0" w:color="auto"/>
          </w:divBdr>
        </w:div>
        <w:div w:id="717818802">
          <w:marLeft w:val="0"/>
          <w:marRight w:val="0"/>
          <w:marTop w:val="0"/>
          <w:marBottom w:val="0"/>
          <w:divBdr>
            <w:top w:val="none" w:sz="0" w:space="0" w:color="auto"/>
            <w:left w:val="none" w:sz="0" w:space="0" w:color="auto"/>
            <w:bottom w:val="none" w:sz="0" w:space="0" w:color="auto"/>
            <w:right w:val="none" w:sz="0" w:space="0" w:color="auto"/>
          </w:divBdr>
        </w:div>
        <w:div w:id="717818803">
          <w:marLeft w:val="0"/>
          <w:marRight w:val="0"/>
          <w:marTop w:val="0"/>
          <w:marBottom w:val="0"/>
          <w:divBdr>
            <w:top w:val="none" w:sz="0" w:space="0" w:color="auto"/>
            <w:left w:val="none" w:sz="0" w:space="0" w:color="auto"/>
            <w:bottom w:val="none" w:sz="0" w:space="0" w:color="auto"/>
            <w:right w:val="none" w:sz="0" w:space="0" w:color="auto"/>
          </w:divBdr>
        </w:div>
        <w:div w:id="717818804">
          <w:marLeft w:val="0"/>
          <w:marRight w:val="0"/>
          <w:marTop w:val="0"/>
          <w:marBottom w:val="0"/>
          <w:divBdr>
            <w:top w:val="none" w:sz="0" w:space="0" w:color="auto"/>
            <w:left w:val="none" w:sz="0" w:space="0" w:color="auto"/>
            <w:bottom w:val="none" w:sz="0" w:space="0" w:color="auto"/>
            <w:right w:val="none" w:sz="0" w:space="0" w:color="auto"/>
          </w:divBdr>
        </w:div>
      </w:divsChild>
    </w:div>
    <w:div w:id="717818809">
      <w:marLeft w:val="0"/>
      <w:marRight w:val="0"/>
      <w:marTop w:val="0"/>
      <w:marBottom w:val="0"/>
      <w:divBdr>
        <w:top w:val="none" w:sz="0" w:space="0" w:color="auto"/>
        <w:left w:val="none" w:sz="0" w:space="0" w:color="auto"/>
        <w:bottom w:val="none" w:sz="0" w:space="0" w:color="auto"/>
        <w:right w:val="none" w:sz="0" w:space="0" w:color="auto"/>
      </w:divBdr>
      <w:divsChild>
        <w:div w:id="717818805">
          <w:marLeft w:val="0"/>
          <w:marRight w:val="0"/>
          <w:marTop w:val="0"/>
          <w:marBottom w:val="0"/>
          <w:divBdr>
            <w:top w:val="none" w:sz="0" w:space="0" w:color="auto"/>
            <w:left w:val="none" w:sz="0" w:space="0" w:color="auto"/>
            <w:bottom w:val="none" w:sz="0" w:space="0" w:color="auto"/>
            <w:right w:val="none" w:sz="0" w:space="0" w:color="auto"/>
          </w:divBdr>
          <w:divsChild>
            <w:div w:id="717818807">
              <w:marLeft w:val="0"/>
              <w:marRight w:val="0"/>
              <w:marTop w:val="0"/>
              <w:marBottom w:val="0"/>
              <w:divBdr>
                <w:top w:val="none" w:sz="0" w:space="0" w:color="auto"/>
                <w:left w:val="none" w:sz="0" w:space="0" w:color="auto"/>
                <w:bottom w:val="none" w:sz="0" w:space="0" w:color="auto"/>
                <w:right w:val="none" w:sz="0" w:space="0" w:color="auto"/>
              </w:divBdr>
              <w:divsChild>
                <w:div w:id="717818806">
                  <w:marLeft w:val="0"/>
                  <w:marRight w:val="0"/>
                  <w:marTop w:val="0"/>
                  <w:marBottom w:val="0"/>
                  <w:divBdr>
                    <w:top w:val="none" w:sz="0" w:space="0" w:color="auto"/>
                    <w:left w:val="none" w:sz="0" w:space="0" w:color="auto"/>
                    <w:bottom w:val="none" w:sz="0" w:space="0" w:color="auto"/>
                    <w:right w:val="none" w:sz="0" w:space="0" w:color="auto"/>
                  </w:divBdr>
                  <w:divsChild>
                    <w:div w:id="717818811">
                      <w:marLeft w:val="0"/>
                      <w:marRight w:val="0"/>
                      <w:marTop w:val="0"/>
                      <w:marBottom w:val="0"/>
                      <w:divBdr>
                        <w:top w:val="none" w:sz="0" w:space="0" w:color="auto"/>
                        <w:left w:val="none" w:sz="0" w:space="0" w:color="auto"/>
                        <w:bottom w:val="none" w:sz="0" w:space="0" w:color="auto"/>
                        <w:right w:val="none" w:sz="0" w:space="0" w:color="auto"/>
                      </w:divBdr>
                      <w:divsChild>
                        <w:div w:id="717818812">
                          <w:marLeft w:val="0"/>
                          <w:marRight w:val="0"/>
                          <w:marTop w:val="0"/>
                          <w:marBottom w:val="0"/>
                          <w:divBdr>
                            <w:top w:val="none" w:sz="0" w:space="0" w:color="auto"/>
                            <w:left w:val="none" w:sz="0" w:space="0" w:color="auto"/>
                            <w:bottom w:val="none" w:sz="0" w:space="0" w:color="auto"/>
                            <w:right w:val="none" w:sz="0" w:space="0" w:color="auto"/>
                          </w:divBdr>
                          <w:divsChild>
                            <w:div w:id="717818808">
                              <w:marLeft w:val="0"/>
                              <w:marRight w:val="0"/>
                              <w:marTop w:val="0"/>
                              <w:marBottom w:val="0"/>
                              <w:divBdr>
                                <w:top w:val="none" w:sz="0" w:space="0" w:color="auto"/>
                                <w:left w:val="none" w:sz="0" w:space="0" w:color="auto"/>
                                <w:bottom w:val="none" w:sz="0" w:space="0" w:color="auto"/>
                                <w:right w:val="none" w:sz="0" w:space="0" w:color="auto"/>
                              </w:divBdr>
                            </w:div>
                            <w:div w:id="717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18813">
      <w:marLeft w:val="0"/>
      <w:marRight w:val="0"/>
      <w:marTop w:val="0"/>
      <w:marBottom w:val="0"/>
      <w:divBdr>
        <w:top w:val="none" w:sz="0" w:space="0" w:color="auto"/>
        <w:left w:val="none" w:sz="0" w:space="0" w:color="auto"/>
        <w:bottom w:val="none" w:sz="0" w:space="0" w:color="auto"/>
        <w:right w:val="none" w:sz="0" w:space="0" w:color="auto"/>
      </w:divBdr>
      <w:divsChild>
        <w:div w:id="717818814">
          <w:marLeft w:val="0"/>
          <w:marRight w:val="0"/>
          <w:marTop w:val="0"/>
          <w:marBottom w:val="0"/>
          <w:divBdr>
            <w:top w:val="none" w:sz="0" w:space="0" w:color="auto"/>
            <w:left w:val="none" w:sz="0" w:space="0" w:color="auto"/>
            <w:bottom w:val="none" w:sz="0" w:space="0" w:color="auto"/>
            <w:right w:val="none" w:sz="0" w:space="0" w:color="auto"/>
          </w:divBdr>
        </w:div>
        <w:div w:id="717818815">
          <w:marLeft w:val="0"/>
          <w:marRight w:val="0"/>
          <w:marTop w:val="0"/>
          <w:marBottom w:val="0"/>
          <w:divBdr>
            <w:top w:val="none" w:sz="0" w:space="0" w:color="auto"/>
            <w:left w:val="none" w:sz="0" w:space="0" w:color="auto"/>
            <w:bottom w:val="none" w:sz="0" w:space="0" w:color="auto"/>
            <w:right w:val="none" w:sz="0" w:space="0" w:color="auto"/>
          </w:divBdr>
        </w:div>
        <w:div w:id="717818816">
          <w:marLeft w:val="0"/>
          <w:marRight w:val="0"/>
          <w:marTop w:val="0"/>
          <w:marBottom w:val="0"/>
          <w:divBdr>
            <w:top w:val="none" w:sz="0" w:space="0" w:color="auto"/>
            <w:left w:val="none" w:sz="0" w:space="0" w:color="auto"/>
            <w:bottom w:val="none" w:sz="0" w:space="0" w:color="auto"/>
            <w:right w:val="none" w:sz="0" w:space="0" w:color="auto"/>
          </w:divBdr>
        </w:div>
        <w:div w:id="717818817">
          <w:marLeft w:val="0"/>
          <w:marRight w:val="0"/>
          <w:marTop w:val="0"/>
          <w:marBottom w:val="0"/>
          <w:divBdr>
            <w:top w:val="none" w:sz="0" w:space="0" w:color="auto"/>
            <w:left w:val="none" w:sz="0" w:space="0" w:color="auto"/>
            <w:bottom w:val="none" w:sz="0" w:space="0" w:color="auto"/>
            <w:right w:val="none" w:sz="0" w:space="0" w:color="auto"/>
          </w:divBdr>
        </w:div>
      </w:divsChild>
    </w:div>
    <w:div w:id="717818818">
      <w:marLeft w:val="0"/>
      <w:marRight w:val="0"/>
      <w:marTop w:val="0"/>
      <w:marBottom w:val="0"/>
      <w:divBdr>
        <w:top w:val="none" w:sz="0" w:space="0" w:color="auto"/>
        <w:left w:val="none" w:sz="0" w:space="0" w:color="auto"/>
        <w:bottom w:val="none" w:sz="0" w:space="0" w:color="auto"/>
        <w:right w:val="none" w:sz="0" w:space="0" w:color="auto"/>
      </w:divBdr>
    </w:div>
    <w:div w:id="717818826">
      <w:marLeft w:val="0"/>
      <w:marRight w:val="0"/>
      <w:marTop w:val="0"/>
      <w:marBottom w:val="0"/>
      <w:divBdr>
        <w:top w:val="none" w:sz="0" w:space="0" w:color="auto"/>
        <w:left w:val="none" w:sz="0" w:space="0" w:color="auto"/>
        <w:bottom w:val="none" w:sz="0" w:space="0" w:color="auto"/>
        <w:right w:val="none" w:sz="0" w:space="0" w:color="auto"/>
      </w:divBdr>
      <w:divsChild>
        <w:div w:id="717818831">
          <w:marLeft w:val="0"/>
          <w:marRight w:val="0"/>
          <w:marTop w:val="0"/>
          <w:marBottom w:val="0"/>
          <w:divBdr>
            <w:top w:val="none" w:sz="0" w:space="0" w:color="auto"/>
            <w:left w:val="none" w:sz="0" w:space="0" w:color="auto"/>
            <w:bottom w:val="none" w:sz="0" w:space="0" w:color="auto"/>
            <w:right w:val="none" w:sz="0" w:space="0" w:color="auto"/>
          </w:divBdr>
          <w:divsChild>
            <w:div w:id="717818821">
              <w:marLeft w:val="0"/>
              <w:marRight w:val="0"/>
              <w:marTop w:val="0"/>
              <w:marBottom w:val="0"/>
              <w:divBdr>
                <w:top w:val="none" w:sz="0" w:space="0" w:color="auto"/>
                <w:left w:val="none" w:sz="0" w:space="0" w:color="auto"/>
                <w:bottom w:val="none" w:sz="0" w:space="0" w:color="auto"/>
                <w:right w:val="none" w:sz="0" w:space="0" w:color="auto"/>
              </w:divBdr>
              <w:divsChild>
                <w:div w:id="717818825">
                  <w:marLeft w:val="0"/>
                  <w:marRight w:val="0"/>
                  <w:marTop w:val="0"/>
                  <w:marBottom w:val="0"/>
                  <w:divBdr>
                    <w:top w:val="none" w:sz="0" w:space="0" w:color="auto"/>
                    <w:left w:val="none" w:sz="0" w:space="0" w:color="auto"/>
                    <w:bottom w:val="none" w:sz="0" w:space="0" w:color="auto"/>
                    <w:right w:val="none" w:sz="0" w:space="0" w:color="auto"/>
                  </w:divBdr>
                  <w:divsChild>
                    <w:div w:id="717818827">
                      <w:marLeft w:val="0"/>
                      <w:marRight w:val="0"/>
                      <w:marTop w:val="0"/>
                      <w:marBottom w:val="0"/>
                      <w:divBdr>
                        <w:top w:val="none" w:sz="0" w:space="0" w:color="auto"/>
                        <w:left w:val="none" w:sz="0" w:space="0" w:color="auto"/>
                        <w:bottom w:val="none" w:sz="0" w:space="0" w:color="auto"/>
                        <w:right w:val="none" w:sz="0" w:space="0" w:color="auto"/>
                      </w:divBdr>
                      <w:divsChild>
                        <w:div w:id="717818822">
                          <w:marLeft w:val="0"/>
                          <w:marRight w:val="0"/>
                          <w:marTop w:val="0"/>
                          <w:marBottom w:val="0"/>
                          <w:divBdr>
                            <w:top w:val="none" w:sz="0" w:space="0" w:color="auto"/>
                            <w:left w:val="none" w:sz="0" w:space="0" w:color="auto"/>
                            <w:bottom w:val="none" w:sz="0" w:space="0" w:color="auto"/>
                            <w:right w:val="none" w:sz="0" w:space="0" w:color="auto"/>
                          </w:divBdr>
                          <w:divsChild>
                            <w:div w:id="717818823">
                              <w:marLeft w:val="0"/>
                              <w:marRight w:val="0"/>
                              <w:marTop w:val="0"/>
                              <w:marBottom w:val="0"/>
                              <w:divBdr>
                                <w:top w:val="none" w:sz="0" w:space="0" w:color="auto"/>
                                <w:left w:val="none" w:sz="0" w:space="0" w:color="auto"/>
                                <w:bottom w:val="none" w:sz="0" w:space="0" w:color="auto"/>
                                <w:right w:val="none" w:sz="0" w:space="0" w:color="auto"/>
                              </w:divBdr>
                            </w:div>
                          </w:divsChild>
                        </w:div>
                        <w:div w:id="717818824">
                          <w:marLeft w:val="0"/>
                          <w:marRight w:val="0"/>
                          <w:marTop w:val="0"/>
                          <w:marBottom w:val="0"/>
                          <w:divBdr>
                            <w:top w:val="none" w:sz="0" w:space="0" w:color="auto"/>
                            <w:left w:val="none" w:sz="0" w:space="0" w:color="auto"/>
                            <w:bottom w:val="none" w:sz="0" w:space="0" w:color="auto"/>
                            <w:right w:val="none" w:sz="0" w:space="0" w:color="auto"/>
                          </w:divBdr>
                          <w:divsChild>
                            <w:div w:id="717818819">
                              <w:marLeft w:val="0"/>
                              <w:marRight w:val="0"/>
                              <w:marTop w:val="0"/>
                              <w:marBottom w:val="0"/>
                              <w:divBdr>
                                <w:top w:val="none" w:sz="0" w:space="0" w:color="auto"/>
                                <w:left w:val="none" w:sz="0" w:space="0" w:color="auto"/>
                                <w:bottom w:val="none" w:sz="0" w:space="0" w:color="auto"/>
                                <w:right w:val="none" w:sz="0" w:space="0" w:color="auto"/>
                              </w:divBdr>
                            </w:div>
                            <w:div w:id="717818829">
                              <w:marLeft w:val="0"/>
                              <w:marRight w:val="0"/>
                              <w:marTop w:val="0"/>
                              <w:marBottom w:val="0"/>
                              <w:divBdr>
                                <w:top w:val="none" w:sz="0" w:space="0" w:color="auto"/>
                                <w:left w:val="none" w:sz="0" w:space="0" w:color="auto"/>
                                <w:bottom w:val="none" w:sz="0" w:space="0" w:color="auto"/>
                                <w:right w:val="none" w:sz="0" w:space="0" w:color="auto"/>
                              </w:divBdr>
                            </w:div>
                          </w:divsChild>
                        </w:div>
                        <w:div w:id="717818828">
                          <w:marLeft w:val="0"/>
                          <w:marRight w:val="0"/>
                          <w:marTop w:val="0"/>
                          <w:marBottom w:val="0"/>
                          <w:divBdr>
                            <w:top w:val="none" w:sz="0" w:space="0" w:color="auto"/>
                            <w:left w:val="none" w:sz="0" w:space="0" w:color="auto"/>
                            <w:bottom w:val="none" w:sz="0" w:space="0" w:color="auto"/>
                            <w:right w:val="none" w:sz="0" w:space="0" w:color="auto"/>
                          </w:divBdr>
                          <w:divsChild>
                            <w:div w:id="717818820">
                              <w:marLeft w:val="0"/>
                              <w:marRight w:val="0"/>
                              <w:marTop w:val="0"/>
                              <w:marBottom w:val="0"/>
                              <w:divBdr>
                                <w:top w:val="none" w:sz="0" w:space="0" w:color="auto"/>
                                <w:left w:val="none" w:sz="0" w:space="0" w:color="auto"/>
                                <w:bottom w:val="none" w:sz="0" w:space="0" w:color="auto"/>
                                <w:right w:val="none" w:sz="0" w:space="0" w:color="auto"/>
                              </w:divBdr>
                            </w:div>
                            <w:div w:id="7178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18833">
      <w:marLeft w:val="0"/>
      <w:marRight w:val="0"/>
      <w:marTop w:val="0"/>
      <w:marBottom w:val="0"/>
      <w:divBdr>
        <w:top w:val="none" w:sz="0" w:space="0" w:color="auto"/>
        <w:left w:val="none" w:sz="0" w:space="0" w:color="auto"/>
        <w:bottom w:val="none" w:sz="0" w:space="0" w:color="auto"/>
        <w:right w:val="none" w:sz="0" w:space="0" w:color="auto"/>
      </w:divBdr>
      <w:divsChild>
        <w:div w:id="717818841">
          <w:marLeft w:val="0"/>
          <w:marRight w:val="0"/>
          <w:marTop w:val="0"/>
          <w:marBottom w:val="0"/>
          <w:divBdr>
            <w:top w:val="none" w:sz="0" w:space="0" w:color="auto"/>
            <w:left w:val="none" w:sz="0" w:space="0" w:color="auto"/>
            <w:bottom w:val="none" w:sz="0" w:space="0" w:color="auto"/>
            <w:right w:val="none" w:sz="0" w:space="0" w:color="auto"/>
          </w:divBdr>
          <w:divsChild>
            <w:div w:id="717818851">
              <w:marLeft w:val="0"/>
              <w:marRight w:val="0"/>
              <w:marTop w:val="0"/>
              <w:marBottom w:val="0"/>
              <w:divBdr>
                <w:top w:val="none" w:sz="0" w:space="0" w:color="auto"/>
                <w:left w:val="none" w:sz="0" w:space="0" w:color="auto"/>
                <w:bottom w:val="none" w:sz="0" w:space="0" w:color="auto"/>
                <w:right w:val="none" w:sz="0" w:space="0" w:color="auto"/>
              </w:divBdr>
              <w:divsChild>
                <w:div w:id="717818842">
                  <w:marLeft w:val="0"/>
                  <w:marRight w:val="0"/>
                  <w:marTop w:val="0"/>
                  <w:marBottom w:val="0"/>
                  <w:divBdr>
                    <w:top w:val="none" w:sz="0" w:space="0" w:color="auto"/>
                    <w:left w:val="none" w:sz="0" w:space="0" w:color="auto"/>
                    <w:bottom w:val="none" w:sz="0" w:space="0" w:color="auto"/>
                    <w:right w:val="none" w:sz="0" w:space="0" w:color="auto"/>
                  </w:divBdr>
                  <w:divsChild>
                    <w:div w:id="717818847">
                      <w:marLeft w:val="0"/>
                      <w:marRight w:val="0"/>
                      <w:marTop w:val="0"/>
                      <w:marBottom w:val="0"/>
                      <w:divBdr>
                        <w:top w:val="none" w:sz="0" w:space="0" w:color="auto"/>
                        <w:left w:val="none" w:sz="0" w:space="0" w:color="auto"/>
                        <w:bottom w:val="none" w:sz="0" w:space="0" w:color="auto"/>
                        <w:right w:val="none" w:sz="0" w:space="0" w:color="auto"/>
                      </w:divBdr>
                      <w:divsChild>
                        <w:div w:id="717818834">
                          <w:marLeft w:val="0"/>
                          <w:marRight w:val="0"/>
                          <w:marTop w:val="0"/>
                          <w:marBottom w:val="0"/>
                          <w:divBdr>
                            <w:top w:val="none" w:sz="0" w:space="0" w:color="auto"/>
                            <w:left w:val="none" w:sz="0" w:space="0" w:color="auto"/>
                            <w:bottom w:val="none" w:sz="0" w:space="0" w:color="auto"/>
                            <w:right w:val="none" w:sz="0" w:space="0" w:color="auto"/>
                          </w:divBdr>
                          <w:divsChild>
                            <w:div w:id="717818835">
                              <w:marLeft w:val="0"/>
                              <w:marRight w:val="0"/>
                              <w:marTop w:val="0"/>
                              <w:marBottom w:val="0"/>
                              <w:divBdr>
                                <w:top w:val="none" w:sz="0" w:space="0" w:color="auto"/>
                                <w:left w:val="none" w:sz="0" w:space="0" w:color="auto"/>
                                <w:bottom w:val="none" w:sz="0" w:space="0" w:color="auto"/>
                                <w:right w:val="none" w:sz="0" w:space="0" w:color="auto"/>
                              </w:divBdr>
                            </w:div>
                            <w:div w:id="717818839">
                              <w:marLeft w:val="0"/>
                              <w:marRight w:val="0"/>
                              <w:marTop w:val="0"/>
                              <w:marBottom w:val="0"/>
                              <w:divBdr>
                                <w:top w:val="none" w:sz="0" w:space="0" w:color="auto"/>
                                <w:left w:val="none" w:sz="0" w:space="0" w:color="auto"/>
                                <w:bottom w:val="none" w:sz="0" w:space="0" w:color="auto"/>
                                <w:right w:val="none" w:sz="0" w:space="0" w:color="auto"/>
                              </w:divBdr>
                            </w:div>
                            <w:div w:id="7178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18848">
      <w:marLeft w:val="0"/>
      <w:marRight w:val="0"/>
      <w:marTop w:val="0"/>
      <w:marBottom w:val="0"/>
      <w:divBdr>
        <w:top w:val="none" w:sz="0" w:space="0" w:color="auto"/>
        <w:left w:val="none" w:sz="0" w:space="0" w:color="auto"/>
        <w:bottom w:val="none" w:sz="0" w:space="0" w:color="auto"/>
        <w:right w:val="none" w:sz="0" w:space="0" w:color="auto"/>
      </w:divBdr>
      <w:divsChild>
        <w:div w:id="717818832">
          <w:marLeft w:val="0"/>
          <w:marRight w:val="0"/>
          <w:marTop w:val="0"/>
          <w:marBottom w:val="0"/>
          <w:divBdr>
            <w:top w:val="none" w:sz="0" w:space="0" w:color="auto"/>
            <w:left w:val="none" w:sz="0" w:space="0" w:color="auto"/>
            <w:bottom w:val="none" w:sz="0" w:space="0" w:color="auto"/>
            <w:right w:val="none" w:sz="0" w:space="0" w:color="auto"/>
          </w:divBdr>
          <w:divsChild>
            <w:div w:id="717818844">
              <w:marLeft w:val="0"/>
              <w:marRight w:val="0"/>
              <w:marTop w:val="0"/>
              <w:marBottom w:val="0"/>
              <w:divBdr>
                <w:top w:val="none" w:sz="0" w:space="0" w:color="auto"/>
                <w:left w:val="none" w:sz="0" w:space="0" w:color="auto"/>
                <w:bottom w:val="none" w:sz="0" w:space="0" w:color="auto"/>
                <w:right w:val="none" w:sz="0" w:space="0" w:color="auto"/>
              </w:divBdr>
              <w:divsChild>
                <w:div w:id="717818850">
                  <w:marLeft w:val="0"/>
                  <w:marRight w:val="0"/>
                  <w:marTop w:val="0"/>
                  <w:marBottom w:val="0"/>
                  <w:divBdr>
                    <w:top w:val="none" w:sz="0" w:space="0" w:color="auto"/>
                    <w:left w:val="none" w:sz="0" w:space="0" w:color="auto"/>
                    <w:bottom w:val="none" w:sz="0" w:space="0" w:color="auto"/>
                    <w:right w:val="none" w:sz="0" w:space="0" w:color="auto"/>
                  </w:divBdr>
                  <w:divsChild>
                    <w:div w:id="717818838">
                      <w:marLeft w:val="0"/>
                      <w:marRight w:val="0"/>
                      <w:marTop w:val="0"/>
                      <w:marBottom w:val="0"/>
                      <w:divBdr>
                        <w:top w:val="none" w:sz="0" w:space="0" w:color="auto"/>
                        <w:left w:val="none" w:sz="0" w:space="0" w:color="auto"/>
                        <w:bottom w:val="none" w:sz="0" w:space="0" w:color="auto"/>
                        <w:right w:val="none" w:sz="0" w:space="0" w:color="auto"/>
                      </w:divBdr>
                      <w:divsChild>
                        <w:div w:id="717818845">
                          <w:marLeft w:val="0"/>
                          <w:marRight w:val="0"/>
                          <w:marTop w:val="0"/>
                          <w:marBottom w:val="0"/>
                          <w:divBdr>
                            <w:top w:val="none" w:sz="0" w:space="0" w:color="auto"/>
                            <w:left w:val="none" w:sz="0" w:space="0" w:color="auto"/>
                            <w:bottom w:val="none" w:sz="0" w:space="0" w:color="auto"/>
                            <w:right w:val="none" w:sz="0" w:space="0" w:color="auto"/>
                          </w:divBdr>
                          <w:divsChild>
                            <w:div w:id="717818836">
                              <w:marLeft w:val="0"/>
                              <w:marRight w:val="0"/>
                              <w:marTop w:val="0"/>
                              <w:marBottom w:val="0"/>
                              <w:divBdr>
                                <w:top w:val="none" w:sz="0" w:space="0" w:color="auto"/>
                                <w:left w:val="none" w:sz="0" w:space="0" w:color="auto"/>
                                <w:bottom w:val="none" w:sz="0" w:space="0" w:color="auto"/>
                                <w:right w:val="none" w:sz="0" w:space="0" w:color="auto"/>
                              </w:divBdr>
                            </w:div>
                            <w:div w:id="7178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18849">
      <w:marLeft w:val="0"/>
      <w:marRight w:val="0"/>
      <w:marTop w:val="0"/>
      <w:marBottom w:val="0"/>
      <w:divBdr>
        <w:top w:val="none" w:sz="0" w:space="0" w:color="auto"/>
        <w:left w:val="none" w:sz="0" w:space="0" w:color="auto"/>
        <w:bottom w:val="none" w:sz="0" w:space="0" w:color="auto"/>
        <w:right w:val="none" w:sz="0" w:space="0" w:color="auto"/>
      </w:divBdr>
      <w:divsChild>
        <w:div w:id="717818837">
          <w:marLeft w:val="0"/>
          <w:marRight w:val="0"/>
          <w:marTop w:val="0"/>
          <w:marBottom w:val="0"/>
          <w:divBdr>
            <w:top w:val="none" w:sz="0" w:space="0" w:color="auto"/>
            <w:left w:val="none" w:sz="0" w:space="0" w:color="auto"/>
            <w:bottom w:val="none" w:sz="0" w:space="0" w:color="auto"/>
            <w:right w:val="none" w:sz="0" w:space="0" w:color="auto"/>
          </w:divBdr>
        </w:div>
        <w:div w:id="717818843">
          <w:marLeft w:val="0"/>
          <w:marRight w:val="0"/>
          <w:marTop w:val="0"/>
          <w:marBottom w:val="0"/>
          <w:divBdr>
            <w:top w:val="none" w:sz="0" w:space="0" w:color="auto"/>
            <w:left w:val="none" w:sz="0" w:space="0" w:color="auto"/>
            <w:bottom w:val="none" w:sz="0" w:space="0" w:color="auto"/>
            <w:right w:val="none" w:sz="0" w:space="0" w:color="auto"/>
          </w:divBdr>
        </w:div>
      </w:divsChild>
    </w:div>
    <w:div w:id="717818852">
      <w:marLeft w:val="0"/>
      <w:marRight w:val="0"/>
      <w:marTop w:val="0"/>
      <w:marBottom w:val="0"/>
      <w:divBdr>
        <w:top w:val="none" w:sz="0" w:space="0" w:color="auto"/>
        <w:left w:val="none" w:sz="0" w:space="0" w:color="auto"/>
        <w:bottom w:val="none" w:sz="0" w:space="0" w:color="auto"/>
        <w:right w:val="none" w:sz="0" w:space="0" w:color="auto"/>
      </w:divBdr>
    </w:div>
    <w:div w:id="717818853">
      <w:marLeft w:val="0"/>
      <w:marRight w:val="0"/>
      <w:marTop w:val="0"/>
      <w:marBottom w:val="0"/>
      <w:divBdr>
        <w:top w:val="none" w:sz="0" w:space="0" w:color="auto"/>
        <w:left w:val="none" w:sz="0" w:space="0" w:color="auto"/>
        <w:bottom w:val="none" w:sz="0" w:space="0" w:color="auto"/>
        <w:right w:val="none" w:sz="0" w:space="0" w:color="auto"/>
      </w:divBdr>
    </w:div>
    <w:div w:id="717818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686</Words>
  <Characters>3777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2</cp:revision>
  <cp:lastPrinted>2021-06-02T07:53:00Z</cp:lastPrinted>
  <dcterms:created xsi:type="dcterms:W3CDTF">2021-06-08T17:01:00Z</dcterms:created>
  <dcterms:modified xsi:type="dcterms:W3CDTF">2021-06-08T17:01:00Z</dcterms:modified>
</cp:coreProperties>
</file>