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D7CE3" w14:textId="77777777" w:rsidR="00D468F5" w:rsidRDefault="00D468F5" w:rsidP="000907D1"/>
    <w:p w14:paraId="7E9BD3D1" w14:textId="77777777" w:rsidR="00D059DA" w:rsidRDefault="00D059DA" w:rsidP="000907D1"/>
    <w:p w14:paraId="22662B6D" w14:textId="77777777" w:rsidR="002C4A4E" w:rsidRPr="002C4A4E" w:rsidRDefault="002C4A4E" w:rsidP="002C4A4E">
      <w:pPr>
        <w:jc w:val="center"/>
        <w:rPr>
          <w:rFonts w:ascii="Tahoma" w:eastAsia="Times New Roman" w:hAnsi="Tahoma" w:cs="Tahoma"/>
          <w:b/>
          <w:iCs/>
          <w:color w:val="0F243E"/>
          <w:sz w:val="40"/>
          <w:szCs w:val="28"/>
          <w:u w:val="single"/>
          <w:lang w:eastAsia="fr-FR"/>
        </w:rPr>
      </w:pPr>
      <w:r w:rsidRPr="002C4A4E">
        <w:rPr>
          <w:rFonts w:ascii="Tahoma" w:eastAsia="Times New Roman" w:hAnsi="Tahoma" w:cs="Tahoma"/>
          <w:b/>
          <w:iCs/>
          <w:color w:val="0F243E"/>
          <w:sz w:val="40"/>
          <w:szCs w:val="28"/>
          <w:u w:val="single"/>
          <w:lang w:eastAsia="fr-FR"/>
        </w:rPr>
        <w:t>MEMOIRE TECHNIQUE</w:t>
      </w:r>
    </w:p>
    <w:p w14:paraId="449CA680" w14:textId="77777777" w:rsidR="002C4A4E" w:rsidRPr="002C4A4E" w:rsidRDefault="002C4A4E" w:rsidP="002C4A4E">
      <w:pPr>
        <w:jc w:val="center"/>
        <w:rPr>
          <w:rFonts w:ascii="Bell MT" w:eastAsia="Times New Roman" w:hAnsi="Bell MT" w:cs="Times New Roman"/>
          <w:b/>
          <w:iCs/>
          <w:color w:val="548DD4"/>
          <w:sz w:val="40"/>
          <w:szCs w:val="24"/>
          <w:u w:val="single"/>
          <w:lang w:eastAsia="fr-FR"/>
        </w:rPr>
      </w:pPr>
    </w:p>
    <w:p w14:paraId="48AC554A" w14:textId="77777777" w:rsidR="002C4A4E" w:rsidRPr="002C4A4E" w:rsidRDefault="002C4A4E" w:rsidP="002C4A4E">
      <w:pPr>
        <w:jc w:val="center"/>
        <w:rPr>
          <w:rFonts w:ascii="Bell MT" w:eastAsia="Times New Roman" w:hAnsi="Bell MT" w:cs="Times New Roman"/>
          <w:b/>
          <w:iCs/>
          <w:color w:val="548DD4"/>
          <w:sz w:val="40"/>
          <w:szCs w:val="24"/>
          <w:u w:val="single"/>
          <w:lang w:eastAsia="fr-FR"/>
        </w:rPr>
      </w:pPr>
    </w:p>
    <w:p w14:paraId="5E5449D4" w14:textId="77777777" w:rsidR="002C4A4E" w:rsidRDefault="002C4A4E" w:rsidP="000907D1">
      <w:pPr>
        <w:rPr>
          <w:rFonts w:ascii="Tahoma" w:eastAsia="Times New Roman" w:hAnsi="Tahoma" w:cs="Tahoma"/>
          <w:b/>
          <w:iCs/>
          <w:color w:val="0F243E"/>
          <w:sz w:val="28"/>
          <w:szCs w:val="20"/>
          <w:lang w:eastAsia="fr-FR"/>
        </w:rPr>
      </w:pPr>
    </w:p>
    <w:p w14:paraId="5F984FE2" w14:textId="77777777" w:rsidR="00821DE2" w:rsidRPr="00821DE2" w:rsidRDefault="00821DE2" w:rsidP="00821DE2">
      <w:pPr>
        <w:jc w:val="center"/>
        <w:rPr>
          <w:rFonts w:ascii="Bell MT" w:eastAsia="Times New Roman" w:hAnsi="Bell MT" w:cs="Times New Roman"/>
          <w:b/>
          <w:iCs/>
          <w:color w:val="548DD4"/>
          <w:sz w:val="40"/>
          <w:szCs w:val="24"/>
          <w:u w:val="single"/>
          <w:lang w:eastAsia="fr-FR"/>
        </w:rPr>
      </w:pPr>
    </w:p>
    <w:p w14:paraId="713D76B4" w14:textId="77777777" w:rsidR="00821DE2" w:rsidRPr="00821DE2" w:rsidRDefault="00821DE2" w:rsidP="00821DE2">
      <w:pPr>
        <w:suppressAutoHyphens/>
        <w:jc w:val="center"/>
        <w:rPr>
          <w:rFonts w:ascii="Tahoma" w:eastAsia="Times New Roman" w:hAnsi="Tahoma" w:cs="Tahoma"/>
          <w:b/>
          <w:bCs/>
          <w:sz w:val="28"/>
          <w:szCs w:val="28"/>
          <w:highlight w:val="yellow"/>
          <w:lang w:eastAsia="zh-CN"/>
        </w:rPr>
      </w:pPr>
      <w:bookmarkStart w:id="0" w:name="_Hlk148626596"/>
      <w:bookmarkStart w:id="1" w:name="_Hlk140476781"/>
    </w:p>
    <w:bookmarkEnd w:id="0"/>
    <w:p w14:paraId="5DFFBCEB" w14:textId="30E0D6EA" w:rsidR="00821DE2" w:rsidRPr="00821DE2" w:rsidRDefault="00821DE2" w:rsidP="00821DE2">
      <w:pPr>
        <w:suppressAutoHyphens/>
        <w:jc w:val="center"/>
        <w:rPr>
          <w:rFonts w:ascii="Tahoma" w:eastAsia="Times New Roman" w:hAnsi="Tahoma" w:cs="Tahoma"/>
          <w:b/>
          <w:bCs/>
          <w:sz w:val="28"/>
          <w:szCs w:val="28"/>
          <w:lang w:eastAsia="zh-CN"/>
        </w:rPr>
      </w:pPr>
      <w:r w:rsidRPr="00821DE2">
        <w:rPr>
          <w:rFonts w:ascii="Tahoma" w:eastAsia="Times New Roman" w:hAnsi="Tahoma" w:cs="Tahoma"/>
          <w:b/>
          <w:bCs/>
          <w:sz w:val="28"/>
          <w:szCs w:val="28"/>
          <w:lang w:eastAsia="zh-CN"/>
        </w:rPr>
        <w:t xml:space="preserve">MARCHE DE TRAVAUX DE CONSTRUCTION DE </w:t>
      </w:r>
      <w:r w:rsidR="008C6C8A">
        <w:rPr>
          <w:rFonts w:ascii="Tahoma" w:eastAsia="Times New Roman" w:hAnsi="Tahoma" w:cs="Tahoma"/>
          <w:b/>
          <w:bCs/>
          <w:sz w:val="28"/>
          <w:szCs w:val="28"/>
          <w:lang w:eastAsia="zh-CN"/>
        </w:rPr>
        <w:t>RESIDENCE SENIOR</w:t>
      </w:r>
    </w:p>
    <w:p w14:paraId="36FF6202" w14:textId="0EFB0918" w:rsidR="00821DE2" w:rsidRPr="00821DE2" w:rsidRDefault="008C6C8A" w:rsidP="00821DE2">
      <w:pPr>
        <w:suppressAutoHyphens/>
        <w:jc w:val="center"/>
        <w:rPr>
          <w:rFonts w:ascii="Tahoma" w:eastAsia="Times New Roman" w:hAnsi="Tahoma" w:cs="Tahoma"/>
          <w:b/>
          <w:bCs/>
          <w:sz w:val="28"/>
          <w:szCs w:val="28"/>
          <w:lang w:eastAsia="zh-CN"/>
        </w:rPr>
      </w:pPr>
      <w:r>
        <w:rPr>
          <w:rFonts w:ascii="Tahoma" w:eastAsia="Times New Roman" w:hAnsi="Tahoma" w:cs="Tahoma"/>
          <w:b/>
          <w:bCs/>
          <w:sz w:val="28"/>
          <w:szCs w:val="28"/>
          <w:lang w:eastAsia="zh-CN"/>
        </w:rPr>
        <w:t>RUE DE LA REPUBLIQUE VADALLE</w:t>
      </w:r>
    </w:p>
    <w:p w14:paraId="7E5FAA02" w14:textId="19EF9313" w:rsidR="00821DE2" w:rsidRPr="00821DE2" w:rsidRDefault="008C6C8A" w:rsidP="00821DE2">
      <w:pPr>
        <w:suppressAutoHyphens/>
        <w:jc w:val="center"/>
        <w:rPr>
          <w:rFonts w:ascii="Tahoma" w:eastAsia="Times New Roman" w:hAnsi="Tahoma" w:cs="Tahoma"/>
          <w:b/>
          <w:bCs/>
          <w:sz w:val="28"/>
          <w:szCs w:val="28"/>
          <w:lang w:eastAsia="zh-CN"/>
        </w:rPr>
      </w:pPr>
      <w:r>
        <w:rPr>
          <w:rFonts w:ascii="Tahoma" w:eastAsia="Times New Roman" w:hAnsi="Tahoma" w:cs="Tahoma"/>
          <w:b/>
          <w:bCs/>
          <w:sz w:val="28"/>
          <w:szCs w:val="28"/>
          <w:lang w:eastAsia="zh-CN"/>
        </w:rPr>
        <w:t>16560 AUSSAC-VADALLE</w:t>
      </w:r>
    </w:p>
    <w:bookmarkEnd w:id="1"/>
    <w:p w14:paraId="370A1347" w14:textId="77777777" w:rsidR="00821DE2" w:rsidRPr="00821DE2" w:rsidRDefault="00821DE2" w:rsidP="00821DE2">
      <w:pPr>
        <w:rPr>
          <w:rFonts w:ascii="Bell MT" w:eastAsia="Times New Roman" w:hAnsi="Bell MT" w:cs="Times New Roman"/>
          <w:b/>
          <w:iCs/>
          <w:color w:val="548DD4"/>
          <w:sz w:val="40"/>
          <w:szCs w:val="24"/>
          <w:highlight w:val="yellow"/>
          <w:u w:val="single"/>
          <w:lang w:eastAsia="fr-FR"/>
        </w:rPr>
      </w:pPr>
    </w:p>
    <w:p w14:paraId="18924AB6" w14:textId="77777777" w:rsidR="00821DE2" w:rsidRPr="00821DE2" w:rsidRDefault="00821DE2" w:rsidP="00821DE2">
      <w:pPr>
        <w:rPr>
          <w:rFonts w:ascii="Bell MT" w:eastAsia="Times New Roman" w:hAnsi="Bell MT" w:cs="Times New Roman"/>
          <w:b/>
          <w:i/>
          <w:color w:val="0F243E"/>
          <w:sz w:val="20"/>
          <w:szCs w:val="24"/>
          <w:highlight w:val="yellow"/>
          <w:u w:val="single"/>
          <w:lang w:eastAsia="fr-FR"/>
        </w:rPr>
      </w:pPr>
    </w:p>
    <w:p w14:paraId="3F48D945" w14:textId="4FE5976F" w:rsidR="00821DE2" w:rsidRPr="00821DE2" w:rsidRDefault="00821DE2" w:rsidP="00821DE2">
      <w:pPr>
        <w:jc w:val="center"/>
        <w:rPr>
          <w:rFonts w:ascii="Bell MT" w:eastAsia="Times New Roman" w:hAnsi="Bell MT" w:cs="Times New Roman"/>
          <w:b/>
          <w:i/>
          <w:color w:val="0F243E"/>
          <w:sz w:val="20"/>
          <w:szCs w:val="24"/>
          <w:u w:val="single"/>
          <w:lang w:eastAsia="fr-FR"/>
        </w:rPr>
      </w:pPr>
      <w:r w:rsidRPr="00821DE2">
        <w:rPr>
          <w:rFonts w:ascii="Bell MT" w:eastAsia="Times New Roman" w:hAnsi="Bell MT" w:cs="Times New Roman"/>
          <w:b/>
          <w:iCs/>
          <w:color w:val="0F243E"/>
          <w:szCs w:val="24"/>
          <w:lang w:eastAsia="fr-FR"/>
        </w:rPr>
        <w:t>Lot n°0</w:t>
      </w:r>
      <w:r w:rsidR="008C6C8A">
        <w:rPr>
          <w:rFonts w:ascii="Bell MT" w:eastAsia="Times New Roman" w:hAnsi="Bell MT" w:cs="Times New Roman"/>
          <w:b/>
          <w:iCs/>
          <w:color w:val="0F243E"/>
          <w:szCs w:val="24"/>
          <w:lang w:eastAsia="fr-FR"/>
        </w:rPr>
        <w:t>3 : Ravalement</w:t>
      </w:r>
    </w:p>
    <w:p w14:paraId="68C40BE6" w14:textId="77777777" w:rsidR="00821DE2" w:rsidRPr="00821DE2" w:rsidRDefault="00821DE2" w:rsidP="00821DE2">
      <w:pPr>
        <w:jc w:val="center"/>
        <w:rPr>
          <w:rFonts w:ascii="Bell MT" w:eastAsia="Times New Roman" w:hAnsi="Bell MT" w:cs="Times New Roman"/>
          <w:b/>
          <w:i/>
          <w:color w:val="0F243E"/>
          <w:szCs w:val="24"/>
          <w:u w:val="single"/>
          <w:lang w:eastAsia="fr-FR"/>
        </w:rPr>
      </w:pPr>
    </w:p>
    <w:p w14:paraId="44095C9B" w14:textId="7F36C204" w:rsidR="00821DE2" w:rsidRPr="00821DE2" w:rsidRDefault="00821DE2" w:rsidP="00821DE2">
      <w:pPr>
        <w:rPr>
          <w:rFonts w:ascii="Tahoma" w:eastAsia="Times New Roman" w:hAnsi="Tahoma" w:cs="Tahoma"/>
          <w:color w:val="0F243E"/>
          <w:szCs w:val="24"/>
          <w:lang w:eastAsia="fr-FR"/>
        </w:rPr>
      </w:pPr>
      <w:r w:rsidRPr="00821DE2">
        <w:rPr>
          <w:rFonts w:ascii="Tahoma" w:eastAsia="Times New Roman" w:hAnsi="Tahoma" w:cs="Tahoma"/>
          <w:color w:val="0F243E"/>
          <w:szCs w:val="24"/>
          <w:u w:val="single"/>
          <w:lang w:eastAsia="fr-FR"/>
        </w:rPr>
        <w:t>Maître d’ouvrage</w:t>
      </w:r>
      <w:r w:rsidRPr="00821DE2">
        <w:rPr>
          <w:rFonts w:ascii="Tahoma" w:eastAsia="Times New Roman" w:hAnsi="Tahoma" w:cs="Tahoma"/>
          <w:color w:val="0F243E"/>
          <w:szCs w:val="24"/>
          <w:lang w:eastAsia="fr-FR"/>
        </w:rPr>
        <w:t xml:space="preserve"> : </w:t>
      </w:r>
      <w:r w:rsidR="008C6C8A">
        <w:rPr>
          <w:rFonts w:ascii="Tahoma" w:eastAsia="Times New Roman" w:hAnsi="Tahoma" w:cs="Tahoma"/>
          <w:color w:val="0F243E"/>
          <w:szCs w:val="24"/>
          <w:lang w:eastAsia="fr-FR"/>
        </w:rPr>
        <w:t>Mairie d’Aussac-Vadalle</w:t>
      </w:r>
      <w:r w:rsidRPr="00821DE2">
        <w:rPr>
          <w:rFonts w:ascii="Tahoma" w:eastAsia="Times New Roman" w:hAnsi="Tahoma" w:cs="Tahoma"/>
          <w:color w:val="0F243E"/>
          <w:szCs w:val="24"/>
          <w:lang w:eastAsia="fr-FR"/>
        </w:rPr>
        <w:t xml:space="preserve">                               </w:t>
      </w:r>
    </w:p>
    <w:p w14:paraId="4CAFA95A" w14:textId="77777777" w:rsidR="00821DE2" w:rsidRPr="00821DE2" w:rsidRDefault="00821DE2" w:rsidP="00821DE2">
      <w:pPr>
        <w:rPr>
          <w:rFonts w:ascii="Tahoma" w:eastAsia="Times New Roman" w:hAnsi="Tahoma" w:cs="Tahoma"/>
          <w:color w:val="0F243E"/>
          <w:szCs w:val="24"/>
          <w:lang w:eastAsia="fr-FR"/>
        </w:rPr>
      </w:pPr>
    </w:p>
    <w:p w14:paraId="0A00C6A1" w14:textId="77777777" w:rsidR="00821DE2" w:rsidRPr="00821DE2" w:rsidRDefault="00821DE2" w:rsidP="00821DE2">
      <w:pPr>
        <w:rPr>
          <w:rFonts w:ascii="Tahoma" w:eastAsia="Times New Roman" w:hAnsi="Tahoma" w:cs="Tahoma"/>
          <w:color w:val="0F243E"/>
          <w:szCs w:val="24"/>
          <w:lang w:eastAsia="fr-FR"/>
        </w:rPr>
      </w:pPr>
      <w:r w:rsidRPr="00821DE2">
        <w:rPr>
          <w:rFonts w:ascii="Tahoma" w:eastAsia="Times New Roman" w:hAnsi="Tahoma" w:cs="Times New Roman"/>
          <w:noProof/>
          <w:sz w:val="20"/>
          <w:szCs w:val="24"/>
          <w:lang w:eastAsia="fr-FR"/>
        </w:rPr>
        <w:t xml:space="preserve">                                                                                   </w:t>
      </w:r>
    </w:p>
    <w:p w14:paraId="5AD0B54D" w14:textId="77777777" w:rsidR="00821DE2" w:rsidRPr="00821DE2" w:rsidRDefault="00821DE2" w:rsidP="00821DE2">
      <w:pPr>
        <w:rPr>
          <w:rFonts w:ascii="Tahoma" w:eastAsia="Times New Roman" w:hAnsi="Tahoma" w:cs="Tahoma"/>
          <w:color w:val="0F243E"/>
          <w:szCs w:val="24"/>
          <w:lang w:eastAsia="fr-FR"/>
        </w:rPr>
      </w:pPr>
    </w:p>
    <w:p w14:paraId="13C82843" w14:textId="67302496" w:rsidR="00821DE2" w:rsidRPr="00821DE2" w:rsidRDefault="00821DE2" w:rsidP="00821DE2">
      <w:pPr>
        <w:rPr>
          <w:rFonts w:ascii="Tahoma" w:eastAsia="Times New Roman" w:hAnsi="Tahoma" w:cs="Tahoma"/>
          <w:color w:val="0F243E"/>
          <w:szCs w:val="24"/>
          <w:lang w:eastAsia="fr-FR"/>
        </w:rPr>
      </w:pPr>
      <w:r w:rsidRPr="00821DE2">
        <w:rPr>
          <w:rFonts w:ascii="Tahoma" w:eastAsia="Times New Roman" w:hAnsi="Tahoma" w:cs="Tahoma"/>
          <w:color w:val="0F243E"/>
          <w:szCs w:val="24"/>
          <w:u w:val="single"/>
          <w:lang w:eastAsia="fr-FR"/>
        </w:rPr>
        <w:t>Maître d’œuvre</w:t>
      </w:r>
      <w:r w:rsidRPr="00821DE2">
        <w:rPr>
          <w:rFonts w:ascii="Tahoma" w:eastAsia="Times New Roman" w:hAnsi="Tahoma" w:cs="Tahoma"/>
          <w:color w:val="0F243E"/>
          <w:szCs w:val="24"/>
          <w:lang w:eastAsia="fr-FR"/>
        </w:rPr>
        <w:t> :</w:t>
      </w:r>
      <w:r w:rsidR="008C6C8A">
        <w:rPr>
          <w:rFonts w:ascii="Tahoma" w:eastAsia="Times New Roman" w:hAnsi="Tahoma" w:cs="Tahoma"/>
          <w:color w:val="0F243E"/>
          <w:szCs w:val="24"/>
          <w:lang w:eastAsia="fr-FR"/>
        </w:rPr>
        <w:t xml:space="preserve"> Luc Lefebvre Architecture</w:t>
      </w:r>
      <w:r w:rsidRPr="00821DE2">
        <w:rPr>
          <w:rFonts w:ascii="Tahoma" w:eastAsia="Times New Roman" w:hAnsi="Tahoma" w:cs="Tahoma"/>
          <w:color w:val="0F243E"/>
          <w:szCs w:val="24"/>
          <w:lang w:eastAsia="fr-FR"/>
        </w:rPr>
        <w:t xml:space="preserve">                           </w:t>
      </w:r>
    </w:p>
    <w:p w14:paraId="5D108E89" w14:textId="3CF87991" w:rsidR="00821DE2" w:rsidRDefault="00FD0095" w:rsidP="000907D1">
      <w:pPr>
        <w:rPr>
          <w:rFonts w:ascii="Tahoma" w:eastAsia="Times New Roman" w:hAnsi="Tahoma" w:cs="Tahoma"/>
          <w:b/>
          <w:iCs/>
          <w:color w:val="0F243E"/>
          <w:sz w:val="28"/>
          <w:szCs w:val="20"/>
          <w:lang w:eastAsia="fr-FR"/>
        </w:rPr>
      </w:pPr>
      <w:r>
        <w:rPr>
          <w:noProof/>
        </w:rPr>
        <w:drawing>
          <wp:anchor distT="0" distB="0" distL="114300" distR="114300" simplePos="0" relativeHeight="251689984" behindDoc="1" locked="0" layoutInCell="1" allowOverlap="1" wp14:anchorId="57811519" wp14:editId="531679FD">
            <wp:simplePos x="0" y="0"/>
            <wp:positionH relativeFrom="column">
              <wp:posOffset>152959</wp:posOffset>
            </wp:positionH>
            <wp:positionV relativeFrom="paragraph">
              <wp:posOffset>25469</wp:posOffset>
            </wp:positionV>
            <wp:extent cx="3695684" cy="563270"/>
            <wp:effectExtent l="0" t="0" r="635" b="8255"/>
            <wp:wrapNone/>
            <wp:docPr id="16667303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30358" name=""/>
                    <pic:cNvPicPr/>
                  </pic:nvPicPr>
                  <pic:blipFill>
                    <a:blip r:embed="rId7">
                      <a:extLst>
                        <a:ext uri="{28A0092B-C50C-407E-A947-70E740481C1C}">
                          <a14:useLocalDpi xmlns:a14="http://schemas.microsoft.com/office/drawing/2010/main" val="0"/>
                        </a:ext>
                      </a:extLst>
                    </a:blip>
                    <a:stretch>
                      <a:fillRect/>
                    </a:stretch>
                  </pic:blipFill>
                  <pic:spPr>
                    <a:xfrm>
                      <a:off x="0" y="0"/>
                      <a:ext cx="3695684" cy="563270"/>
                    </a:xfrm>
                    <a:prstGeom prst="rect">
                      <a:avLst/>
                    </a:prstGeom>
                  </pic:spPr>
                </pic:pic>
              </a:graphicData>
            </a:graphic>
            <wp14:sizeRelH relativeFrom="page">
              <wp14:pctWidth>0</wp14:pctWidth>
            </wp14:sizeRelH>
            <wp14:sizeRelV relativeFrom="page">
              <wp14:pctHeight>0</wp14:pctHeight>
            </wp14:sizeRelV>
          </wp:anchor>
        </w:drawing>
      </w:r>
    </w:p>
    <w:p w14:paraId="26FBB34B" w14:textId="7DF54459" w:rsidR="00821DE2" w:rsidRDefault="00821DE2" w:rsidP="000907D1">
      <w:pPr>
        <w:rPr>
          <w:rFonts w:ascii="Tahoma" w:eastAsia="Times New Roman" w:hAnsi="Tahoma" w:cs="Tahoma"/>
          <w:b/>
          <w:iCs/>
          <w:color w:val="0F243E"/>
          <w:sz w:val="28"/>
          <w:szCs w:val="20"/>
          <w:lang w:eastAsia="fr-FR"/>
        </w:rPr>
      </w:pPr>
    </w:p>
    <w:p w14:paraId="01998853" w14:textId="415C25A4" w:rsidR="00821DE2" w:rsidRDefault="00821DE2" w:rsidP="000907D1">
      <w:pPr>
        <w:rPr>
          <w:rFonts w:ascii="Tahoma" w:eastAsia="Times New Roman" w:hAnsi="Tahoma" w:cs="Tahoma"/>
          <w:b/>
          <w:iCs/>
          <w:color w:val="0F243E"/>
          <w:sz w:val="28"/>
          <w:szCs w:val="20"/>
          <w:lang w:eastAsia="fr-FR"/>
        </w:rPr>
      </w:pPr>
    </w:p>
    <w:p w14:paraId="4097BABB" w14:textId="423A8EF3" w:rsidR="00821DE2" w:rsidRDefault="00821DE2" w:rsidP="000907D1">
      <w:pPr>
        <w:rPr>
          <w:rFonts w:ascii="Tahoma" w:eastAsia="Times New Roman" w:hAnsi="Tahoma" w:cs="Tahoma"/>
          <w:b/>
          <w:iCs/>
          <w:color w:val="0F243E"/>
          <w:sz w:val="28"/>
          <w:szCs w:val="20"/>
          <w:lang w:eastAsia="fr-FR"/>
        </w:rPr>
      </w:pPr>
    </w:p>
    <w:p w14:paraId="0CEF3AD4" w14:textId="237397FA" w:rsidR="00821DE2" w:rsidRDefault="00821DE2" w:rsidP="000907D1">
      <w:pPr>
        <w:rPr>
          <w:rFonts w:ascii="Tahoma" w:eastAsia="Times New Roman" w:hAnsi="Tahoma" w:cs="Tahoma"/>
          <w:b/>
          <w:iCs/>
          <w:color w:val="0F243E"/>
          <w:sz w:val="28"/>
          <w:szCs w:val="20"/>
          <w:lang w:eastAsia="fr-FR"/>
        </w:rPr>
      </w:pPr>
    </w:p>
    <w:p w14:paraId="097A505B" w14:textId="255AB3EE" w:rsidR="00821DE2" w:rsidRDefault="00821DE2" w:rsidP="000907D1">
      <w:pPr>
        <w:rPr>
          <w:rFonts w:ascii="Tahoma" w:eastAsia="Times New Roman" w:hAnsi="Tahoma" w:cs="Tahoma"/>
          <w:b/>
          <w:iCs/>
          <w:color w:val="0F243E"/>
          <w:sz w:val="28"/>
          <w:szCs w:val="20"/>
          <w:lang w:eastAsia="fr-FR"/>
        </w:rPr>
      </w:pPr>
    </w:p>
    <w:p w14:paraId="7FC01477" w14:textId="38BA7FA6" w:rsidR="008C6C8A" w:rsidRDefault="008C6C8A" w:rsidP="000907D1">
      <w:pPr>
        <w:rPr>
          <w:rFonts w:ascii="Tahoma" w:eastAsia="Times New Roman" w:hAnsi="Tahoma" w:cs="Tahoma"/>
          <w:b/>
          <w:iCs/>
          <w:color w:val="0F243E"/>
          <w:sz w:val="28"/>
          <w:szCs w:val="20"/>
          <w:lang w:eastAsia="fr-FR"/>
        </w:rPr>
      </w:pPr>
    </w:p>
    <w:p w14:paraId="3BA467F1" w14:textId="41AF5A8B" w:rsidR="008C6C8A" w:rsidRDefault="008C6C8A" w:rsidP="000907D1">
      <w:pPr>
        <w:rPr>
          <w:rFonts w:ascii="Tahoma" w:eastAsia="Times New Roman" w:hAnsi="Tahoma" w:cs="Tahoma"/>
          <w:b/>
          <w:iCs/>
          <w:color w:val="0F243E"/>
          <w:sz w:val="28"/>
          <w:szCs w:val="20"/>
          <w:lang w:eastAsia="fr-FR"/>
        </w:rPr>
      </w:pPr>
    </w:p>
    <w:p w14:paraId="228BD825" w14:textId="77777777" w:rsidR="00FD0095" w:rsidRDefault="00FD0095" w:rsidP="000907D1">
      <w:pPr>
        <w:rPr>
          <w:rFonts w:ascii="Tahoma" w:eastAsia="Times New Roman" w:hAnsi="Tahoma" w:cs="Tahoma"/>
          <w:b/>
          <w:iCs/>
          <w:color w:val="0F243E"/>
          <w:sz w:val="28"/>
          <w:szCs w:val="20"/>
          <w:lang w:eastAsia="fr-FR"/>
        </w:rPr>
      </w:pPr>
    </w:p>
    <w:p w14:paraId="30093BD9" w14:textId="77777777" w:rsidR="00FD0095" w:rsidRDefault="00FD0095" w:rsidP="000907D1">
      <w:pPr>
        <w:rPr>
          <w:rFonts w:ascii="Tahoma" w:eastAsia="Times New Roman" w:hAnsi="Tahoma" w:cs="Tahoma"/>
          <w:b/>
          <w:iCs/>
          <w:color w:val="0F243E"/>
          <w:sz w:val="28"/>
          <w:szCs w:val="20"/>
          <w:lang w:eastAsia="fr-FR"/>
        </w:rPr>
      </w:pPr>
    </w:p>
    <w:p w14:paraId="4D750613" w14:textId="5B57C330" w:rsidR="00821DE2" w:rsidRDefault="00821DE2" w:rsidP="000907D1">
      <w:pPr>
        <w:rPr>
          <w:rFonts w:ascii="Tahoma" w:eastAsia="Times New Roman" w:hAnsi="Tahoma" w:cs="Tahoma"/>
          <w:b/>
          <w:iCs/>
          <w:color w:val="0F243E"/>
          <w:sz w:val="28"/>
          <w:szCs w:val="20"/>
          <w:lang w:eastAsia="fr-FR"/>
        </w:rPr>
      </w:pPr>
    </w:p>
    <w:p w14:paraId="021D97E6" w14:textId="77777777" w:rsidR="00821DE2" w:rsidRDefault="00821DE2" w:rsidP="000907D1">
      <w:pPr>
        <w:rPr>
          <w:rFonts w:ascii="Tahoma" w:eastAsia="Times New Roman" w:hAnsi="Tahoma" w:cs="Tahoma"/>
          <w:b/>
          <w:iCs/>
          <w:color w:val="0F243E"/>
          <w:sz w:val="40"/>
          <w:szCs w:val="28"/>
          <w:u w:val="single"/>
          <w:lang w:eastAsia="fr-FR"/>
        </w:rPr>
      </w:pPr>
    </w:p>
    <w:p w14:paraId="5A709FA9" w14:textId="77777777" w:rsidR="002C4A4E" w:rsidRDefault="002C4A4E" w:rsidP="000907D1">
      <w:pPr>
        <w:rPr>
          <w:rFonts w:ascii="Tahoma" w:eastAsia="Times New Roman" w:hAnsi="Tahoma" w:cs="Tahoma"/>
          <w:b/>
          <w:iCs/>
          <w:color w:val="0F243E"/>
          <w:sz w:val="40"/>
          <w:szCs w:val="28"/>
          <w:u w:val="single"/>
          <w:lang w:eastAsia="fr-FR"/>
        </w:rPr>
      </w:pPr>
    </w:p>
    <w:p w14:paraId="3EE450AA" w14:textId="77777777" w:rsidR="00D468F5" w:rsidRDefault="00D468F5" w:rsidP="000907D1"/>
    <w:p w14:paraId="46AC6DA9" w14:textId="77777777" w:rsidR="00D468F5" w:rsidRDefault="00D468F5" w:rsidP="000907D1"/>
    <w:p w14:paraId="2D53DCCD" w14:textId="77777777" w:rsidR="00D468F5" w:rsidRPr="00D468F5" w:rsidRDefault="00D468F5" w:rsidP="00D468F5">
      <w:pPr>
        <w:rPr>
          <w:rFonts w:ascii="Bell MT" w:eastAsia="Times New Roman" w:hAnsi="Bell MT" w:cs="Times New Roman"/>
          <w:b/>
          <w:i/>
          <w:color w:val="FFFFFF"/>
          <w:sz w:val="40"/>
          <w:szCs w:val="24"/>
          <w:u w:val="single"/>
          <w:lang w:eastAsia="fr-FR"/>
        </w:rPr>
      </w:pPr>
      <w:r w:rsidRPr="00D468F5">
        <w:rPr>
          <w:rFonts w:ascii="Bell MT" w:eastAsia="Times New Roman" w:hAnsi="Bell MT" w:cs="Times New Roman"/>
          <w:b/>
          <w:i/>
          <w:color w:val="548DD4"/>
          <w:sz w:val="40"/>
          <w:szCs w:val="24"/>
          <w:u w:val="single"/>
          <w:lang w:eastAsia="fr-FR"/>
        </w:rPr>
        <w:lastRenderedPageBreak/>
        <w:t xml:space="preserve">Sommaire                                                                  </w:t>
      </w:r>
      <w:r w:rsidRPr="00D468F5">
        <w:rPr>
          <w:rFonts w:ascii="Bell MT" w:eastAsia="Times New Roman" w:hAnsi="Bell MT" w:cs="Times New Roman"/>
          <w:b/>
          <w:i/>
          <w:color w:val="FFFFFF"/>
          <w:sz w:val="40"/>
          <w:szCs w:val="24"/>
          <w:u w:val="single"/>
          <w:lang w:eastAsia="fr-FR"/>
        </w:rPr>
        <w:t xml:space="preserve"> .</w:t>
      </w:r>
    </w:p>
    <w:p w14:paraId="054A6F54" w14:textId="77777777" w:rsidR="00D468F5" w:rsidRPr="00D468F5" w:rsidRDefault="00D468F5" w:rsidP="00D468F5">
      <w:pPr>
        <w:rPr>
          <w:rFonts w:ascii="Bell MT" w:eastAsia="Times New Roman" w:hAnsi="Bell MT" w:cs="Times New Roman"/>
          <w:b/>
          <w:i/>
          <w:color w:val="FFFFFF"/>
          <w:sz w:val="40"/>
          <w:szCs w:val="24"/>
          <w:u w:val="single"/>
          <w:lang w:eastAsia="fr-FR"/>
        </w:rPr>
      </w:pPr>
    </w:p>
    <w:p w14:paraId="139DAE9A" w14:textId="77777777" w:rsidR="00D468F5" w:rsidRPr="00D468F5" w:rsidRDefault="00D468F5" w:rsidP="00D468F5">
      <w:pPr>
        <w:numPr>
          <w:ilvl w:val="0"/>
          <w:numId w:val="3"/>
        </w:numPr>
        <w:rPr>
          <w:rFonts w:ascii="Tahoma" w:eastAsia="Times New Roman" w:hAnsi="Tahoma" w:cs="Tahoma"/>
          <w:color w:val="FFFFFF"/>
          <w:szCs w:val="24"/>
          <w:lang w:eastAsia="fr-FR"/>
        </w:rPr>
      </w:pPr>
      <w:r w:rsidRPr="00D468F5">
        <w:rPr>
          <w:rFonts w:ascii="Tahoma" w:eastAsia="Times New Roman" w:hAnsi="Tahoma" w:cs="Tahoma"/>
          <w:color w:val="548DD4"/>
          <w:szCs w:val="24"/>
          <w:lang w:eastAsia="fr-FR"/>
        </w:rPr>
        <w:t>Présentation de la société.</w:t>
      </w:r>
    </w:p>
    <w:p w14:paraId="23400F8E" w14:textId="77777777" w:rsidR="00D468F5" w:rsidRPr="00D468F5" w:rsidRDefault="00D468F5" w:rsidP="00D468F5">
      <w:pPr>
        <w:rPr>
          <w:rFonts w:ascii="Tahoma" w:eastAsia="Times New Roman" w:hAnsi="Tahoma" w:cs="Tahoma"/>
          <w:color w:val="FFFFFF"/>
          <w:szCs w:val="24"/>
          <w:lang w:eastAsia="fr-FR"/>
        </w:rPr>
      </w:pPr>
    </w:p>
    <w:p w14:paraId="6BA18A9B" w14:textId="77777777" w:rsidR="00D468F5" w:rsidRPr="00D468F5" w:rsidRDefault="00D468F5" w:rsidP="00D468F5">
      <w:pPr>
        <w:numPr>
          <w:ilvl w:val="0"/>
          <w:numId w:val="3"/>
        </w:numPr>
        <w:rPr>
          <w:rFonts w:ascii="Tahoma" w:eastAsia="Times New Roman" w:hAnsi="Tahoma" w:cs="Tahoma"/>
          <w:color w:val="FFFFFF"/>
          <w:szCs w:val="24"/>
          <w:lang w:eastAsia="fr-FR"/>
        </w:rPr>
      </w:pPr>
      <w:r w:rsidRPr="00D468F5">
        <w:rPr>
          <w:rFonts w:ascii="Tahoma" w:eastAsia="Times New Roman" w:hAnsi="Tahoma" w:cs="Tahoma"/>
          <w:color w:val="548DD4"/>
          <w:szCs w:val="24"/>
          <w:lang w:eastAsia="fr-FR"/>
        </w:rPr>
        <w:t>Personnel affecté à la réalisation du chantier et planning des travaux</w:t>
      </w:r>
    </w:p>
    <w:p w14:paraId="2F4F5C36" w14:textId="77777777" w:rsidR="00D468F5" w:rsidRPr="00D468F5" w:rsidRDefault="00D468F5" w:rsidP="00D468F5">
      <w:pPr>
        <w:ind w:left="708"/>
        <w:rPr>
          <w:rFonts w:ascii="Tahoma" w:eastAsia="Times New Roman" w:hAnsi="Tahoma" w:cs="Tahoma"/>
          <w:color w:val="FFFFFF"/>
          <w:szCs w:val="24"/>
          <w:lang w:eastAsia="fr-FR"/>
        </w:rPr>
      </w:pPr>
    </w:p>
    <w:p w14:paraId="12915FDB" w14:textId="77777777" w:rsidR="00D468F5" w:rsidRPr="00D468F5" w:rsidRDefault="00D468F5" w:rsidP="00D468F5">
      <w:pPr>
        <w:numPr>
          <w:ilvl w:val="0"/>
          <w:numId w:val="3"/>
        </w:numPr>
        <w:rPr>
          <w:rFonts w:ascii="Tahoma" w:eastAsia="Times New Roman" w:hAnsi="Tahoma" w:cs="Tahoma"/>
          <w:color w:val="FFFFFF"/>
          <w:szCs w:val="24"/>
          <w:lang w:eastAsia="fr-FR"/>
        </w:rPr>
      </w:pPr>
      <w:r w:rsidRPr="00D468F5">
        <w:rPr>
          <w:rFonts w:ascii="Tahoma" w:eastAsia="Times New Roman" w:hAnsi="Tahoma" w:cs="Tahoma"/>
          <w:color w:val="548DD4"/>
          <w:szCs w:val="24"/>
          <w:lang w:eastAsia="fr-FR"/>
        </w:rPr>
        <w:t>Matériaux mis en œuvre</w:t>
      </w:r>
    </w:p>
    <w:p w14:paraId="6E171F09" w14:textId="77777777" w:rsidR="00D468F5" w:rsidRPr="00D468F5" w:rsidRDefault="00D468F5" w:rsidP="00D468F5">
      <w:pPr>
        <w:rPr>
          <w:rFonts w:ascii="Tahoma" w:eastAsia="Times New Roman" w:hAnsi="Tahoma" w:cs="Tahoma"/>
          <w:color w:val="FFFFFF"/>
          <w:szCs w:val="24"/>
          <w:lang w:eastAsia="fr-FR"/>
        </w:rPr>
      </w:pPr>
    </w:p>
    <w:p w14:paraId="080E8B3E" w14:textId="77777777" w:rsidR="00D468F5" w:rsidRPr="00D468F5" w:rsidRDefault="00D468F5" w:rsidP="00D468F5">
      <w:pPr>
        <w:numPr>
          <w:ilvl w:val="0"/>
          <w:numId w:val="3"/>
        </w:numPr>
        <w:rPr>
          <w:rFonts w:ascii="Tahoma" w:eastAsia="Times New Roman" w:hAnsi="Tahoma" w:cs="Tahoma"/>
          <w:color w:val="FFFFFF"/>
          <w:szCs w:val="24"/>
          <w:lang w:eastAsia="fr-FR"/>
        </w:rPr>
      </w:pPr>
      <w:r w:rsidRPr="00D468F5">
        <w:rPr>
          <w:rFonts w:ascii="Tahoma" w:eastAsia="Times New Roman" w:hAnsi="Tahoma" w:cs="Tahoma"/>
          <w:color w:val="548DD4"/>
          <w:szCs w:val="24"/>
          <w:lang w:eastAsia="fr-FR"/>
        </w:rPr>
        <w:t>Exécution des travaux</w:t>
      </w:r>
    </w:p>
    <w:p w14:paraId="31007D73" w14:textId="77777777" w:rsidR="00D468F5" w:rsidRPr="00D468F5" w:rsidRDefault="00D468F5" w:rsidP="00D468F5">
      <w:pPr>
        <w:rPr>
          <w:rFonts w:ascii="Tahoma" w:eastAsia="Times New Roman" w:hAnsi="Tahoma" w:cs="Tahoma"/>
          <w:color w:val="FFFFFF"/>
          <w:szCs w:val="24"/>
          <w:lang w:eastAsia="fr-FR"/>
        </w:rPr>
      </w:pPr>
    </w:p>
    <w:p w14:paraId="7AD979E5" w14:textId="77777777" w:rsidR="00D468F5" w:rsidRPr="00D468F5" w:rsidRDefault="00D468F5" w:rsidP="00D468F5">
      <w:pPr>
        <w:numPr>
          <w:ilvl w:val="0"/>
          <w:numId w:val="3"/>
        </w:numPr>
        <w:rPr>
          <w:rFonts w:ascii="Tahoma" w:eastAsia="Times New Roman" w:hAnsi="Tahoma" w:cs="Tahoma"/>
          <w:color w:val="FFFFFF"/>
          <w:szCs w:val="24"/>
          <w:lang w:eastAsia="fr-FR"/>
        </w:rPr>
      </w:pPr>
      <w:r w:rsidRPr="00D468F5">
        <w:rPr>
          <w:rFonts w:ascii="Tahoma" w:eastAsia="Times New Roman" w:hAnsi="Tahoma" w:cs="Tahoma"/>
          <w:color w:val="548DD4"/>
          <w:szCs w:val="24"/>
          <w:lang w:eastAsia="fr-FR"/>
        </w:rPr>
        <w:t>Sécurité et vie du chantier</w:t>
      </w:r>
    </w:p>
    <w:p w14:paraId="04262D39" w14:textId="77777777" w:rsidR="00D468F5" w:rsidRPr="00D468F5" w:rsidRDefault="00D468F5" w:rsidP="00D468F5">
      <w:pPr>
        <w:rPr>
          <w:rFonts w:ascii="Tahoma" w:eastAsia="Times New Roman" w:hAnsi="Tahoma" w:cs="Tahoma"/>
          <w:color w:val="FFFFFF"/>
          <w:szCs w:val="24"/>
          <w:lang w:eastAsia="fr-FR"/>
        </w:rPr>
      </w:pPr>
    </w:p>
    <w:p w14:paraId="47A18DE4" w14:textId="77777777" w:rsidR="00D468F5" w:rsidRPr="00D468F5" w:rsidRDefault="00D468F5" w:rsidP="00D468F5">
      <w:pPr>
        <w:numPr>
          <w:ilvl w:val="0"/>
          <w:numId w:val="3"/>
        </w:numPr>
        <w:ind w:left="709" w:hanging="349"/>
        <w:rPr>
          <w:rFonts w:ascii="Tahoma" w:eastAsia="Times New Roman" w:hAnsi="Tahoma" w:cs="Tahoma"/>
          <w:color w:val="FFFFFF"/>
          <w:szCs w:val="24"/>
          <w:lang w:eastAsia="fr-FR"/>
        </w:rPr>
      </w:pPr>
      <w:r w:rsidRPr="00D468F5">
        <w:rPr>
          <w:rFonts w:ascii="Tahoma" w:eastAsia="Times New Roman" w:hAnsi="Tahoma" w:cs="Tahoma"/>
          <w:color w:val="548DD4"/>
          <w:szCs w:val="24"/>
          <w:lang w:eastAsia="fr-FR"/>
        </w:rPr>
        <w:t>Eléments et mesures liées aux incommodités du chantier</w:t>
      </w:r>
    </w:p>
    <w:p w14:paraId="1BCD47C9" w14:textId="77777777" w:rsidR="00D468F5" w:rsidRPr="00D468F5" w:rsidRDefault="00D468F5" w:rsidP="00D468F5">
      <w:pPr>
        <w:ind w:left="708"/>
        <w:rPr>
          <w:rFonts w:ascii="Tahoma" w:eastAsia="Times New Roman" w:hAnsi="Tahoma" w:cs="Tahoma"/>
          <w:color w:val="FFFFFF"/>
          <w:szCs w:val="24"/>
          <w:lang w:eastAsia="fr-FR"/>
        </w:rPr>
      </w:pPr>
    </w:p>
    <w:p w14:paraId="2D47A956" w14:textId="77777777" w:rsidR="00D468F5" w:rsidRPr="00D468F5" w:rsidRDefault="00D468F5" w:rsidP="00D468F5">
      <w:pPr>
        <w:numPr>
          <w:ilvl w:val="0"/>
          <w:numId w:val="3"/>
        </w:numPr>
        <w:rPr>
          <w:rFonts w:ascii="Tahoma" w:eastAsia="Times New Roman" w:hAnsi="Tahoma" w:cs="Tahoma"/>
          <w:color w:val="FFFFFF"/>
          <w:szCs w:val="24"/>
          <w:lang w:eastAsia="fr-FR"/>
        </w:rPr>
      </w:pPr>
      <w:r w:rsidRPr="00D468F5">
        <w:rPr>
          <w:rFonts w:ascii="Tahoma" w:eastAsia="Times New Roman" w:hAnsi="Tahoma" w:cs="Tahoma"/>
          <w:color w:val="548DD4"/>
          <w:szCs w:val="24"/>
          <w:lang w:eastAsia="fr-FR"/>
        </w:rPr>
        <w:t>Réductions des nuisances sonores et visuelles</w:t>
      </w:r>
    </w:p>
    <w:p w14:paraId="31380E60" w14:textId="77777777" w:rsidR="00D468F5" w:rsidRPr="00D468F5" w:rsidRDefault="00D468F5" w:rsidP="00D468F5">
      <w:pPr>
        <w:ind w:left="1080"/>
        <w:rPr>
          <w:rFonts w:ascii="Tahoma" w:eastAsia="Times New Roman" w:hAnsi="Tahoma" w:cs="Tahoma"/>
          <w:color w:val="FFFFFF"/>
          <w:szCs w:val="24"/>
          <w:lang w:eastAsia="fr-FR"/>
        </w:rPr>
      </w:pPr>
    </w:p>
    <w:p w14:paraId="4E8C5350" w14:textId="77777777" w:rsidR="00D468F5" w:rsidRPr="00D468F5" w:rsidRDefault="00D468F5" w:rsidP="00D468F5">
      <w:pPr>
        <w:numPr>
          <w:ilvl w:val="0"/>
          <w:numId w:val="3"/>
        </w:numPr>
        <w:ind w:left="709" w:hanging="349"/>
        <w:rPr>
          <w:rFonts w:ascii="Tahoma" w:eastAsia="Times New Roman" w:hAnsi="Tahoma" w:cs="Tahoma"/>
          <w:color w:val="FFFFFF"/>
          <w:szCs w:val="24"/>
          <w:lang w:eastAsia="fr-FR"/>
        </w:rPr>
      </w:pPr>
      <w:r w:rsidRPr="00D468F5">
        <w:rPr>
          <w:rFonts w:ascii="Tahoma" w:eastAsia="Times New Roman" w:hAnsi="Tahoma" w:cs="Tahoma"/>
          <w:color w:val="548DD4"/>
          <w:szCs w:val="24"/>
          <w:lang w:eastAsia="fr-FR"/>
        </w:rPr>
        <w:t>Dispositions pour respecter les qualités esthétiques et techniques des ouvrages à réaliser pour les bâtiments</w:t>
      </w:r>
    </w:p>
    <w:p w14:paraId="7865071D" w14:textId="77777777" w:rsidR="00D468F5" w:rsidRPr="00D468F5" w:rsidRDefault="00D468F5" w:rsidP="00D468F5">
      <w:pPr>
        <w:ind w:left="708"/>
        <w:rPr>
          <w:rFonts w:ascii="Tahoma" w:eastAsia="Times New Roman" w:hAnsi="Tahoma" w:cs="Tahoma"/>
          <w:color w:val="FFFFFF"/>
          <w:szCs w:val="24"/>
          <w:lang w:eastAsia="fr-FR"/>
        </w:rPr>
      </w:pPr>
    </w:p>
    <w:p w14:paraId="56CEE8AF" w14:textId="77777777" w:rsidR="00D468F5" w:rsidRPr="00D468F5" w:rsidRDefault="00D468F5" w:rsidP="00D468F5">
      <w:pPr>
        <w:numPr>
          <w:ilvl w:val="0"/>
          <w:numId w:val="3"/>
        </w:numPr>
        <w:rPr>
          <w:rFonts w:ascii="Tahoma" w:eastAsia="Times New Roman" w:hAnsi="Tahoma" w:cs="Tahoma"/>
          <w:color w:val="FFFFFF"/>
          <w:szCs w:val="24"/>
          <w:lang w:eastAsia="fr-FR"/>
        </w:rPr>
      </w:pPr>
      <w:r w:rsidRPr="00D468F5">
        <w:rPr>
          <w:rFonts w:ascii="Tahoma" w:eastAsia="Times New Roman" w:hAnsi="Tahoma" w:cs="Tahoma"/>
          <w:color w:val="548DD4"/>
          <w:szCs w:val="24"/>
          <w:lang w:eastAsia="fr-FR"/>
        </w:rPr>
        <w:t>Le plan d’assurance qualité</w:t>
      </w:r>
    </w:p>
    <w:p w14:paraId="5AC152DF" w14:textId="77777777" w:rsidR="00D468F5" w:rsidRPr="00D468F5" w:rsidRDefault="00D468F5" w:rsidP="00D468F5">
      <w:pPr>
        <w:rPr>
          <w:rFonts w:ascii="Tahoma" w:eastAsia="Times New Roman" w:hAnsi="Tahoma" w:cs="Tahoma"/>
          <w:color w:val="FFFFFF"/>
          <w:szCs w:val="24"/>
          <w:lang w:eastAsia="fr-FR"/>
        </w:rPr>
      </w:pPr>
    </w:p>
    <w:p w14:paraId="459511EC" w14:textId="77777777" w:rsidR="00D468F5" w:rsidRPr="00D468F5" w:rsidRDefault="00D468F5" w:rsidP="00D468F5">
      <w:pPr>
        <w:numPr>
          <w:ilvl w:val="0"/>
          <w:numId w:val="3"/>
        </w:numPr>
        <w:rPr>
          <w:rFonts w:ascii="Tahoma" w:eastAsia="Times New Roman" w:hAnsi="Tahoma" w:cs="Tahoma"/>
          <w:color w:val="FFFFFF"/>
          <w:szCs w:val="24"/>
          <w:lang w:eastAsia="fr-FR"/>
        </w:rPr>
      </w:pPr>
      <w:r w:rsidRPr="00D468F5">
        <w:rPr>
          <w:rFonts w:ascii="Tahoma" w:eastAsia="Times New Roman" w:hAnsi="Tahoma" w:cs="Tahoma"/>
          <w:color w:val="548DD4"/>
          <w:szCs w:val="24"/>
          <w:lang w:eastAsia="fr-FR"/>
        </w:rPr>
        <w:t xml:space="preserve"> Schéma d’organisation et de suivi de l’évaluation des déchets</w:t>
      </w:r>
    </w:p>
    <w:p w14:paraId="02DD6D92" w14:textId="77777777" w:rsidR="00D468F5" w:rsidRPr="00D468F5" w:rsidRDefault="00D468F5" w:rsidP="00D468F5">
      <w:pPr>
        <w:ind w:left="708"/>
        <w:rPr>
          <w:rFonts w:ascii="Tahoma" w:eastAsia="Times New Roman" w:hAnsi="Tahoma" w:cs="Tahoma"/>
          <w:color w:val="FFFFFF"/>
          <w:szCs w:val="24"/>
          <w:lang w:eastAsia="fr-FR"/>
        </w:rPr>
      </w:pPr>
    </w:p>
    <w:p w14:paraId="03C11D8F" w14:textId="77777777" w:rsidR="00D468F5" w:rsidRPr="00D468F5" w:rsidRDefault="00D468F5" w:rsidP="00D468F5">
      <w:pPr>
        <w:numPr>
          <w:ilvl w:val="0"/>
          <w:numId w:val="3"/>
        </w:numPr>
        <w:rPr>
          <w:rFonts w:ascii="Tahoma" w:eastAsia="Times New Roman" w:hAnsi="Tahoma" w:cs="Tahoma"/>
          <w:color w:val="FFFFFF"/>
          <w:szCs w:val="24"/>
          <w:lang w:eastAsia="fr-FR"/>
        </w:rPr>
      </w:pPr>
      <w:r w:rsidRPr="00D468F5">
        <w:rPr>
          <w:rFonts w:ascii="Tahoma" w:eastAsia="Times New Roman" w:hAnsi="Tahoma" w:cs="Tahoma"/>
          <w:color w:val="548DD4"/>
          <w:szCs w:val="24"/>
          <w:lang w:eastAsia="fr-FR"/>
        </w:rPr>
        <w:t xml:space="preserve"> Formation, insertion professionnelle, accueil des travailleurs handicapés</w:t>
      </w:r>
    </w:p>
    <w:p w14:paraId="2297AE2D" w14:textId="77777777" w:rsidR="00D468F5" w:rsidRPr="00D468F5" w:rsidRDefault="00D468F5" w:rsidP="00D468F5">
      <w:pPr>
        <w:ind w:left="708"/>
        <w:rPr>
          <w:rFonts w:ascii="Tahoma" w:eastAsia="Times New Roman" w:hAnsi="Tahoma" w:cs="Tahoma"/>
          <w:color w:val="FFFFFF"/>
          <w:szCs w:val="24"/>
          <w:lang w:eastAsia="fr-FR"/>
        </w:rPr>
      </w:pPr>
    </w:p>
    <w:p w14:paraId="3001B9CC" w14:textId="77777777" w:rsidR="00D468F5" w:rsidRPr="00D468F5" w:rsidRDefault="00D468F5" w:rsidP="00D468F5">
      <w:pPr>
        <w:numPr>
          <w:ilvl w:val="0"/>
          <w:numId w:val="3"/>
        </w:numPr>
        <w:rPr>
          <w:rFonts w:ascii="Tahoma" w:eastAsia="Times New Roman" w:hAnsi="Tahoma" w:cs="Tahoma"/>
          <w:color w:val="548DD4"/>
          <w:szCs w:val="24"/>
          <w:lang w:eastAsia="fr-FR"/>
        </w:rPr>
      </w:pPr>
      <w:r w:rsidRPr="00D468F5">
        <w:rPr>
          <w:rFonts w:ascii="Tahoma" w:eastAsia="Times New Roman" w:hAnsi="Tahoma" w:cs="Tahoma"/>
          <w:color w:val="548DD4"/>
          <w:szCs w:val="24"/>
          <w:lang w:eastAsia="fr-FR"/>
        </w:rPr>
        <w:t>Annexes références chantiers</w:t>
      </w:r>
    </w:p>
    <w:p w14:paraId="4D41A050" w14:textId="77777777" w:rsidR="00D468F5" w:rsidRPr="00D468F5" w:rsidRDefault="00D468F5" w:rsidP="00D468F5">
      <w:pPr>
        <w:ind w:left="708"/>
        <w:rPr>
          <w:rFonts w:ascii="Tahoma" w:eastAsia="Times New Roman" w:hAnsi="Tahoma" w:cs="Tahoma"/>
          <w:color w:val="548DD4"/>
          <w:szCs w:val="24"/>
          <w:lang w:eastAsia="fr-FR"/>
        </w:rPr>
      </w:pPr>
    </w:p>
    <w:p w14:paraId="69AFED0C" w14:textId="77777777" w:rsidR="00D468F5" w:rsidRPr="00D468F5" w:rsidRDefault="00D468F5" w:rsidP="00D468F5">
      <w:pPr>
        <w:numPr>
          <w:ilvl w:val="0"/>
          <w:numId w:val="3"/>
        </w:numPr>
        <w:rPr>
          <w:rFonts w:ascii="Tahoma" w:eastAsia="Times New Roman" w:hAnsi="Tahoma" w:cs="Tahoma"/>
          <w:color w:val="548DD4"/>
          <w:szCs w:val="24"/>
          <w:lang w:eastAsia="fr-FR"/>
        </w:rPr>
      </w:pPr>
      <w:r w:rsidRPr="00D468F5">
        <w:rPr>
          <w:rFonts w:ascii="Tahoma" w:eastAsia="Times New Roman" w:hAnsi="Tahoma" w:cs="Tahoma"/>
          <w:color w:val="548DD4"/>
          <w:szCs w:val="24"/>
          <w:lang w:eastAsia="fr-FR"/>
        </w:rPr>
        <w:t xml:space="preserve">Annexe fiches produits </w:t>
      </w:r>
    </w:p>
    <w:p w14:paraId="1D25CE90" w14:textId="77777777" w:rsidR="00D468F5" w:rsidRPr="00D468F5" w:rsidRDefault="00D468F5" w:rsidP="00D468F5">
      <w:pPr>
        <w:ind w:left="708"/>
        <w:rPr>
          <w:rFonts w:ascii="Tahoma" w:eastAsia="Times New Roman" w:hAnsi="Tahoma" w:cs="Tahoma"/>
          <w:color w:val="548DD4"/>
          <w:szCs w:val="24"/>
          <w:lang w:eastAsia="fr-FR"/>
        </w:rPr>
      </w:pPr>
    </w:p>
    <w:p w14:paraId="25E69D07" w14:textId="0BEBEC19" w:rsidR="00D468F5" w:rsidRDefault="004F36C1" w:rsidP="000907D1">
      <w:r>
        <w:rPr>
          <w:noProof/>
        </w:rPr>
        <w:drawing>
          <wp:inline distT="0" distB="0" distL="0" distR="0" wp14:anchorId="74CD3D3E" wp14:editId="00B35C47">
            <wp:extent cx="2252345" cy="1903095"/>
            <wp:effectExtent l="0" t="0" r="0" b="1905"/>
            <wp:docPr id="5015999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2345" cy="1903095"/>
                    </a:xfrm>
                    <a:prstGeom prst="rect">
                      <a:avLst/>
                    </a:prstGeom>
                    <a:noFill/>
                    <a:ln>
                      <a:noFill/>
                    </a:ln>
                  </pic:spPr>
                </pic:pic>
              </a:graphicData>
            </a:graphic>
          </wp:inline>
        </w:drawing>
      </w:r>
    </w:p>
    <w:p w14:paraId="2512C21D" w14:textId="0814FF9E" w:rsidR="00D468F5" w:rsidRDefault="00D468F5" w:rsidP="000907D1"/>
    <w:p w14:paraId="2DC0F2D2" w14:textId="77777777" w:rsidR="00D468F5" w:rsidRDefault="00D468F5" w:rsidP="000907D1"/>
    <w:p w14:paraId="0B09F0F2" w14:textId="4376FE99" w:rsidR="00D468F5" w:rsidRPr="00D468F5" w:rsidRDefault="00D468F5" w:rsidP="00D468F5">
      <w:pPr>
        <w:rPr>
          <w:rFonts w:ascii="Bell MT" w:hAnsi="Bell MT" w:cs="Tahoma"/>
          <w:b/>
          <w:i/>
          <w:color w:val="5B9BD5" w:themeColor="accent5"/>
          <w:sz w:val="40"/>
          <w:szCs w:val="40"/>
          <w:u w:val="single"/>
        </w:rPr>
      </w:pPr>
      <w:r w:rsidRPr="00D468F5">
        <w:rPr>
          <w:rFonts w:ascii="Bell MT" w:hAnsi="Bell MT" w:cs="Tahoma"/>
          <w:b/>
          <w:i/>
          <w:color w:val="5B9BD5" w:themeColor="accent5"/>
          <w:sz w:val="40"/>
          <w:szCs w:val="40"/>
          <w:u w:val="single"/>
        </w:rPr>
        <w:lastRenderedPageBreak/>
        <w:t>1- Présentation de la société.</w:t>
      </w:r>
    </w:p>
    <w:p w14:paraId="176D3CE6" w14:textId="4DA0475A" w:rsidR="00D468F5" w:rsidRPr="00D468F5" w:rsidRDefault="00D468F5" w:rsidP="00D468F5">
      <w:pPr>
        <w:rPr>
          <w:rFonts w:ascii="Tahoma" w:hAnsi="Tahoma" w:cs="Tahoma"/>
          <w:b/>
          <w:i/>
          <w:sz w:val="16"/>
          <w:szCs w:val="16"/>
          <w:u w:val="single"/>
        </w:rPr>
      </w:pPr>
    </w:p>
    <w:p w14:paraId="0ABB91EC" w14:textId="17BBD78F" w:rsidR="00863727" w:rsidRDefault="00D468F5" w:rsidP="00D468F5">
      <w:pPr>
        <w:rPr>
          <w:rFonts w:ascii="Tahoma" w:hAnsi="Tahoma" w:cs="Tahoma"/>
          <w:sz w:val="16"/>
          <w:szCs w:val="16"/>
        </w:rPr>
      </w:pPr>
      <w:r w:rsidRPr="00D468F5">
        <w:rPr>
          <w:rFonts w:ascii="Tahoma" w:hAnsi="Tahoma" w:cs="Tahoma"/>
          <w:sz w:val="16"/>
          <w:szCs w:val="16"/>
        </w:rPr>
        <w:t>La société DSA AQUITAINE fait partie du GROUPE DSA. Spécialisé</w:t>
      </w:r>
      <w:r w:rsidR="004F36C1">
        <w:rPr>
          <w:rFonts w:ascii="Tahoma" w:hAnsi="Tahoma" w:cs="Tahoma"/>
          <w:sz w:val="16"/>
          <w:szCs w:val="16"/>
        </w:rPr>
        <w:t>e</w:t>
      </w:r>
      <w:r w:rsidRPr="00D468F5">
        <w:rPr>
          <w:rFonts w:ascii="Tahoma" w:hAnsi="Tahoma" w:cs="Tahoma"/>
          <w:sz w:val="16"/>
          <w:szCs w:val="16"/>
        </w:rPr>
        <w:t xml:space="preserve"> depuis 1989 dans tous les domaines de façade, le groupe DSA a considérablement évolué au cours des vingt dernières années. Afin de mieux répondre à la demande, de nouveaux revêtements conformes aux nouvelles normes d’isolation thermiques sont désormais développés par l’entreprise.</w:t>
      </w:r>
    </w:p>
    <w:p w14:paraId="228693ED" w14:textId="7E67CF4C" w:rsidR="0050735B" w:rsidRDefault="00863727" w:rsidP="00D468F5">
      <w:pPr>
        <w:rPr>
          <w:rFonts w:ascii="Tahoma" w:hAnsi="Tahoma" w:cs="Tahoma"/>
          <w:sz w:val="16"/>
          <w:szCs w:val="16"/>
        </w:rPr>
      </w:pPr>
      <w:r>
        <w:rPr>
          <w:rFonts w:ascii="Tahoma" w:hAnsi="Tahoma" w:cs="Tahoma"/>
          <w:sz w:val="16"/>
          <w:szCs w:val="16"/>
        </w:rPr>
        <w:t xml:space="preserve">                                          </w:t>
      </w:r>
      <w:r>
        <w:rPr>
          <w:noProof/>
        </w:rPr>
        <w:drawing>
          <wp:inline distT="0" distB="0" distL="0" distR="0" wp14:anchorId="640D78ED" wp14:editId="0C61601F">
            <wp:extent cx="3034145" cy="2781300"/>
            <wp:effectExtent l="0" t="0" r="0" b="0"/>
            <wp:docPr id="928505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05834" name=""/>
                    <pic:cNvPicPr/>
                  </pic:nvPicPr>
                  <pic:blipFill>
                    <a:blip r:embed="rId9"/>
                    <a:stretch>
                      <a:fillRect/>
                    </a:stretch>
                  </pic:blipFill>
                  <pic:spPr>
                    <a:xfrm>
                      <a:off x="0" y="0"/>
                      <a:ext cx="3037394" cy="2784278"/>
                    </a:xfrm>
                    <a:prstGeom prst="rect">
                      <a:avLst/>
                    </a:prstGeom>
                  </pic:spPr>
                </pic:pic>
              </a:graphicData>
            </a:graphic>
          </wp:inline>
        </w:drawing>
      </w:r>
    </w:p>
    <w:p w14:paraId="6C0F0ABF" w14:textId="3F5A5F16" w:rsidR="00D468F5" w:rsidRPr="00D468F5" w:rsidRDefault="00D468F5" w:rsidP="00D468F5">
      <w:pPr>
        <w:rPr>
          <w:rFonts w:ascii="Tahoma" w:hAnsi="Tahoma" w:cs="Tahoma"/>
          <w:sz w:val="16"/>
          <w:szCs w:val="16"/>
        </w:rPr>
      </w:pPr>
      <w:r w:rsidRPr="00D468F5">
        <w:rPr>
          <w:rFonts w:ascii="Tahoma" w:hAnsi="Tahoma" w:cs="Tahoma"/>
          <w:sz w:val="16"/>
          <w:szCs w:val="16"/>
        </w:rPr>
        <w:t>Nous exploitons aujourd’hui de nombreux habillages modernes (</w:t>
      </w:r>
      <w:r w:rsidR="004F36C1">
        <w:rPr>
          <w:rFonts w:ascii="Tahoma" w:hAnsi="Tahoma" w:cs="Tahoma"/>
          <w:sz w:val="16"/>
          <w:szCs w:val="16"/>
        </w:rPr>
        <w:t xml:space="preserve">placage pierre, </w:t>
      </w:r>
      <w:r w:rsidRPr="00D468F5">
        <w:rPr>
          <w:rFonts w:ascii="Tahoma" w:hAnsi="Tahoma" w:cs="Tahoma"/>
          <w:sz w:val="16"/>
          <w:szCs w:val="16"/>
        </w:rPr>
        <w:t>plaquette de parement, isolation extérieur</w:t>
      </w:r>
      <w:r w:rsidR="004F36C1">
        <w:rPr>
          <w:rFonts w:ascii="Tahoma" w:hAnsi="Tahoma" w:cs="Tahoma"/>
          <w:sz w:val="16"/>
          <w:szCs w:val="16"/>
        </w:rPr>
        <w:t>e</w:t>
      </w:r>
      <w:r w:rsidRPr="00D468F5">
        <w:rPr>
          <w:rFonts w:ascii="Tahoma" w:hAnsi="Tahoma" w:cs="Tahoma"/>
          <w:sz w:val="16"/>
          <w:szCs w:val="16"/>
        </w:rPr>
        <w:t>, bardage, terre-cuite ou bois</w:t>
      </w:r>
      <w:r w:rsidR="004F36C1">
        <w:rPr>
          <w:rFonts w:ascii="Tahoma" w:hAnsi="Tahoma" w:cs="Tahoma"/>
          <w:sz w:val="16"/>
          <w:szCs w:val="16"/>
        </w:rPr>
        <w:t xml:space="preserve">, métal, composite et </w:t>
      </w:r>
      <w:r w:rsidR="0050735B">
        <w:rPr>
          <w:rFonts w:ascii="Tahoma" w:hAnsi="Tahoma" w:cs="Tahoma"/>
          <w:sz w:val="16"/>
          <w:szCs w:val="16"/>
        </w:rPr>
        <w:t>fibrociment</w:t>
      </w:r>
      <w:r w:rsidRPr="00D468F5">
        <w:rPr>
          <w:rFonts w:ascii="Tahoma" w:hAnsi="Tahoma" w:cs="Tahoma"/>
          <w:sz w:val="16"/>
          <w:szCs w:val="16"/>
        </w:rPr>
        <w:t>, peinture extérieure, lasure sur béton</w:t>
      </w:r>
      <w:r w:rsidR="004F36C1">
        <w:rPr>
          <w:rFonts w:ascii="Tahoma" w:hAnsi="Tahoma" w:cs="Tahoma"/>
          <w:sz w:val="16"/>
          <w:szCs w:val="16"/>
        </w:rPr>
        <w:t>, enduit, ravalement pierre</w:t>
      </w:r>
      <w:r w:rsidRPr="00D468F5">
        <w:rPr>
          <w:rFonts w:ascii="Tahoma" w:hAnsi="Tahoma" w:cs="Tahoma"/>
          <w:sz w:val="16"/>
          <w:szCs w:val="16"/>
        </w:rPr>
        <w:t>)</w:t>
      </w:r>
    </w:p>
    <w:p w14:paraId="181C263E" w14:textId="77777777" w:rsidR="00D468F5" w:rsidRPr="00D468F5" w:rsidRDefault="00D468F5" w:rsidP="00D468F5">
      <w:pPr>
        <w:rPr>
          <w:rFonts w:ascii="Tahoma" w:hAnsi="Tahoma" w:cs="Tahoma"/>
          <w:b/>
          <w:i/>
          <w:sz w:val="16"/>
          <w:szCs w:val="16"/>
          <w:u w:val="single"/>
        </w:rPr>
      </w:pPr>
    </w:p>
    <w:p w14:paraId="0AF3DEE2" w14:textId="77777777" w:rsidR="00D468F5" w:rsidRPr="00D468F5" w:rsidRDefault="00D468F5" w:rsidP="00D468F5">
      <w:pPr>
        <w:rPr>
          <w:rFonts w:ascii="Tahoma" w:hAnsi="Tahoma" w:cs="Tahoma"/>
          <w:b/>
          <w:i/>
          <w:sz w:val="16"/>
          <w:szCs w:val="16"/>
          <w:u w:val="single"/>
        </w:rPr>
      </w:pPr>
    </w:p>
    <w:p w14:paraId="48BA4D15" w14:textId="77777777" w:rsidR="00D468F5" w:rsidRPr="00D468F5" w:rsidRDefault="00D468F5" w:rsidP="00D468F5">
      <w:pPr>
        <w:rPr>
          <w:rFonts w:ascii="Tahoma" w:hAnsi="Tahoma" w:cs="Tahoma"/>
          <w:b/>
          <w:i/>
          <w:sz w:val="16"/>
          <w:szCs w:val="16"/>
          <w:u w:val="single"/>
        </w:rPr>
      </w:pPr>
    </w:p>
    <w:p w14:paraId="2E2BF553" w14:textId="64B2C9C6" w:rsidR="00D468F5" w:rsidRPr="00D468F5" w:rsidRDefault="00D468F5" w:rsidP="00D468F5">
      <w:pPr>
        <w:rPr>
          <w:rFonts w:ascii="Tahoma" w:hAnsi="Tahoma" w:cs="Tahoma"/>
          <w:sz w:val="16"/>
          <w:szCs w:val="16"/>
        </w:rPr>
      </w:pPr>
      <w:r w:rsidRPr="00D468F5">
        <w:rPr>
          <w:rFonts w:ascii="Tahoma" w:hAnsi="Tahoma" w:cs="Tahoma"/>
          <w:sz w:val="16"/>
          <w:szCs w:val="16"/>
        </w:rPr>
        <w:t xml:space="preserve">DSA AQUITAINE est implantée sur la commune d’Eysines dans des locaux d’une superficie de </w:t>
      </w:r>
      <w:r w:rsidR="004F36C1">
        <w:rPr>
          <w:rFonts w:ascii="Tahoma" w:hAnsi="Tahoma" w:cs="Tahoma"/>
          <w:sz w:val="16"/>
          <w:szCs w:val="16"/>
        </w:rPr>
        <w:t>1600</w:t>
      </w:r>
      <w:r w:rsidRPr="00D468F5">
        <w:rPr>
          <w:rFonts w:ascii="Tahoma" w:hAnsi="Tahoma" w:cs="Tahoma"/>
          <w:sz w:val="16"/>
          <w:szCs w:val="16"/>
        </w:rPr>
        <w:t xml:space="preserve"> m², sur un terrain clôturé d</w:t>
      </w:r>
      <w:r w:rsidR="004F36C1">
        <w:rPr>
          <w:rFonts w:ascii="Tahoma" w:hAnsi="Tahoma" w:cs="Tahoma"/>
          <w:sz w:val="16"/>
          <w:szCs w:val="16"/>
        </w:rPr>
        <w:t>’environ 1 hectare</w:t>
      </w:r>
      <w:r w:rsidRPr="00D468F5">
        <w:rPr>
          <w:rFonts w:ascii="Tahoma" w:hAnsi="Tahoma" w:cs="Tahoma"/>
          <w:sz w:val="16"/>
          <w:szCs w:val="16"/>
        </w:rPr>
        <w:t>.</w:t>
      </w:r>
    </w:p>
    <w:p w14:paraId="676F2AB2" w14:textId="77777777" w:rsidR="00D468F5" w:rsidRPr="00D468F5" w:rsidRDefault="00D468F5" w:rsidP="00D468F5">
      <w:pPr>
        <w:rPr>
          <w:rFonts w:ascii="Tahoma" w:hAnsi="Tahoma" w:cs="Tahoma"/>
          <w:sz w:val="16"/>
          <w:szCs w:val="16"/>
        </w:rPr>
      </w:pPr>
    </w:p>
    <w:p w14:paraId="2EC5DBB0" w14:textId="77777777" w:rsidR="00D468F5" w:rsidRPr="00D468F5" w:rsidRDefault="00D468F5" w:rsidP="00D468F5">
      <w:pPr>
        <w:rPr>
          <w:rFonts w:ascii="Tahoma" w:hAnsi="Tahoma" w:cs="Tahoma"/>
          <w:sz w:val="16"/>
          <w:szCs w:val="16"/>
        </w:rPr>
      </w:pPr>
      <w:r w:rsidRPr="00D468F5">
        <w:rPr>
          <w:rFonts w:ascii="Tahoma" w:hAnsi="Tahoma" w:cs="Tahoma"/>
          <w:sz w:val="16"/>
          <w:szCs w:val="16"/>
        </w:rPr>
        <w:t>Les chauffeurs internes à l’entreprise assurent le transport de nos matériels de chantier :</w:t>
      </w:r>
    </w:p>
    <w:p w14:paraId="7789AD6D" w14:textId="77777777" w:rsidR="00D468F5" w:rsidRDefault="00D468F5" w:rsidP="00D468F5">
      <w:pPr>
        <w:numPr>
          <w:ilvl w:val="0"/>
          <w:numId w:val="9"/>
        </w:numPr>
        <w:rPr>
          <w:rFonts w:ascii="Tahoma" w:hAnsi="Tahoma" w:cs="Tahoma"/>
          <w:sz w:val="16"/>
          <w:szCs w:val="16"/>
        </w:rPr>
      </w:pPr>
      <w:r w:rsidRPr="00D468F5">
        <w:rPr>
          <w:rFonts w:ascii="Tahoma" w:hAnsi="Tahoma" w:cs="Tahoma"/>
          <w:sz w:val="16"/>
          <w:szCs w:val="16"/>
        </w:rPr>
        <w:t>1 Camion IVECO benne </w:t>
      </w:r>
    </w:p>
    <w:p w14:paraId="4E0C2A83" w14:textId="350A173D" w:rsidR="000B2841" w:rsidRPr="00D468F5" w:rsidRDefault="000B2841" w:rsidP="00D468F5">
      <w:pPr>
        <w:numPr>
          <w:ilvl w:val="0"/>
          <w:numId w:val="9"/>
        </w:numPr>
        <w:rPr>
          <w:rFonts w:ascii="Tahoma" w:hAnsi="Tahoma" w:cs="Tahoma"/>
          <w:sz w:val="16"/>
          <w:szCs w:val="16"/>
        </w:rPr>
      </w:pPr>
      <w:r>
        <w:rPr>
          <w:rFonts w:ascii="Tahoma" w:hAnsi="Tahoma" w:cs="Tahoma"/>
          <w:sz w:val="16"/>
          <w:szCs w:val="16"/>
        </w:rPr>
        <w:t>2 Camions grue MERCEDES</w:t>
      </w:r>
    </w:p>
    <w:p w14:paraId="77CF1B2A" w14:textId="7D1688F4" w:rsidR="00D468F5" w:rsidRPr="00D468F5" w:rsidRDefault="000B2841" w:rsidP="00D468F5">
      <w:pPr>
        <w:numPr>
          <w:ilvl w:val="0"/>
          <w:numId w:val="9"/>
        </w:numPr>
        <w:rPr>
          <w:rFonts w:ascii="Tahoma" w:hAnsi="Tahoma" w:cs="Tahoma"/>
          <w:sz w:val="16"/>
          <w:szCs w:val="16"/>
        </w:rPr>
      </w:pPr>
      <w:r>
        <w:rPr>
          <w:rFonts w:ascii="Tahoma" w:hAnsi="Tahoma" w:cs="Tahoma"/>
          <w:sz w:val="16"/>
          <w:szCs w:val="16"/>
        </w:rPr>
        <w:t>29</w:t>
      </w:r>
      <w:r w:rsidR="00D468F5" w:rsidRPr="00D468F5">
        <w:rPr>
          <w:rFonts w:ascii="Tahoma" w:hAnsi="Tahoma" w:cs="Tahoma"/>
          <w:sz w:val="16"/>
          <w:szCs w:val="16"/>
        </w:rPr>
        <w:t xml:space="preserve"> Camion</w:t>
      </w:r>
      <w:r>
        <w:rPr>
          <w:rFonts w:ascii="Tahoma" w:hAnsi="Tahoma" w:cs="Tahoma"/>
          <w:sz w:val="16"/>
          <w:szCs w:val="16"/>
        </w:rPr>
        <w:t>s</w:t>
      </w:r>
      <w:r w:rsidR="00D468F5" w:rsidRPr="00D468F5">
        <w:rPr>
          <w:rFonts w:ascii="Tahoma" w:hAnsi="Tahoma" w:cs="Tahoma"/>
          <w:sz w:val="16"/>
          <w:szCs w:val="16"/>
        </w:rPr>
        <w:t xml:space="preserve"> RENAULT trafic </w:t>
      </w:r>
    </w:p>
    <w:p w14:paraId="5F52221A" w14:textId="66F917E5" w:rsidR="00D468F5" w:rsidRPr="00D468F5" w:rsidRDefault="000B2841" w:rsidP="00D468F5">
      <w:pPr>
        <w:numPr>
          <w:ilvl w:val="0"/>
          <w:numId w:val="9"/>
        </w:numPr>
        <w:rPr>
          <w:rFonts w:ascii="Tahoma" w:hAnsi="Tahoma" w:cs="Tahoma"/>
          <w:sz w:val="16"/>
          <w:szCs w:val="16"/>
        </w:rPr>
      </w:pPr>
      <w:r>
        <w:rPr>
          <w:rFonts w:ascii="Tahoma" w:hAnsi="Tahoma" w:cs="Tahoma"/>
          <w:sz w:val="16"/>
          <w:szCs w:val="16"/>
        </w:rPr>
        <w:t>13</w:t>
      </w:r>
      <w:r w:rsidR="00D468F5" w:rsidRPr="00D468F5">
        <w:rPr>
          <w:rFonts w:ascii="Tahoma" w:hAnsi="Tahoma" w:cs="Tahoma"/>
          <w:sz w:val="16"/>
          <w:szCs w:val="16"/>
        </w:rPr>
        <w:t xml:space="preserve"> Camion</w:t>
      </w:r>
      <w:r>
        <w:rPr>
          <w:rFonts w:ascii="Tahoma" w:hAnsi="Tahoma" w:cs="Tahoma"/>
          <w:sz w:val="16"/>
          <w:szCs w:val="16"/>
        </w:rPr>
        <w:t>s</w:t>
      </w:r>
      <w:r w:rsidR="00D468F5" w:rsidRPr="00D468F5">
        <w:rPr>
          <w:rFonts w:ascii="Tahoma" w:hAnsi="Tahoma" w:cs="Tahoma"/>
          <w:sz w:val="16"/>
          <w:szCs w:val="16"/>
        </w:rPr>
        <w:t xml:space="preserve"> IVECO Daily </w:t>
      </w:r>
    </w:p>
    <w:p w14:paraId="6CF3256C" w14:textId="4BA9F0DE" w:rsidR="00D468F5" w:rsidRPr="00D468F5" w:rsidRDefault="000B2841" w:rsidP="00D468F5">
      <w:pPr>
        <w:numPr>
          <w:ilvl w:val="0"/>
          <w:numId w:val="9"/>
        </w:numPr>
        <w:rPr>
          <w:rFonts w:ascii="Tahoma" w:hAnsi="Tahoma" w:cs="Tahoma"/>
          <w:sz w:val="16"/>
          <w:szCs w:val="16"/>
        </w:rPr>
      </w:pPr>
      <w:r>
        <w:rPr>
          <w:rFonts w:ascii="Tahoma" w:hAnsi="Tahoma" w:cs="Tahoma"/>
          <w:sz w:val="16"/>
          <w:szCs w:val="16"/>
        </w:rPr>
        <w:t>17</w:t>
      </w:r>
      <w:r w:rsidR="00D468F5" w:rsidRPr="00D468F5">
        <w:rPr>
          <w:rFonts w:ascii="Tahoma" w:hAnsi="Tahoma" w:cs="Tahoma"/>
          <w:sz w:val="16"/>
          <w:szCs w:val="16"/>
        </w:rPr>
        <w:t xml:space="preserve"> Camion</w:t>
      </w:r>
      <w:r>
        <w:rPr>
          <w:rFonts w:ascii="Tahoma" w:hAnsi="Tahoma" w:cs="Tahoma"/>
          <w:sz w:val="16"/>
          <w:szCs w:val="16"/>
        </w:rPr>
        <w:t>s</w:t>
      </w:r>
      <w:r w:rsidR="00D468F5" w:rsidRPr="00D468F5">
        <w:rPr>
          <w:rFonts w:ascii="Tahoma" w:hAnsi="Tahoma" w:cs="Tahoma"/>
          <w:sz w:val="16"/>
          <w:szCs w:val="16"/>
        </w:rPr>
        <w:t xml:space="preserve"> RENAULT Master </w:t>
      </w:r>
    </w:p>
    <w:p w14:paraId="46EF823E" w14:textId="77777777" w:rsidR="00D468F5" w:rsidRPr="00D468F5" w:rsidRDefault="00D468F5" w:rsidP="00D468F5">
      <w:pPr>
        <w:numPr>
          <w:ilvl w:val="0"/>
          <w:numId w:val="9"/>
        </w:numPr>
        <w:rPr>
          <w:rFonts w:ascii="Tahoma" w:hAnsi="Tahoma" w:cs="Tahoma"/>
          <w:sz w:val="16"/>
          <w:szCs w:val="16"/>
        </w:rPr>
      </w:pPr>
      <w:r w:rsidRPr="00D468F5">
        <w:rPr>
          <w:rFonts w:ascii="Tahoma" w:hAnsi="Tahoma" w:cs="Tahoma"/>
          <w:sz w:val="16"/>
          <w:szCs w:val="16"/>
        </w:rPr>
        <w:t>1 Camion OPEL Vivaro </w:t>
      </w:r>
    </w:p>
    <w:p w14:paraId="6D644E7A" w14:textId="44E30133" w:rsidR="00D468F5" w:rsidRPr="00D468F5" w:rsidRDefault="000B2841" w:rsidP="00D468F5">
      <w:pPr>
        <w:numPr>
          <w:ilvl w:val="0"/>
          <w:numId w:val="9"/>
        </w:numPr>
        <w:rPr>
          <w:rFonts w:ascii="Tahoma" w:hAnsi="Tahoma" w:cs="Tahoma"/>
          <w:sz w:val="16"/>
          <w:szCs w:val="16"/>
        </w:rPr>
      </w:pPr>
      <w:r>
        <w:rPr>
          <w:rFonts w:ascii="Tahoma" w:hAnsi="Tahoma" w:cs="Tahoma"/>
          <w:sz w:val="16"/>
          <w:szCs w:val="16"/>
        </w:rPr>
        <w:t>4</w:t>
      </w:r>
      <w:r w:rsidR="00D468F5" w:rsidRPr="00D468F5">
        <w:rPr>
          <w:rFonts w:ascii="Tahoma" w:hAnsi="Tahoma" w:cs="Tahoma"/>
          <w:sz w:val="16"/>
          <w:szCs w:val="16"/>
        </w:rPr>
        <w:t xml:space="preserve"> RENAULT Kangoo </w:t>
      </w:r>
    </w:p>
    <w:p w14:paraId="3C2382E0" w14:textId="6853812A" w:rsidR="00D468F5" w:rsidRPr="00D468F5" w:rsidRDefault="000B2841" w:rsidP="00D468F5">
      <w:pPr>
        <w:numPr>
          <w:ilvl w:val="0"/>
          <w:numId w:val="9"/>
        </w:numPr>
        <w:rPr>
          <w:rFonts w:ascii="Tahoma" w:hAnsi="Tahoma" w:cs="Tahoma"/>
          <w:sz w:val="16"/>
          <w:szCs w:val="16"/>
        </w:rPr>
      </w:pPr>
      <w:r>
        <w:rPr>
          <w:rFonts w:ascii="Tahoma" w:hAnsi="Tahoma" w:cs="Tahoma"/>
          <w:sz w:val="16"/>
          <w:szCs w:val="16"/>
        </w:rPr>
        <w:t>5</w:t>
      </w:r>
      <w:r w:rsidR="00D468F5" w:rsidRPr="00D468F5">
        <w:rPr>
          <w:rFonts w:ascii="Tahoma" w:hAnsi="Tahoma" w:cs="Tahoma"/>
          <w:sz w:val="16"/>
          <w:szCs w:val="16"/>
        </w:rPr>
        <w:t xml:space="preserve"> RENAULT Clio </w:t>
      </w:r>
    </w:p>
    <w:p w14:paraId="39609C39" w14:textId="1AA8E438" w:rsidR="00D468F5" w:rsidRPr="00D468F5" w:rsidRDefault="000B2841" w:rsidP="00D468F5">
      <w:pPr>
        <w:numPr>
          <w:ilvl w:val="0"/>
          <w:numId w:val="9"/>
        </w:numPr>
        <w:rPr>
          <w:rFonts w:ascii="Tahoma" w:hAnsi="Tahoma" w:cs="Tahoma"/>
          <w:sz w:val="16"/>
          <w:szCs w:val="16"/>
        </w:rPr>
      </w:pPr>
      <w:r>
        <w:rPr>
          <w:rFonts w:ascii="Tahoma" w:hAnsi="Tahoma" w:cs="Tahoma"/>
          <w:sz w:val="16"/>
          <w:szCs w:val="16"/>
        </w:rPr>
        <w:t>9</w:t>
      </w:r>
      <w:r w:rsidR="00D468F5" w:rsidRPr="00D468F5">
        <w:rPr>
          <w:rFonts w:ascii="Tahoma" w:hAnsi="Tahoma" w:cs="Tahoma"/>
          <w:sz w:val="16"/>
          <w:szCs w:val="16"/>
        </w:rPr>
        <w:t xml:space="preserve"> RENAULT Mégane </w:t>
      </w:r>
    </w:p>
    <w:p w14:paraId="4A56102C" w14:textId="77777777" w:rsidR="00D468F5" w:rsidRPr="00D468F5" w:rsidRDefault="00D468F5" w:rsidP="00D468F5">
      <w:pPr>
        <w:rPr>
          <w:rFonts w:ascii="Tahoma" w:hAnsi="Tahoma" w:cs="Tahoma"/>
          <w:b/>
          <w:i/>
          <w:sz w:val="16"/>
          <w:szCs w:val="16"/>
          <w:u w:val="single"/>
        </w:rPr>
      </w:pPr>
    </w:p>
    <w:p w14:paraId="62B73D2D" w14:textId="0BEBF02E" w:rsidR="00D468F5" w:rsidRPr="00D468F5" w:rsidRDefault="00D468F5" w:rsidP="00D468F5">
      <w:pPr>
        <w:rPr>
          <w:rFonts w:ascii="Tahoma" w:hAnsi="Tahoma" w:cs="Tahoma"/>
          <w:sz w:val="16"/>
          <w:szCs w:val="16"/>
        </w:rPr>
      </w:pPr>
      <w:r w:rsidRPr="00D468F5">
        <w:rPr>
          <w:rFonts w:ascii="Tahoma" w:hAnsi="Tahoma" w:cs="Tahoma"/>
          <w:sz w:val="16"/>
          <w:szCs w:val="16"/>
        </w:rPr>
        <w:t>L’ensemble du matériel de chantier est la propriété de la société DSA AQUITAINE :</w:t>
      </w:r>
    </w:p>
    <w:p w14:paraId="2AB2D558" w14:textId="72AB9473" w:rsidR="00D468F5" w:rsidRDefault="000B2841" w:rsidP="00D468F5">
      <w:pPr>
        <w:numPr>
          <w:ilvl w:val="0"/>
          <w:numId w:val="8"/>
        </w:numPr>
        <w:rPr>
          <w:rFonts w:ascii="Tahoma" w:hAnsi="Tahoma" w:cs="Tahoma"/>
          <w:sz w:val="16"/>
          <w:szCs w:val="16"/>
        </w:rPr>
      </w:pPr>
      <w:r>
        <w:rPr>
          <w:rFonts w:ascii="Tahoma" w:hAnsi="Tahoma" w:cs="Tahoma"/>
          <w:sz w:val="16"/>
          <w:szCs w:val="16"/>
        </w:rPr>
        <w:t>2</w:t>
      </w:r>
      <w:r w:rsidR="00D468F5" w:rsidRPr="00D468F5">
        <w:rPr>
          <w:rFonts w:ascii="Tahoma" w:hAnsi="Tahoma" w:cs="Tahoma"/>
          <w:sz w:val="16"/>
          <w:szCs w:val="16"/>
        </w:rPr>
        <w:t xml:space="preserve"> MANITOU </w:t>
      </w:r>
    </w:p>
    <w:p w14:paraId="798D2470" w14:textId="798B72D7" w:rsidR="00A810B3" w:rsidRDefault="00A810B3" w:rsidP="00D468F5">
      <w:pPr>
        <w:numPr>
          <w:ilvl w:val="0"/>
          <w:numId w:val="8"/>
        </w:numPr>
        <w:rPr>
          <w:rFonts w:ascii="Tahoma" w:hAnsi="Tahoma" w:cs="Tahoma"/>
          <w:sz w:val="16"/>
          <w:szCs w:val="16"/>
        </w:rPr>
      </w:pPr>
      <w:r>
        <w:rPr>
          <w:rFonts w:ascii="Tahoma" w:hAnsi="Tahoma" w:cs="Tahoma"/>
          <w:sz w:val="16"/>
          <w:szCs w:val="16"/>
        </w:rPr>
        <w:t>3 chariots élévateurs Toyota et Doosan</w:t>
      </w:r>
    </w:p>
    <w:p w14:paraId="1F2671C3" w14:textId="779B1EAF" w:rsidR="00A810B3" w:rsidRPr="00D468F5" w:rsidRDefault="00A810B3" w:rsidP="00D468F5">
      <w:pPr>
        <w:numPr>
          <w:ilvl w:val="0"/>
          <w:numId w:val="8"/>
        </w:numPr>
        <w:rPr>
          <w:rFonts w:ascii="Tahoma" w:hAnsi="Tahoma" w:cs="Tahoma"/>
          <w:sz w:val="16"/>
          <w:szCs w:val="16"/>
        </w:rPr>
      </w:pPr>
      <w:r>
        <w:rPr>
          <w:rFonts w:ascii="Tahoma" w:hAnsi="Tahoma" w:cs="Tahoma"/>
          <w:sz w:val="16"/>
          <w:szCs w:val="16"/>
        </w:rPr>
        <w:t>1 chariot à flèche Kubota</w:t>
      </w:r>
    </w:p>
    <w:p w14:paraId="29AF5D53" w14:textId="77777777" w:rsidR="00D468F5" w:rsidRPr="00D468F5" w:rsidRDefault="00D468F5" w:rsidP="00D468F5">
      <w:pPr>
        <w:numPr>
          <w:ilvl w:val="0"/>
          <w:numId w:val="8"/>
        </w:numPr>
        <w:rPr>
          <w:rFonts w:ascii="Tahoma" w:hAnsi="Tahoma" w:cs="Tahoma"/>
          <w:sz w:val="16"/>
          <w:szCs w:val="16"/>
        </w:rPr>
      </w:pPr>
      <w:r w:rsidRPr="00D468F5">
        <w:rPr>
          <w:rFonts w:ascii="Tahoma" w:hAnsi="Tahoma" w:cs="Tahoma"/>
          <w:sz w:val="16"/>
          <w:szCs w:val="16"/>
        </w:rPr>
        <w:t>2 Nettoyeur haute pression</w:t>
      </w:r>
    </w:p>
    <w:p w14:paraId="479BF026" w14:textId="77777777" w:rsidR="00D468F5" w:rsidRPr="00D468F5" w:rsidRDefault="00D468F5" w:rsidP="00D468F5">
      <w:pPr>
        <w:numPr>
          <w:ilvl w:val="0"/>
          <w:numId w:val="8"/>
        </w:numPr>
        <w:rPr>
          <w:rFonts w:ascii="Tahoma" w:hAnsi="Tahoma" w:cs="Tahoma"/>
          <w:sz w:val="16"/>
          <w:szCs w:val="16"/>
        </w:rPr>
      </w:pPr>
      <w:r w:rsidRPr="00D468F5">
        <w:rPr>
          <w:rFonts w:ascii="Tahoma" w:hAnsi="Tahoma" w:cs="Tahoma"/>
          <w:sz w:val="16"/>
          <w:szCs w:val="16"/>
        </w:rPr>
        <w:t>6 Machine à projeter Lancy</w:t>
      </w:r>
    </w:p>
    <w:p w14:paraId="4458C815" w14:textId="514F06F1" w:rsidR="00D468F5" w:rsidRPr="00D468F5" w:rsidRDefault="000B2841" w:rsidP="00D468F5">
      <w:pPr>
        <w:numPr>
          <w:ilvl w:val="0"/>
          <w:numId w:val="8"/>
        </w:numPr>
        <w:rPr>
          <w:rFonts w:ascii="Tahoma" w:hAnsi="Tahoma" w:cs="Tahoma"/>
          <w:sz w:val="16"/>
          <w:szCs w:val="16"/>
        </w:rPr>
      </w:pPr>
      <w:r>
        <w:rPr>
          <w:rFonts w:ascii="Tahoma" w:hAnsi="Tahoma" w:cs="Tahoma"/>
          <w:sz w:val="16"/>
          <w:szCs w:val="16"/>
        </w:rPr>
        <w:t>20</w:t>
      </w:r>
      <w:r w:rsidR="00D468F5" w:rsidRPr="00D468F5">
        <w:rPr>
          <w:rFonts w:ascii="Tahoma" w:hAnsi="Tahoma" w:cs="Tahoma"/>
          <w:sz w:val="16"/>
          <w:szCs w:val="16"/>
        </w:rPr>
        <w:t xml:space="preserve"> Machine à projeter Putshmeister</w:t>
      </w:r>
    </w:p>
    <w:p w14:paraId="1D00A526" w14:textId="545525B3" w:rsidR="00D468F5" w:rsidRPr="00D468F5" w:rsidRDefault="00D468F5" w:rsidP="00D468F5">
      <w:pPr>
        <w:numPr>
          <w:ilvl w:val="0"/>
          <w:numId w:val="8"/>
        </w:numPr>
        <w:rPr>
          <w:rFonts w:ascii="Tahoma" w:hAnsi="Tahoma" w:cs="Tahoma"/>
          <w:sz w:val="16"/>
          <w:szCs w:val="16"/>
        </w:rPr>
      </w:pPr>
      <w:r w:rsidRPr="00D468F5">
        <w:rPr>
          <w:rFonts w:ascii="Tahoma" w:hAnsi="Tahoma" w:cs="Tahoma"/>
          <w:sz w:val="16"/>
          <w:szCs w:val="16"/>
        </w:rPr>
        <w:t>3</w:t>
      </w:r>
      <w:r w:rsidR="008464A9">
        <w:rPr>
          <w:rFonts w:ascii="Tahoma" w:hAnsi="Tahoma" w:cs="Tahoma"/>
          <w:sz w:val="16"/>
          <w:szCs w:val="16"/>
        </w:rPr>
        <w:t>0</w:t>
      </w:r>
      <w:r w:rsidRPr="00D468F5">
        <w:rPr>
          <w:rFonts w:ascii="Tahoma" w:hAnsi="Tahoma" w:cs="Tahoma"/>
          <w:sz w:val="16"/>
          <w:szCs w:val="16"/>
        </w:rPr>
        <w:t> 000 m² Echafaudage ALTRAD</w:t>
      </w:r>
    </w:p>
    <w:p w14:paraId="3CCC5C46" w14:textId="77777777" w:rsidR="00D468F5" w:rsidRPr="00D468F5" w:rsidRDefault="00D468F5" w:rsidP="00D468F5">
      <w:pPr>
        <w:numPr>
          <w:ilvl w:val="0"/>
          <w:numId w:val="8"/>
        </w:numPr>
        <w:rPr>
          <w:rFonts w:ascii="Tahoma" w:hAnsi="Tahoma" w:cs="Tahoma"/>
          <w:b/>
          <w:i/>
          <w:sz w:val="16"/>
          <w:szCs w:val="16"/>
          <w:u w:val="single"/>
        </w:rPr>
      </w:pPr>
      <w:r w:rsidRPr="00D468F5">
        <w:rPr>
          <w:rFonts w:ascii="Tahoma" w:hAnsi="Tahoma" w:cs="Tahoma"/>
          <w:sz w:val="16"/>
          <w:szCs w:val="16"/>
        </w:rPr>
        <w:t>600 m² Echafaudage de maçon</w:t>
      </w:r>
    </w:p>
    <w:p w14:paraId="06FCCF7C" w14:textId="77777777" w:rsidR="00D468F5" w:rsidRPr="00D468F5" w:rsidRDefault="00D468F5" w:rsidP="00D468F5">
      <w:pPr>
        <w:rPr>
          <w:rFonts w:ascii="Tahoma" w:hAnsi="Tahoma" w:cs="Tahoma"/>
          <w:b/>
          <w:i/>
          <w:sz w:val="16"/>
          <w:szCs w:val="16"/>
          <w:u w:val="single"/>
        </w:rPr>
      </w:pPr>
    </w:p>
    <w:p w14:paraId="2BB08AA9" w14:textId="77777777" w:rsidR="00D468F5" w:rsidRPr="00D468F5" w:rsidRDefault="00D468F5" w:rsidP="00D468F5">
      <w:pPr>
        <w:rPr>
          <w:rFonts w:ascii="Bell MT" w:hAnsi="Bell MT" w:cs="Tahoma"/>
          <w:b/>
          <w:i/>
          <w:color w:val="5B9BD5" w:themeColor="accent5"/>
          <w:sz w:val="20"/>
          <w:szCs w:val="20"/>
          <w:u w:val="single"/>
        </w:rPr>
      </w:pPr>
      <w:r w:rsidRPr="00D468F5">
        <w:rPr>
          <w:rFonts w:ascii="Bell MT" w:hAnsi="Bell MT" w:cs="Tahoma"/>
          <w:b/>
          <w:i/>
          <w:color w:val="5B9BD5" w:themeColor="accent5"/>
          <w:sz w:val="20"/>
          <w:szCs w:val="20"/>
          <w:u w:val="single"/>
        </w:rPr>
        <w:t>Effectif de la société :</w:t>
      </w:r>
    </w:p>
    <w:p w14:paraId="2EC43B3B" w14:textId="77777777" w:rsidR="00D468F5" w:rsidRPr="00D468F5" w:rsidRDefault="00D468F5" w:rsidP="00D468F5">
      <w:pPr>
        <w:rPr>
          <w:rFonts w:ascii="Tahoma" w:hAnsi="Tahoma" w:cs="Tahoma"/>
          <w:b/>
          <w:sz w:val="16"/>
          <w:szCs w:val="16"/>
        </w:rPr>
      </w:pPr>
    </w:p>
    <w:p w14:paraId="39210500" w14:textId="2310B83D" w:rsidR="00D468F5" w:rsidRPr="00D468F5" w:rsidRDefault="00D468F5" w:rsidP="00D468F5">
      <w:pPr>
        <w:numPr>
          <w:ilvl w:val="0"/>
          <w:numId w:val="6"/>
        </w:numPr>
        <w:rPr>
          <w:rFonts w:ascii="Tahoma" w:hAnsi="Tahoma" w:cs="Tahoma"/>
          <w:sz w:val="16"/>
          <w:szCs w:val="16"/>
        </w:rPr>
      </w:pPr>
      <w:r w:rsidRPr="00D468F5">
        <w:rPr>
          <w:rFonts w:ascii="Tahoma" w:hAnsi="Tahoma" w:cs="Tahoma"/>
          <w:sz w:val="16"/>
          <w:szCs w:val="16"/>
        </w:rPr>
        <w:t>Maîtrise et encadrement : 1</w:t>
      </w:r>
      <w:r w:rsidR="00A810B3">
        <w:rPr>
          <w:rFonts w:ascii="Tahoma" w:hAnsi="Tahoma" w:cs="Tahoma"/>
          <w:sz w:val="16"/>
          <w:szCs w:val="16"/>
        </w:rPr>
        <w:t>1 personnes (1 Directeur général / 1 Directeur de travaux / 1 Responsable administrative et financière / 1 responsable SAV et 7 conducteurs de travaux)</w:t>
      </w:r>
    </w:p>
    <w:p w14:paraId="42C99E2D" w14:textId="77777777" w:rsidR="00D468F5" w:rsidRPr="00D468F5" w:rsidRDefault="00D468F5" w:rsidP="00D468F5">
      <w:pPr>
        <w:rPr>
          <w:rFonts w:ascii="Tahoma" w:hAnsi="Tahoma" w:cs="Tahoma"/>
          <w:sz w:val="16"/>
          <w:szCs w:val="16"/>
        </w:rPr>
      </w:pPr>
    </w:p>
    <w:p w14:paraId="4BC601A2" w14:textId="01BE72BB" w:rsidR="00D468F5" w:rsidRPr="00D468F5" w:rsidRDefault="00D468F5" w:rsidP="00D468F5">
      <w:pPr>
        <w:numPr>
          <w:ilvl w:val="0"/>
          <w:numId w:val="4"/>
        </w:numPr>
        <w:rPr>
          <w:rFonts w:ascii="Tahoma" w:hAnsi="Tahoma" w:cs="Tahoma"/>
          <w:sz w:val="16"/>
          <w:szCs w:val="16"/>
        </w:rPr>
      </w:pPr>
      <w:r w:rsidRPr="00D468F5">
        <w:rPr>
          <w:rFonts w:ascii="Tahoma" w:hAnsi="Tahoma" w:cs="Tahoma"/>
          <w:sz w:val="16"/>
          <w:szCs w:val="16"/>
        </w:rPr>
        <w:lastRenderedPageBreak/>
        <w:t xml:space="preserve">Bureau d’étude : </w:t>
      </w:r>
      <w:r w:rsidR="00A810B3">
        <w:rPr>
          <w:rFonts w:ascii="Tahoma" w:hAnsi="Tahoma" w:cs="Tahoma"/>
          <w:sz w:val="16"/>
          <w:szCs w:val="16"/>
        </w:rPr>
        <w:t>6 personnes (1 responsable du BE qui est aussi chargé d’affaires / 2 chargées d’études techniques / 1 chargé d’études de prix /</w:t>
      </w:r>
      <w:r w:rsidRPr="00D468F5">
        <w:rPr>
          <w:rFonts w:ascii="Tahoma" w:hAnsi="Tahoma" w:cs="Tahoma"/>
          <w:sz w:val="16"/>
          <w:szCs w:val="16"/>
        </w:rPr>
        <w:t xml:space="preserve"> </w:t>
      </w:r>
      <w:r w:rsidR="00A810B3">
        <w:rPr>
          <w:rFonts w:ascii="Tahoma" w:hAnsi="Tahoma" w:cs="Tahoma"/>
          <w:sz w:val="16"/>
          <w:szCs w:val="16"/>
        </w:rPr>
        <w:t>2</w:t>
      </w:r>
      <w:r w:rsidRPr="00D468F5">
        <w:rPr>
          <w:rFonts w:ascii="Tahoma" w:hAnsi="Tahoma" w:cs="Tahoma"/>
          <w:sz w:val="16"/>
          <w:szCs w:val="16"/>
        </w:rPr>
        <w:t xml:space="preserve"> économiste</w:t>
      </w:r>
      <w:r w:rsidR="00A810B3">
        <w:rPr>
          <w:rFonts w:ascii="Tahoma" w:hAnsi="Tahoma" w:cs="Tahoma"/>
          <w:sz w:val="16"/>
          <w:szCs w:val="16"/>
        </w:rPr>
        <w:t>s)</w:t>
      </w:r>
    </w:p>
    <w:p w14:paraId="0639832A" w14:textId="77777777" w:rsidR="00D468F5" w:rsidRPr="00D468F5" w:rsidRDefault="00D468F5" w:rsidP="00D468F5">
      <w:pPr>
        <w:rPr>
          <w:rFonts w:ascii="Tahoma" w:hAnsi="Tahoma" w:cs="Tahoma"/>
          <w:sz w:val="16"/>
          <w:szCs w:val="16"/>
        </w:rPr>
      </w:pPr>
    </w:p>
    <w:p w14:paraId="67699788" w14:textId="30C152C6" w:rsidR="00D468F5" w:rsidRPr="00D468F5" w:rsidRDefault="00D468F5" w:rsidP="00D468F5">
      <w:pPr>
        <w:numPr>
          <w:ilvl w:val="0"/>
          <w:numId w:val="4"/>
        </w:numPr>
        <w:rPr>
          <w:rFonts w:ascii="Tahoma" w:hAnsi="Tahoma" w:cs="Tahoma"/>
          <w:sz w:val="16"/>
          <w:szCs w:val="16"/>
        </w:rPr>
      </w:pPr>
      <w:r w:rsidRPr="00D468F5">
        <w:rPr>
          <w:rFonts w:ascii="Tahoma" w:hAnsi="Tahoma" w:cs="Tahoma"/>
          <w:sz w:val="16"/>
          <w:szCs w:val="16"/>
        </w:rPr>
        <w:t xml:space="preserve">Personnel administratif </w:t>
      </w:r>
      <w:r w:rsidR="00A810B3">
        <w:rPr>
          <w:rFonts w:ascii="Tahoma" w:hAnsi="Tahoma" w:cs="Tahoma"/>
          <w:sz w:val="16"/>
          <w:szCs w:val="16"/>
        </w:rPr>
        <w:t xml:space="preserve">/ </w:t>
      </w:r>
      <w:r w:rsidRPr="00D468F5">
        <w:rPr>
          <w:rFonts w:ascii="Tahoma" w:hAnsi="Tahoma" w:cs="Tahoma"/>
          <w:sz w:val="16"/>
          <w:szCs w:val="16"/>
        </w:rPr>
        <w:t>comptable</w:t>
      </w:r>
      <w:r w:rsidR="00A810B3">
        <w:rPr>
          <w:rFonts w:ascii="Tahoma" w:hAnsi="Tahoma" w:cs="Tahoma"/>
          <w:sz w:val="16"/>
          <w:szCs w:val="16"/>
        </w:rPr>
        <w:t xml:space="preserve"> / </w:t>
      </w:r>
      <w:r w:rsidR="00F31702">
        <w:rPr>
          <w:rFonts w:ascii="Tahoma" w:hAnsi="Tahoma" w:cs="Tahoma"/>
          <w:sz w:val="16"/>
          <w:szCs w:val="16"/>
        </w:rPr>
        <w:t>ressource humaine / c</w:t>
      </w:r>
      <w:r w:rsidR="00A810B3">
        <w:rPr>
          <w:rFonts w:ascii="Tahoma" w:hAnsi="Tahoma" w:cs="Tahoma"/>
          <w:sz w:val="16"/>
          <w:szCs w:val="16"/>
        </w:rPr>
        <w:t xml:space="preserve">ommande : </w:t>
      </w:r>
      <w:r w:rsidR="00F31702">
        <w:rPr>
          <w:rFonts w:ascii="Tahoma" w:hAnsi="Tahoma" w:cs="Tahoma"/>
          <w:sz w:val="16"/>
          <w:szCs w:val="16"/>
        </w:rPr>
        <w:t>11</w:t>
      </w:r>
      <w:r w:rsidR="00A810B3">
        <w:rPr>
          <w:rFonts w:ascii="Tahoma" w:hAnsi="Tahoma" w:cs="Tahoma"/>
          <w:sz w:val="16"/>
          <w:szCs w:val="16"/>
        </w:rPr>
        <w:t xml:space="preserve"> personnes</w:t>
      </w:r>
    </w:p>
    <w:p w14:paraId="58E71BDD" w14:textId="62180B22" w:rsidR="00D468F5" w:rsidRPr="00D468F5" w:rsidRDefault="00D468F5" w:rsidP="00D468F5">
      <w:pPr>
        <w:numPr>
          <w:ilvl w:val="2"/>
          <w:numId w:val="7"/>
        </w:numPr>
        <w:tabs>
          <w:tab w:val="clear" w:pos="2526"/>
          <w:tab w:val="num" w:pos="2160"/>
        </w:tabs>
        <w:rPr>
          <w:rFonts w:ascii="Tahoma" w:hAnsi="Tahoma" w:cs="Tahoma"/>
          <w:sz w:val="16"/>
          <w:szCs w:val="16"/>
        </w:rPr>
      </w:pPr>
      <w:r w:rsidRPr="00D468F5">
        <w:rPr>
          <w:rFonts w:ascii="Tahoma" w:hAnsi="Tahoma" w:cs="Tahoma"/>
          <w:sz w:val="16"/>
          <w:szCs w:val="16"/>
        </w:rPr>
        <w:t xml:space="preserve">Administratif et appels d’offres : </w:t>
      </w:r>
      <w:r w:rsidR="00A810B3">
        <w:rPr>
          <w:rFonts w:ascii="Tahoma" w:hAnsi="Tahoma" w:cs="Tahoma"/>
          <w:sz w:val="16"/>
          <w:szCs w:val="16"/>
        </w:rPr>
        <w:t>5</w:t>
      </w:r>
    </w:p>
    <w:p w14:paraId="3524D6DC" w14:textId="77777777" w:rsidR="00D468F5" w:rsidRDefault="00D468F5" w:rsidP="00D468F5">
      <w:pPr>
        <w:numPr>
          <w:ilvl w:val="2"/>
          <w:numId w:val="7"/>
        </w:numPr>
        <w:tabs>
          <w:tab w:val="clear" w:pos="2526"/>
          <w:tab w:val="num" w:pos="2160"/>
        </w:tabs>
        <w:rPr>
          <w:rFonts w:ascii="Tahoma" w:hAnsi="Tahoma" w:cs="Tahoma"/>
          <w:sz w:val="16"/>
          <w:szCs w:val="16"/>
        </w:rPr>
      </w:pPr>
      <w:r w:rsidRPr="00D468F5">
        <w:rPr>
          <w:rFonts w:ascii="Tahoma" w:hAnsi="Tahoma" w:cs="Tahoma"/>
          <w:sz w:val="16"/>
          <w:szCs w:val="16"/>
        </w:rPr>
        <w:t>Facturation et comptabilité : 2</w:t>
      </w:r>
    </w:p>
    <w:p w14:paraId="4F8833F7" w14:textId="459B2A6F" w:rsidR="00A810B3" w:rsidRDefault="00A810B3" w:rsidP="00D468F5">
      <w:pPr>
        <w:numPr>
          <w:ilvl w:val="2"/>
          <w:numId w:val="7"/>
        </w:numPr>
        <w:tabs>
          <w:tab w:val="clear" w:pos="2526"/>
          <w:tab w:val="num" w:pos="2160"/>
        </w:tabs>
        <w:rPr>
          <w:rFonts w:ascii="Tahoma" w:hAnsi="Tahoma" w:cs="Tahoma"/>
          <w:sz w:val="16"/>
          <w:szCs w:val="16"/>
        </w:rPr>
      </w:pPr>
      <w:r>
        <w:rPr>
          <w:rFonts w:ascii="Tahoma" w:hAnsi="Tahoma" w:cs="Tahoma"/>
          <w:sz w:val="16"/>
          <w:szCs w:val="16"/>
        </w:rPr>
        <w:t>Commande : 2 acheteuses</w:t>
      </w:r>
    </w:p>
    <w:p w14:paraId="776658FA" w14:textId="7C9DDF4D" w:rsidR="00F31702" w:rsidRPr="00D468F5" w:rsidRDefault="00F31702" w:rsidP="00D468F5">
      <w:pPr>
        <w:numPr>
          <w:ilvl w:val="2"/>
          <w:numId w:val="7"/>
        </w:numPr>
        <w:tabs>
          <w:tab w:val="clear" w:pos="2526"/>
          <w:tab w:val="num" w:pos="2160"/>
        </w:tabs>
        <w:rPr>
          <w:rFonts w:ascii="Tahoma" w:hAnsi="Tahoma" w:cs="Tahoma"/>
          <w:sz w:val="16"/>
          <w:szCs w:val="16"/>
        </w:rPr>
      </w:pPr>
      <w:r>
        <w:rPr>
          <w:rFonts w:ascii="Tahoma" w:hAnsi="Tahoma" w:cs="Tahoma"/>
          <w:sz w:val="16"/>
          <w:szCs w:val="16"/>
        </w:rPr>
        <w:t>Ressource humaine : 1 responsable du personnel et 1 assistante de gestion</w:t>
      </w:r>
    </w:p>
    <w:p w14:paraId="61538D23" w14:textId="77777777" w:rsidR="00D468F5" w:rsidRPr="00D468F5" w:rsidRDefault="00D468F5" w:rsidP="00D468F5">
      <w:pPr>
        <w:rPr>
          <w:rFonts w:ascii="Tahoma" w:hAnsi="Tahoma" w:cs="Tahoma"/>
          <w:sz w:val="16"/>
          <w:szCs w:val="16"/>
        </w:rPr>
      </w:pPr>
    </w:p>
    <w:p w14:paraId="5D5A6209" w14:textId="17F0F825" w:rsidR="00D468F5" w:rsidRPr="00D468F5" w:rsidRDefault="00D468F5" w:rsidP="00D468F5">
      <w:pPr>
        <w:numPr>
          <w:ilvl w:val="0"/>
          <w:numId w:val="5"/>
        </w:numPr>
        <w:rPr>
          <w:rFonts w:ascii="Tahoma" w:hAnsi="Tahoma" w:cs="Tahoma"/>
          <w:sz w:val="16"/>
          <w:szCs w:val="16"/>
        </w:rPr>
      </w:pPr>
      <w:r w:rsidRPr="00D468F5">
        <w:rPr>
          <w:rFonts w:ascii="Tahoma" w:hAnsi="Tahoma" w:cs="Tahoma"/>
          <w:sz w:val="16"/>
          <w:szCs w:val="16"/>
        </w:rPr>
        <w:t>Compagnons qualifiés </w:t>
      </w:r>
      <w:r w:rsidR="00A810B3">
        <w:rPr>
          <w:rFonts w:ascii="Tahoma" w:hAnsi="Tahoma" w:cs="Tahoma"/>
          <w:sz w:val="16"/>
          <w:szCs w:val="16"/>
        </w:rPr>
        <w:t xml:space="preserve">ITE / Bardage / Pierre et enduits </w:t>
      </w:r>
      <w:r w:rsidRPr="00D468F5">
        <w:rPr>
          <w:rFonts w:ascii="Tahoma" w:hAnsi="Tahoma" w:cs="Tahoma"/>
          <w:sz w:val="16"/>
          <w:szCs w:val="16"/>
        </w:rPr>
        <w:t xml:space="preserve">: </w:t>
      </w:r>
      <w:r w:rsidR="00A810B3">
        <w:rPr>
          <w:rFonts w:ascii="Tahoma" w:hAnsi="Tahoma" w:cs="Tahoma"/>
          <w:sz w:val="16"/>
          <w:szCs w:val="16"/>
        </w:rPr>
        <w:t>115 personnes (ITE 11 / Bardeur 5 / Pierreux 24 / Enduits 61)</w:t>
      </w:r>
    </w:p>
    <w:p w14:paraId="6F6FE9CE" w14:textId="77777777" w:rsidR="00D468F5" w:rsidRPr="00D468F5" w:rsidRDefault="00D468F5" w:rsidP="00D468F5">
      <w:pPr>
        <w:rPr>
          <w:rFonts w:ascii="Tahoma" w:hAnsi="Tahoma" w:cs="Tahoma"/>
          <w:sz w:val="16"/>
          <w:szCs w:val="16"/>
        </w:rPr>
      </w:pPr>
    </w:p>
    <w:p w14:paraId="33696B50" w14:textId="77777777" w:rsidR="00D468F5" w:rsidRPr="00D468F5" w:rsidRDefault="00D468F5" w:rsidP="00D468F5">
      <w:pPr>
        <w:numPr>
          <w:ilvl w:val="0"/>
          <w:numId w:val="5"/>
        </w:numPr>
        <w:rPr>
          <w:rFonts w:ascii="Tahoma" w:hAnsi="Tahoma" w:cs="Tahoma"/>
          <w:sz w:val="16"/>
          <w:szCs w:val="16"/>
        </w:rPr>
      </w:pPr>
      <w:r w:rsidRPr="00D468F5">
        <w:rPr>
          <w:rFonts w:ascii="Tahoma" w:hAnsi="Tahoma" w:cs="Tahoma"/>
          <w:sz w:val="16"/>
          <w:szCs w:val="16"/>
        </w:rPr>
        <w:t>Service Echafaudage</w:t>
      </w:r>
    </w:p>
    <w:p w14:paraId="6E46B00E" w14:textId="07343970" w:rsidR="00D468F5" w:rsidRPr="00D468F5" w:rsidRDefault="00D468F5" w:rsidP="00D468F5">
      <w:pPr>
        <w:numPr>
          <w:ilvl w:val="2"/>
          <w:numId w:val="5"/>
        </w:numPr>
        <w:rPr>
          <w:rFonts w:ascii="Tahoma" w:hAnsi="Tahoma" w:cs="Tahoma"/>
          <w:sz w:val="16"/>
          <w:szCs w:val="16"/>
        </w:rPr>
      </w:pPr>
      <w:r w:rsidRPr="00D468F5">
        <w:rPr>
          <w:rFonts w:ascii="Tahoma" w:hAnsi="Tahoma" w:cs="Tahoma"/>
          <w:sz w:val="16"/>
          <w:szCs w:val="16"/>
        </w:rPr>
        <w:t xml:space="preserve">Monteur Echafaudeur : </w:t>
      </w:r>
      <w:r w:rsidR="00A810B3">
        <w:rPr>
          <w:rFonts w:ascii="Tahoma" w:hAnsi="Tahoma" w:cs="Tahoma"/>
          <w:sz w:val="16"/>
          <w:szCs w:val="16"/>
        </w:rPr>
        <w:t>14</w:t>
      </w:r>
    </w:p>
    <w:p w14:paraId="28DCFAAE" w14:textId="77777777" w:rsidR="00D468F5" w:rsidRPr="00D468F5" w:rsidRDefault="00D468F5" w:rsidP="00D468F5">
      <w:pPr>
        <w:rPr>
          <w:rFonts w:ascii="Tahoma" w:hAnsi="Tahoma" w:cs="Tahoma"/>
          <w:sz w:val="16"/>
          <w:szCs w:val="16"/>
        </w:rPr>
      </w:pPr>
    </w:p>
    <w:p w14:paraId="4089A6C6" w14:textId="77777777" w:rsidR="00D468F5" w:rsidRPr="00D468F5" w:rsidRDefault="00D468F5" w:rsidP="00D468F5">
      <w:pPr>
        <w:numPr>
          <w:ilvl w:val="0"/>
          <w:numId w:val="5"/>
        </w:numPr>
        <w:rPr>
          <w:rFonts w:ascii="Tahoma" w:hAnsi="Tahoma" w:cs="Tahoma"/>
          <w:sz w:val="16"/>
          <w:szCs w:val="16"/>
        </w:rPr>
      </w:pPr>
      <w:r w:rsidRPr="00D468F5">
        <w:rPr>
          <w:rFonts w:ascii="Tahoma" w:hAnsi="Tahoma" w:cs="Tahoma"/>
          <w:sz w:val="16"/>
          <w:szCs w:val="16"/>
        </w:rPr>
        <w:t>Service SAV</w:t>
      </w:r>
    </w:p>
    <w:p w14:paraId="7BCFD14B" w14:textId="1252696A" w:rsidR="00D468F5" w:rsidRPr="00D468F5" w:rsidRDefault="00D468F5" w:rsidP="00D468F5">
      <w:pPr>
        <w:numPr>
          <w:ilvl w:val="2"/>
          <w:numId w:val="5"/>
        </w:numPr>
        <w:rPr>
          <w:rFonts w:ascii="Tahoma" w:hAnsi="Tahoma" w:cs="Tahoma"/>
          <w:sz w:val="16"/>
          <w:szCs w:val="16"/>
        </w:rPr>
      </w:pPr>
      <w:r w:rsidRPr="00D468F5">
        <w:rPr>
          <w:rFonts w:ascii="Tahoma" w:hAnsi="Tahoma" w:cs="Tahoma"/>
          <w:sz w:val="16"/>
          <w:szCs w:val="16"/>
        </w:rPr>
        <w:t xml:space="preserve">Technicien de façade : </w:t>
      </w:r>
      <w:r w:rsidR="00A810B3">
        <w:rPr>
          <w:rFonts w:ascii="Tahoma" w:hAnsi="Tahoma" w:cs="Tahoma"/>
          <w:sz w:val="16"/>
          <w:szCs w:val="16"/>
        </w:rPr>
        <w:t>5</w:t>
      </w:r>
    </w:p>
    <w:p w14:paraId="6E9D2281" w14:textId="77777777" w:rsidR="00D468F5" w:rsidRPr="00D468F5" w:rsidRDefault="00D468F5" w:rsidP="00D468F5">
      <w:pPr>
        <w:rPr>
          <w:rFonts w:ascii="Tahoma" w:hAnsi="Tahoma" w:cs="Tahoma"/>
          <w:sz w:val="16"/>
          <w:szCs w:val="16"/>
        </w:rPr>
      </w:pPr>
    </w:p>
    <w:p w14:paraId="1D419D3C" w14:textId="77777777" w:rsidR="00D468F5" w:rsidRPr="00D468F5" w:rsidRDefault="00D468F5" w:rsidP="00D468F5">
      <w:pPr>
        <w:numPr>
          <w:ilvl w:val="0"/>
          <w:numId w:val="5"/>
        </w:numPr>
        <w:rPr>
          <w:rFonts w:ascii="Tahoma" w:hAnsi="Tahoma" w:cs="Tahoma"/>
          <w:sz w:val="16"/>
          <w:szCs w:val="16"/>
        </w:rPr>
      </w:pPr>
      <w:r w:rsidRPr="00D468F5">
        <w:rPr>
          <w:rFonts w:ascii="Tahoma" w:hAnsi="Tahoma" w:cs="Tahoma"/>
          <w:sz w:val="16"/>
          <w:szCs w:val="16"/>
        </w:rPr>
        <w:t>Service Peinture</w:t>
      </w:r>
    </w:p>
    <w:p w14:paraId="7939CFB3" w14:textId="77777777" w:rsidR="00D468F5" w:rsidRDefault="00D468F5" w:rsidP="00D468F5">
      <w:pPr>
        <w:numPr>
          <w:ilvl w:val="2"/>
          <w:numId w:val="5"/>
        </w:numPr>
        <w:rPr>
          <w:rFonts w:ascii="Tahoma" w:hAnsi="Tahoma" w:cs="Tahoma"/>
          <w:sz w:val="16"/>
          <w:szCs w:val="16"/>
        </w:rPr>
      </w:pPr>
      <w:r w:rsidRPr="00D468F5">
        <w:rPr>
          <w:rFonts w:ascii="Tahoma" w:hAnsi="Tahoma" w:cs="Tahoma"/>
          <w:sz w:val="16"/>
          <w:szCs w:val="16"/>
        </w:rPr>
        <w:t>Peintre en bâtiment : 3</w:t>
      </w:r>
    </w:p>
    <w:p w14:paraId="7376EE19" w14:textId="77777777" w:rsidR="00F31702" w:rsidRDefault="00F31702" w:rsidP="00F31702">
      <w:pPr>
        <w:ind w:left="720"/>
        <w:rPr>
          <w:rFonts w:ascii="Tahoma" w:hAnsi="Tahoma" w:cs="Tahoma"/>
          <w:sz w:val="16"/>
          <w:szCs w:val="16"/>
        </w:rPr>
      </w:pPr>
    </w:p>
    <w:p w14:paraId="36A8B81C" w14:textId="77777777" w:rsidR="00F31702" w:rsidRDefault="00F31702" w:rsidP="00F31702">
      <w:pPr>
        <w:ind w:left="720"/>
        <w:rPr>
          <w:rFonts w:ascii="Tahoma" w:hAnsi="Tahoma" w:cs="Tahoma"/>
          <w:sz w:val="16"/>
          <w:szCs w:val="16"/>
        </w:rPr>
      </w:pPr>
    </w:p>
    <w:p w14:paraId="37631AC6" w14:textId="79DCC936" w:rsidR="00F31702" w:rsidRDefault="00F31702" w:rsidP="00F31702">
      <w:pPr>
        <w:pStyle w:val="Paragraphedeliste"/>
        <w:numPr>
          <w:ilvl w:val="0"/>
          <w:numId w:val="15"/>
        </w:numPr>
        <w:rPr>
          <w:rFonts w:ascii="Tahoma" w:hAnsi="Tahoma" w:cs="Tahoma"/>
          <w:sz w:val="16"/>
          <w:szCs w:val="16"/>
        </w:rPr>
      </w:pPr>
      <w:r>
        <w:rPr>
          <w:rFonts w:ascii="Tahoma" w:hAnsi="Tahoma" w:cs="Tahoma"/>
          <w:sz w:val="16"/>
          <w:szCs w:val="16"/>
        </w:rPr>
        <w:t xml:space="preserve">Atelier / Mécanique / Dépôt : 1 chauffeur / 1 mécanicien / 4 magasiniers </w:t>
      </w:r>
    </w:p>
    <w:p w14:paraId="39E1FC1D" w14:textId="38A5DC7A" w:rsidR="00D468F5" w:rsidRPr="00D468F5" w:rsidRDefault="00F31702" w:rsidP="00F31702">
      <w:pPr>
        <w:pStyle w:val="Paragraphedeliste"/>
        <w:rPr>
          <w:rFonts w:ascii="Tahoma" w:hAnsi="Tahoma" w:cs="Tahoma"/>
          <w:sz w:val="16"/>
          <w:szCs w:val="16"/>
        </w:rPr>
      </w:pPr>
      <w:r>
        <w:rPr>
          <w:rFonts w:ascii="Tahoma" w:hAnsi="Tahoma" w:cs="Tahoma"/>
          <w:sz w:val="16"/>
          <w:szCs w:val="16"/>
        </w:rPr>
        <w:t xml:space="preserve">                    </w:t>
      </w:r>
      <w:r w:rsidRPr="00F31702">
        <w:rPr>
          <w:rFonts w:ascii="Tahoma" w:hAnsi="Tahoma" w:cs="Tahoma"/>
          <w:sz w:val="16"/>
          <w:szCs w:val="16"/>
        </w:rPr>
        <w:t xml:space="preserve">                    </w:t>
      </w:r>
    </w:p>
    <w:p w14:paraId="785D93BD" w14:textId="77777777" w:rsidR="00D468F5" w:rsidRPr="00D468F5" w:rsidRDefault="00D468F5" w:rsidP="000907D1">
      <w:pPr>
        <w:rPr>
          <w:rFonts w:ascii="Tahoma" w:hAnsi="Tahoma" w:cs="Tahoma"/>
          <w:sz w:val="16"/>
          <w:szCs w:val="16"/>
        </w:rPr>
      </w:pPr>
    </w:p>
    <w:p w14:paraId="5F1FC7D2" w14:textId="77777777" w:rsidR="00D468F5" w:rsidRDefault="00D468F5" w:rsidP="000907D1">
      <w:pPr>
        <w:rPr>
          <w:rFonts w:ascii="Tahoma" w:hAnsi="Tahoma" w:cs="Tahoma"/>
          <w:sz w:val="16"/>
          <w:szCs w:val="16"/>
        </w:rPr>
      </w:pPr>
    </w:p>
    <w:p w14:paraId="5C4A9D87" w14:textId="77777777" w:rsidR="00F31702" w:rsidRDefault="00F31702" w:rsidP="000907D1">
      <w:pPr>
        <w:rPr>
          <w:rFonts w:ascii="Tahoma" w:hAnsi="Tahoma" w:cs="Tahoma"/>
          <w:sz w:val="16"/>
          <w:szCs w:val="16"/>
        </w:rPr>
      </w:pPr>
    </w:p>
    <w:p w14:paraId="0F7B0F56" w14:textId="77777777" w:rsidR="00F31702" w:rsidRDefault="00F31702" w:rsidP="000907D1">
      <w:pPr>
        <w:rPr>
          <w:rFonts w:ascii="Tahoma" w:hAnsi="Tahoma" w:cs="Tahoma"/>
          <w:sz w:val="16"/>
          <w:szCs w:val="16"/>
        </w:rPr>
      </w:pPr>
    </w:p>
    <w:p w14:paraId="73413FD0" w14:textId="77777777" w:rsidR="00F31702" w:rsidRDefault="00F31702" w:rsidP="000907D1">
      <w:pPr>
        <w:rPr>
          <w:rFonts w:ascii="Tahoma" w:hAnsi="Tahoma" w:cs="Tahoma"/>
          <w:sz w:val="16"/>
          <w:szCs w:val="16"/>
        </w:rPr>
      </w:pPr>
    </w:p>
    <w:p w14:paraId="32F38B59" w14:textId="77777777" w:rsidR="00F31702" w:rsidRDefault="00F31702" w:rsidP="000907D1">
      <w:pPr>
        <w:rPr>
          <w:rFonts w:ascii="Tahoma" w:hAnsi="Tahoma" w:cs="Tahoma"/>
          <w:sz w:val="16"/>
          <w:szCs w:val="16"/>
        </w:rPr>
      </w:pPr>
    </w:p>
    <w:p w14:paraId="5988686C" w14:textId="6812111A" w:rsidR="00F31702" w:rsidRDefault="0050735B" w:rsidP="000907D1">
      <w:pPr>
        <w:rPr>
          <w:rFonts w:ascii="Tahoma" w:hAnsi="Tahoma" w:cs="Tahoma"/>
          <w:sz w:val="16"/>
          <w:szCs w:val="16"/>
        </w:rPr>
      </w:pPr>
      <w:r>
        <w:rPr>
          <w:noProof/>
        </w:rPr>
        <w:drawing>
          <wp:inline distT="0" distB="0" distL="0" distR="0" wp14:anchorId="344A4903" wp14:editId="372708E1">
            <wp:extent cx="1968500" cy="1476375"/>
            <wp:effectExtent l="0" t="0" r="0" b="9525"/>
            <wp:docPr id="17072759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8723" cy="1476542"/>
                    </a:xfrm>
                    <a:prstGeom prst="rect">
                      <a:avLst/>
                    </a:prstGeom>
                    <a:noFill/>
                    <a:ln>
                      <a:noFill/>
                    </a:ln>
                  </pic:spPr>
                </pic:pic>
              </a:graphicData>
            </a:graphic>
          </wp:inline>
        </w:drawing>
      </w:r>
      <w:r>
        <w:rPr>
          <w:rFonts w:ascii="Tahoma" w:hAnsi="Tahoma" w:cs="Tahoma"/>
          <w:sz w:val="16"/>
          <w:szCs w:val="16"/>
        </w:rPr>
        <w:t xml:space="preserve">                </w:t>
      </w:r>
      <w:r w:rsidR="002F74C0">
        <w:rPr>
          <w:noProof/>
        </w:rPr>
        <w:drawing>
          <wp:inline distT="0" distB="0" distL="0" distR="0" wp14:anchorId="7227903F" wp14:editId="48688C82">
            <wp:extent cx="2877185" cy="1476320"/>
            <wp:effectExtent l="0" t="0" r="0" b="0"/>
            <wp:docPr id="13552348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34893" name=""/>
                    <pic:cNvPicPr/>
                  </pic:nvPicPr>
                  <pic:blipFill rotWithShape="1">
                    <a:blip r:embed="rId11"/>
                    <a:srcRect l="262" t="21220" r="19840" b="19533"/>
                    <a:stretch/>
                  </pic:blipFill>
                  <pic:spPr bwMode="auto">
                    <a:xfrm>
                      <a:off x="0" y="0"/>
                      <a:ext cx="2930859" cy="1503861"/>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sz w:val="16"/>
          <w:szCs w:val="16"/>
        </w:rPr>
        <w:t xml:space="preserve">            </w:t>
      </w:r>
    </w:p>
    <w:p w14:paraId="61378502" w14:textId="77777777" w:rsidR="00F31702" w:rsidRDefault="00F31702" w:rsidP="000907D1">
      <w:pPr>
        <w:rPr>
          <w:rFonts w:ascii="Tahoma" w:hAnsi="Tahoma" w:cs="Tahoma"/>
          <w:sz w:val="16"/>
          <w:szCs w:val="16"/>
        </w:rPr>
      </w:pPr>
    </w:p>
    <w:p w14:paraId="6F41A840" w14:textId="77777777" w:rsidR="00F31702" w:rsidRDefault="00F31702" w:rsidP="000907D1">
      <w:pPr>
        <w:rPr>
          <w:rFonts w:ascii="Tahoma" w:hAnsi="Tahoma" w:cs="Tahoma"/>
          <w:sz w:val="16"/>
          <w:szCs w:val="16"/>
        </w:rPr>
      </w:pPr>
    </w:p>
    <w:p w14:paraId="76D3A829" w14:textId="77777777" w:rsidR="00F31702" w:rsidRDefault="00F31702" w:rsidP="000907D1">
      <w:pPr>
        <w:rPr>
          <w:rFonts w:ascii="Tahoma" w:hAnsi="Tahoma" w:cs="Tahoma"/>
          <w:sz w:val="16"/>
          <w:szCs w:val="16"/>
        </w:rPr>
      </w:pPr>
    </w:p>
    <w:p w14:paraId="2DA621D5" w14:textId="77777777" w:rsidR="00F31702" w:rsidRDefault="00F31702" w:rsidP="000907D1">
      <w:pPr>
        <w:rPr>
          <w:rFonts w:ascii="Tahoma" w:hAnsi="Tahoma" w:cs="Tahoma"/>
          <w:sz w:val="16"/>
          <w:szCs w:val="16"/>
        </w:rPr>
      </w:pPr>
    </w:p>
    <w:p w14:paraId="37EE835C" w14:textId="77777777" w:rsidR="00F31702" w:rsidRDefault="00F31702" w:rsidP="000907D1">
      <w:pPr>
        <w:rPr>
          <w:rFonts w:ascii="Tahoma" w:hAnsi="Tahoma" w:cs="Tahoma"/>
          <w:sz w:val="16"/>
          <w:szCs w:val="16"/>
        </w:rPr>
      </w:pPr>
    </w:p>
    <w:p w14:paraId="23D86633" w14:textId="77777777" w:rsidR="00F31702" w:rsidRDefault="00F31702" w:rsidP="000907D1">
      <w:pPr>
        <w:rPr>
          <w:rFonts w:ascii="Tahoma" w:hAnsi="Tahoma" w:cs="Tahoma"/>
          <w:sz w:val="16"/>
          <w:szCs w:val="16"/>
        </w:rPr>
      </w:pPr>
    </w:p>
    <w:p w14:paraId="792720FD" w14:textId="77777777" w:rsidR="00F31702" w:rsidRDefault="00F31702" w:rsidP="000907D1">
      <w:pPr>
        <w:rPr>
          <w:rFonts w:ascii="Tahoma" w:hAnsi="Tahoma" w:cs="Tahoma"/>
          <w:sz w:val="16"/>
          <w:szCs w:val="16"/>
        </w:rPr>
      </w:pPr>
    </w:p>
    <w:p w14:paraId="6C7C3986" w14:textId="77777777" w:rsidR="00F31702" w:rsidRDefault="00F31702" w:rsidP="000907D1">
      <w:pPr>
        <w:rPr>
          <w:rFonts w:ascii="Tahoma" w:hAnsi="Tahoma" w:cs="Tahoma"/>
          <w:sz w:val="16"/>
          <w:szCs w:val="16"/>
        </w:rPr>
      </w:pPr>
    </w:p>
    <w:p w14:paraId="4A19313A" w14:textId="77777777" w:rsidR="00F31702" w:rsidRDefault="00F31702" w:rsidP="000907D1">
      <w:pPr>
        <w:rPr>
          <w:rFonts w:ascii="Tahoma" w:hAnsi="Tahoma" w:cs="Tahoma"/>
          <w:sz w:val="16"/>
          <w:szCs w:val="16"/>
        </w:rPr>
      </w:pPr>
    </w:p>
    <w:p w14:paraId="7B64CC73" w14:textId="77777777" w:rsidR="00F31702" w:rsidRDefault="00F31702" w:rsidP="000907D1">
      <w:pPr>
        <w:rPr>
          <w:rFonts w:ascii="Tahoma" w:hAnsi="Tahoma" w:cs="Tahoma"/>
          <w:sz w:val="16"/>
          <w:szCs w:val="16"/>
        </w:rPr>
      </w:pPr>
    </w:p>
    <w:p w14:paraId="727C4C41" w14:textId="77777777" w:rsidR="00F31702" w:rsidRDefault="00F31702" w:rsidP="000907D1">
      <w:pPr>
        <w:rPr>
          <w:rFonts w:ascii="Tahoma" w:hAnsi="Tahoma" w:cs="Tahoma"/>
          <w:sz w:val="16"/>
          <w:szCs w:val="16"/>
        </w:rPr>
      </w:pPr>
    </w:p>
    <w:p w14:paraId="2EC8D1BF" w14:textId="77777777" w:rsidR="00F31702" w:rsidRDefault="00F31702" w:rsidP="000907D1">
      <w:pPr>
        <w:rPr>
          <w:rFonts w:ascii="Tahoma" w:hAnsi="Tahoma" w:cs="Tahoma"/>
          <w:sz w:val="16"/>
          <w:szCs w:val="16"/>
        </w:rPr>
      </w:pPr>
    </w:p>
    <w:p w14:paraId="0A07DF6F" w14:textId="77777777" w:rsidR="00F31702" w:rsidRDefault="00F31702" w:rsidP="000907D1">
      <w:pPr>
        <w:rPr>
          <w:rFonts w:ascii="Tahoma" w:hAnsi="Tahoma" w:cs="Tahoma"/>
          <w:sz w:val="16"/>
          <w:szCs w:val="16"/>
        </w:rPr>
      </w:pPr>
    </w:p>
    <w:p w14:paraId="5EEC7188" w14:textId="77777777" w:rsidR="00F31702" w:rsidRDefault="00F31702" w:rsidP="000907D1">
      <w:pPr>
        <w:rPr>
          <w:rFonts w:ascii="Tahoma" w:hAnsi="Tahoma" w:cs="Tahoma"/>
          <w:sz w:val="16"/>
          <w:szCs w:val="16"/>
        </w:rPr>
      </w:pPr>
    </w:p>
    <w:p w14:paraId="5744245B" w14:textId="77777777" w:rsidR="00F31702" w:rsidRDefault="00F31702" w:rsidP="000907D1">
      <w:pPr>
        <w:rPr>
          <w:rFonts w:ascii="Tahoma" w:hAnsi="Tahoma" w:cs="Tahoma"/>
          <w:sz w:val="16"/>
          <w:szCs w:val="16"/>
        </w:rPr>
      </w:pPr>
    </w:p>
    <w:p w14:paraId="06419F28" w14:textId="77777777" w:rsidR="00863727" w:rsidRDefault="00863727" w:rsidP="000907D1">
      <w:pPr>
        <w:rPr>
          <w:rFonts w:ascii="Tahoma" w:hAnsi="Tahoma" w:cs="Tahoma"/>
          <w:sz w:val="16"/>
          <w:szCs w:val="16"/>
        </w:rPr>
      </w:pPr>
    </w:p>
    <w:p w14:paraId="35858FE1" w14:textId="77777777" w:rsidR="00863727" w:rsidRDefault="00863727" w:rsidP="000907D1">
      <w:pPr>
        <w:rPr>
          <w:rFonts w:ascii="Tahoma" w:hAnsi="Tahoma" w:cs="Tahoma"/>
          <w:sz w:val="16"/>
          <w:szCs w:val="16"/>
        </w:rPr>
      </w:pPr>
    </w:p>
    <w:p w14:paraId="789B0E0C" w14:textId="77777777" w:rsidR="006C5D6B" w:rsidRDefault="006C5D6B" w:rsidP="000907D1">
      <w:pPr>
        <w:rPr>
          <w:rFonts w:ascii="Tahoma" w:hAnsi="Tahoma" w:cs="Tahoma"/>
          <w:sz w:val="16"/>
          <w:szCs w:val="16"/>
        </w:rPr>
      </w:pPr>
    </w:p>
    <w:p w14:paraId="3CD6378B" w14:textId="77777777" w:rsidR="006C5D6B" w:rsidRDefault="006C5D6B" w:rsidP="000907D1">
      <w:pPr>
        <w:rPr>
          <w:rFonts w:ascii="Tahoma" w:hAnsi="Tahoma" w:cs="Tahoma"/>
          <w:sz w:val="16"/>
          <w:szCs w:val="16"/>
        </w:rPr>
      </w:pPr>
    </w:p>
    <w:p w14:paraId="68CB275D" w14:textId="77777777" w:rsidR="006C5D6B" w:rsidRPr="00D468F5" w:rsidRDefault="006C5D6B" w:rsidP="000907D1">
      <w:pPr>
        <w:rPr>
          <w:rFonts w:ascii="Tahoma" w:hAnsi="Tahoma" w:cs="Tahoma"/>
          <w:sz w:val="16"/>
          <w:szCs w:val="16"/>
        </w:rPr>
      </w:pPr>
    </w:p>
    <w:p w14:paraId="676B1471"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r w:rsidRPr="00D468F5">
        <w:rPr>
          <w:rFonts w:ascii="Bell MT" w:eastAsia="Times New Roman" w:hAnsi="Bell MT" w:cs="Times New Roman"/>
          <w:b/>
          <w:i/>
          <w:color w:val="548DD4"/>
          <w:sz w:val="40"/>
          <w:szCs w:val="24"/>
          <w:u w:val="single"/>
          <w:lang w:eastAsia="fr-FR"/>
        </w:rPr>
        <w:lastRenderedPageBreak/>
        <w:t>2- Personnel affecté à la réalisation du chantier et planning des travaux</w:t>
      </w:r>
    </w:p>
    <w:p w14:paraId="11FC20C0"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p>
    <w:p w14:paraId="1081163B"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p>
    <w:p w14:paraId="433E9CEA" w14:textId="77777777" w:rsidR="00D468F5" w:rsidRPr="00D468F5" w:rsidRDefault="00D468F5" w:rsidP="00D468F5">
      <w:pPr>
        <w:ind w:left="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Notre effectif sera composé de la façon suivante :</w:t>
      </w:r>
    </w:p>
    <w:p w14:paraId="5416A1C9"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7975"/>
      </w:tblGrid>
      <w:tr w:rsidR="00D468F5" w:rsidRPr="00D468F5" w14:paraId="44D1AFBC" w14:textId="77777777" w:rsidTr="00D51FD1">
        <w:tc>
          <w:tcPr>
            <w:tcW w:w="741" w:type="dxa"/>
            <w:shd w:val="clear" w:color="auto" w:fill="auto"/>
            <w:vAlign w:val="center"/>
          </w:tcPr>
          <w:p w14:paraId="034981A0" w14:textId="77777777" w:rsidR="00D468F5" w:rsidRPr="00D468F5" w:rsidRDefault="00D468F5" w:rsidP="00D468F5">
            <w:pPr>
              <w:jc w:val="center"/>
              <w:rPr>
                <w:rFonts w:ascii="Tahoma" w:eastAsia="Times New Roman" w:hAnsi="Tahoma" w:cs="Tahoma"/>
                <w:color w:val="0F243E"/>
                <w:sz w:val="20"/>
                <w:szCs w:val="20"/>
                <w:lang w:eastAsia="fr-FR"/>
              </w:rPr>
            </w:pPr>
            <w:r w:rsidRPr="00D468F5">
              <w:rPr>
                <w:rFonts w:ascii="Tahoma" w:eastAsia="Times New Roman" w:hAnsi="Tahoma" w:cs="Tahoma"/>
                <w:color w:val="0F243E"/>
                <w:sz w:val="20"/>
                <w:szCs w:val="20"/>
                <w:lang w:eastAsia="fr-FR"/>
              </w:rPr>
              <w:t>1</w:t>
            </w:r>
          </w:p>
        </w:tc>
        <w:tc>
          <w:tcPr>
            <w:tcW w:w="8187" w:type="dxa"/>
            <w:shd w:val="clear" w:color="auto" w:fill="auto"/>
          </w:tcPr>
          <w:p w14:paraId="35FE964A" w14:textId="77777777" w:rsidR="00D468F5" w:rsidRPr="00D468F5" w:rsidRDefault="00D468F5" w:rsidP="00D468F5">
            <w:pPr>
              <w:rPr>
                <w:rFonts w:ascii="Tahoma" w:eastAsia="Times New Roman" w:hAnsi="Tahoma" w:cs="Tahoma"/>
                <w:color w:val="0F243E"/>
                <w:sz w:val="20"/>
                <w:szCs w:val="20"/>
                <w:lang w:eastAsia="fr-FR"/>
              </w:rPr>
            </w:pPr>
            <w:r w:rsidRPr="00D468F5">
              <w:rPr>
                <w:rFonts w:ascii="Tahoma" w:eastAsia="Times New Roman" w:hAnsi="Tahoma" w:cs="Tahoma"/>
                <w:b/>
                <w:color w:val="0F243E"/>
                <w:sz w:val="20"/>
                <w:szCs w:val="20"/>
                <w:u w:val="single"/>
                <w:lang w:eastAsia="fr-FR"/>
              </w:rPr>
              <w:t>Chargé d’étude</w:t>
            </w:r>
            <w:r w:rsidRPr="00D468F5">
              <w:rPr>
                <w:rFonts w:ascii="Tahoma" w:eastAsia="Times New Roman" w:hAnsi="Tahoma" w:cs="Tahoma"/>
                <w:color w:val="0F243E"/>
                <w:sz w:val="20"/>
                <w:szCs w:val="20"/>
                <w:lang w:eastAsia="fr-FR"/>
              </w:rPr>
              <w:t> :</w:t>
            </w:r>
          </w:p>
          <w:p w14:paraId="02D87373" w14:textId="77777777" w:rsidR="00D468F5" w:rsidRPr="00D468F5" w:rsidRDefault="00D468F5" w:rsidP="00D468F5">
            <w:pPr>
              <w:rPr>
                <w:rFonts w:ascii="Tahoma" w:eastAsia="Times New Roman" w:hAnsi="Tahoma" w:cs="Tahoma"/>
                <w:color w:val="0F243E"/>
                <w:sz w:val="20"/>
                <w:szCs w:val="20"/>
                <w:lang w:eastAsia="fr-FR"/>
              </w:rPr>
            </w:pPr>
            <w:r w:rsidRPr="00D468F5">
              <w:rPr>
                <w:rFonts w:ascii="Tahoma" w:eastAsia="Times New Roman" w:hAnsi="Tahoma" w:cs="Tahoma"/>
                <w:color w:val="0F243E"/>
                <w:sz w:val="20"/>
                <w:szCs w:val="20"/>
                <w:lang w:eastAsia="fr-FR"/>
              </w:rPr>
              <w:t>Il établit les plans destinés aux validations architecturales et bureaux de contrôle, gère les interfaces techniques avec les divers intervenants du chantier, puis établit les déboursés de matériaux afin de gérer les approvisionnements. En fin de chantier il établit le D.O.E après avoir recueilli l’ensemble des informations concernant les modifications apportées au projet en cours de chantier.</w:t>
            </w:r>
          </w:p>
        </w:tc>
      </w:tr>
      <w:tr w:rsidR="00D468F5" w:rsidRPr="00D468F5" w14:paraId="2E460C19" w14:textId="77777777" w:rsidTr="00D51FD1">
        <w:tc>
          <w:tcPr>
            <w:tcW w:w="741" w:type="dxa"/>
            <w:shd w:val="clear" w:color="auto" w:fill="auto"/>
            <w:vAlign w:val="center"/>
          </w:tcPr>
          <w:p w14:paraId="3B4F988A" w14:textId="77777777" w:rsidR="00D468F5" w:rsidRPr="00D468F5" w:rsidRDefault="00D468F5" w:rsidP="00D468F5">
            <w:pPr>
              <w:jc w:val="center"/>
              <w:rPr>
                <w:rFonts w:ascii="Tahoma" w:eastAsia="Times New Roman" w:hAnsi="Tahoma" w:cs="Tahoma"/>
                <w:color w:val="0F243E"/>
                <w:sz w:val="20"/>
                <w:szCs w:val="20"/>
                <w:lang w:eastAsia="fr-FR"/>
              </w:rPr>
            </w:pPr>
            <w:r w:rsidRPr="00D468F5">
              <w:rPr>
                <w:rFonts w:ascii="Tahoma" w:eastAsia="Times New Roman" w:hAnsi="Tahoma" w:cs="Tahoma"/>
                <w:color w:val="0F243E"/>
                <w:sz w:val="20"/>
                <w:szCs w:val="20"/>
                <w:lang w:eastAsia="fr-FR"/>
              </w:rPr>
              <w:t>1</w:t>
            </w:r>
          </w:p>
        </w:tc>
        <w:tc>
          <w:tcPr>
            <w:tcW w:w="8187" w:type="dxa"/>
            <w:shd w:val="clear" w:color="auto" w:fill="auto"/>
          </w:tcPr>
          <w:p w14:paraId="779BBD6C" w14:textId="77777777" w:rsidR="00D468F5" w:rsidRPr="00D468F5" w:rsidRDefault="00D468F5" w:rsidP="00D468F5">
            <w:pPr>
              <w:rPr>
                <w:rFonts w:ascii="Tahoma" w:eastAsia="Times New Roman" w:hAnsi="Tahoma" w:cs="Tahoma"/>
                <w:b/>
                <w:color w:val="0F243E"/>
                <w:sz w:val="20"/>
                <w:szCs w:val="20"/>
                <w:u w:val="single"/>
                <w:lang w:eastAsia="fr-FR"/>
              </w:rPr>
            </w:pPr>
            <w:r w:rsidRPr="00D468F5">
              <w:rPr>
                <w:rFonts w:ascii="Tahoma" w:eastAsia="Times New Roman" w:hAnsi="Tahoma" w:cs="Tahoma"/>
                <w:b/>
                <w:color w:val="0F243E"/>
                <w:sz w:val="20"/>
                <w:szCs w:val="20"/>
                <w:u w:val="single"/>
                <w:lang w:eastAsia="fr-FR"/>
              </w:rPr>
              <w:t>Chargé d’affaire ou conducteur de travaux :</w:t>
            </w:r>
          </w:p>
          <w:p w14:paraId="2CBEC987" w14:textId="77777777" w:rsidR="00D468F5" w:rsidRPr="00D468F5" w:rsidRDefault="00D468F5" w:rsidP="00D468F5">
            <w:pPr>
              <w:rPr>
                <w:rFonts w:ascii="Tahoma" w:eastAsia="Times New Roman" w:hAnsi="Tahoma" w:cs="Tahoma"/>
                <w:color w:val="0F243E"/>
                <w:sz w:val="20"/>
                <w:szCs w:val="20"/>
                <w:lang w:eastAsia="fr-FR"/>
              </w:rPr>
            </w:pPr>
            <w:r w:rsidRPr="00D468F5">
              <w:rPr>
                <w:rFonts w:ascii="Tahoma" w:eastAsia="Times New Roman" w:hAnsi="Tahoma" w:cs="Tahoma"/>
                <w:color w:val="0F243E"/>
                <w:sz w:val="20"/>
                <w:szCs w:val="20"/>
                <w:u w:val="single"/>
                <w:lang w:eastAsia="fr-FR"/>
              </w:rPr>
              <w:t>Il est l’interlocuteur privilégié des maîtrises d’œuvre et d’ouvrages</w:t>
            </w:r>
            <w:r w:rsidRPr="00D468F5">
              <w:rPr>
                <w:rFonts w:ascii="Tahoma" w:eastAsia="Times New Roman" w:hAnsi="Tahoma" w:cs="Tahoma"/>
                <w:color w:val="0F243E"/>
                <w:sz w:val="20"/>
                <w:szCs w:val="20"/>
                <w:lang w:eastAsia="fr-FR"/>
              </w:rPr>
              <w:t xml:space="preserve"> et est habilité à représenter la société pour toutes prises de décisions en réunion de chantier. Il assure le lien entre le bureau d’études de la société et les équipes sur chantier. Il contrôle le suivi des consignes de sécurité sur le chantier, et se porte garant du respect des attentes architecturales tout en respectant le planning contractuel.</w:t>
            </w:r>
          </w:p>
        </w:tc>
      </w:tr>
      <w:tr w:rsidR="00D468F5" w:rsidRPr="00D468F5" w14:paraId="393312E6" w14:textId="77777777" w:rsidTr="00D51FD1">
        <w:tc>
          <w:tcPr>
            <w:tcW w:w="741" w:type="dxa"/>
            <w:shd w:val="clear" w:color="auto" w:fill="auto"/>
            <w:vAlign w:val="center"/>
          </w:tcPr>
          <w:p w14:paraId="504ADC92" w14:textId="77777777" w:rsidR="00D468F5" w:rsidRPr="00D468F5" w:rsidRDefault="00D468F5" w:rsidP="00D468F5">
            <w:pPr>
              <w:jc w:val="center"/>
              <w:rPr>
                <w:rFonts w:ascii="Tahoma" w:eastAsia="Times New Roman" w:hAnsi="Tahoma" w:cs="Tahoma"/>
                <w:color w:val="0F243E"/>
                <w:sz w:val="20"/>
                <w:szCs w:val="20"/>
                <w:lang w:eastAsia="fr-FR"/>
              </w:rPr>
            </w:pPr>
            <w:r w:rsidRPr="00D468F5">
              <w:rPr>
                <w:rFonts w:ascii="Tahoma" w:eastAsia="Times New Roman" w:hAnsi="Tahoma" w:cs="Tahoma"/>
                <w:color w:val="0F243E"/>
                <w:sz w:val="20"/>
                <w:szCs w:val="20"/>
                <w:lang w:eastAsia="fr-FR"/>
              </w:rPr>
              <w:t>1</w:t>
            </w:r>
          </w:p>
        </w:tc>
        <w:tc>
          <w:tcPr>
            <w:tcW w:w="8187" w:type="dxa"/>
            <w:shd w:val="clear" w:color="auto" w:fill="auto"/>
          </w:tcPr>
          <w:p w14:paraId="62FC9D6F" w14:textId="77777777" w:rsidR="00D468F5" w:rsidRPr="00D468F5" w:rsidRDefault="00D468F5" w:rsidP="00D468F5">
            <w:pPr>
              <w:rPr>
                <w:rFonts w:ascii="Tahoma" w:eastAsia="Times New Roman" w:hAnsi="Tahoma" w:cs="Tahoma"/>
                <w:b/>
                <w:color w:val="0F243E"/>
                <w:sz w:val="20"/>
                <w:szCs w:val="20"/>
                <w:u w:val="single"/>
                <w:lang w:eastAsia="fr-FR"/>
              </w:rPr>
            </w:pPr>
            <w:r w:rsidRPr="00D468F5">
              <w:rPr>
                <w:rFonts w:ascii="Tahoma" w:eastAsia="Times New Roman" w:hAnsi="Tahoma" w:cs="Tahoma"/>
                <w:b/>
                <w:color w:val="0F243E"/>
                <w:sz w:val="20"/>
                <w:szCs w:val="20"/>
                <w:u w:val="single"/>
                <w:lang w:eastAsia="fr-FR"/>
              </w:rPr>
              <w:t>Chef de chantier :</w:t>
            </w:r>
          </w:p>
          <w:p w14:paraId="1030A7B5" w14:textId="77777777" w:rsidR="00D468F5" w:rsidRPr="00D468F5" w:rsidRDefault="00D468F5" w:rsidP="00D468F5">
            <w:pPr>
              <w:rPr>
                <w:rFonts w:ascii="Tahoma" w:eastAsia="Times New Roman" w:hAnsi="Tahoma" w:cs="Tahoma"/>
                <w:color w:val="0F243E"/>
                <w:sz w:val="20"/>
                <w:szCs w:val="20"/>
                <w:lang w:eastAsia="fr-FR"/>
              </w:rPr>
            </w:pPr>
            <w:r w:rsidRPr="00D468F5">
              <w:rPr>
                <w:rFonts w:ascii="Tahoma" w:eastAsia="Times New Roman" w:hAnsi="Tahoma" w:cs="Tahoma"/>
                <w:color w:val="0F243E"/>
                <w:sz w:val="20"/>
                <w:szCs w:val="20"/>
                <w:lang w:eastAsia="fr-FR"/>
              </w:rPr>
              <w:t>Il gère et anime l’équipe de l’entreprise en place sur le chantier.</w:t>
            </w:r>
          </w:p>
          <w:p w14:paraId="359E9250" w14:textId="77777777" w:rsidR="00D468F5" w:rsidRPr="00D468F5" w:rsidRDefault="00D468F5" w:rsidP="00D468F5">
            <w:pPr>
              <w:rPr>
                <w:rFonts w:ascii="Tahoma" w:eastAsia="Times New Roman" w:hAnsi="Tahoma" w:cs="Tahoma"/>
                <w:color w:val="0F243E"/>
                <w:sz w:val="20"/>
                <w:szCs w:val="20"/>
                <w:lang w:eastAsia="fr-FR"/>
              </w:rPr>
            </w:pPr>
            <w:r w:rsidRPr="00D468F5">
              <w:rPr>
                <w:rFonts w:ascii="Tahoma" w:eastAsia="Times New Roman" w:hAnsi="Tahoma" w:cs="Tahoma"/>
                <w:color w:val="0F243E"/>
                <w:sz w:val="20"/>
                <w:szCs w:val="20"/>
                <w:lang w:eastAsia="fr-FR"/>
              </w:rPr>
              <w:t>Il est le garant au jour le jour du respect des consignes de sécurité sur le chantier.</w:t>
            </w:r>
          </w:p>
          <w:p w14:paraId="1F5FCC73" w14:textId="77777777" w:rsidR="00D468F5" w:rsidRPr="00D468F5" w:rsidRDefault="00D468F5" w:rsidP="00D468F5">
            <w:pPr>
              <w:rPr>
                <w:rFonts w:ascii="Tahoma" w:eastAsia="Times New Roman" w:hAnsi="Tahoma" w:cs="Tahoma"/>
                <w:color w:val="0F243E"/>
                <w:sz w:val="20"/>
                <w:szCs w:val="20"/>
                <w:lang w:eastAsia="fr-FR"/>
              </w:rPr>
            </w:pPr>
            <w:r w:rsidRPr="00D468F5">
              <w:rPr>
                <w:rFonts w:ascii="Tahoma" w:eastAsia="Times New Roman" w:hAnsi="Tahoma" w:cs="Tahoma"/>
                <w:color w:val="0F243E"/>
                <w:sz w:val="20"/>
                <w:szCs w:val="20"/>
                <w:lang w:eastAsia="fr-FR"/>
              </w:rPr>
              <w:t>Le chef de chantier est à même de remplacer occasionnellement le chargé d’affaire en réunion de chantier.</w:t>
            </w:r>
          </w:p>
        </w:tc>
      </w:tr>
      <w:tr w:rsidR="00D468F5" w:rsidRPr="00D468F5" w14:paraId="77F230A0" w14:textId="77777777" w:rsidTr="00D51FD1">
        <w:tc>
          <w:tcPr>
            <w:tcW w:w="741" w:type="dxa"/>
            <w:shd w:val="clear" w:color="auto" w:fill="auto"/>
            <w:vAlign w:val="center"/>
          </w:tcPr>
          <w:p w14:paraId="7768C117" w14:textId="57EB62D2" w:rsidR="00D468F5" w:rsidRPr="00D059DA" w:rsidRDefault="00D059DA" w:rsidP="00D468F5">
            <w:pPr>
              <w:jc w:val="center"/>
              <w:rPr>
                <w:rFonts w:ascii="Tahoma" w:eastAsia="Times New Roman" w:hAnsi="Tahoma" w:cs="Tahoma"/>
                <w:color w:val="0F243E"/>
                <w:sz w:val="20"/>
                <w:szCs w:val="20"/>
                <w:lang w:eastAsia="fr-FR"/>
              </w:rPr>
            </w:pPr>
            <w:r>
              <w:rPr>
                <w:rFonts w:ascii="Tahoma" w:eastAsia="Times New Roman" w:hAnsi="Tahoma" w:cs="Tahoma"/>
                <w:color w:val="0F243E"/>
                <w:sz w:val="20"/>
                <w:szCs w:val="20"/>
                <w:lang w:eastAsia="fr-FR"/>
              </w:rPr>
              <w:t>3</w:t>
            </w:r>
          </w:p>
        </w:tc>
        <w:tc>
          <w:tcPr>
            <w:tcW w:w="8187" w:type="dxa"/>
            <w:shd w:val="clear" w:color="auto" w:fill="auto"/>
          </w:tcPr>
          <w:p w14:paraId="08C490C3" w14:textId="77777777" w:rsidR="00D468F5" w:rsidRPr="00D059DA" w:rsidRDefault="00D468F5" w:rsidP="00D468F5">
            <w:pPr>
              <w:rPr>
                <w:rFonts w:ascii="Tahoma" w:eastAsia="Times New Roman" w:hAnsi="Tahoma" w:cs="Tahoma"/>
                <w:b/>
                <w:color w:val="0F243E"/>
                <w:sz w:val="20"/>
                <w:szCs w:val="20"/>
                <w:u w:val="single"/>
                <w:lang w:eastAsia="fr-FR"/>
              </w:rPr>
            </w:pPr>
            <w:r w:rsidRPr="00D059DA">
              <w:rPr>
                <w:rFonts w:ascii="Tahoma" w:eastAsia="Times New Roman" w:hAnsi="Tahoma" w:cs="Tahoma"/>
                <w:b/>
                <w:color w:val="0F243E"/>
                <w:sz w:val="20"/>
                <w:szCs w:val="20"/>
                <w:u w:val="single"/>
                <w:lang w:eastAsia="fr-FR"/>
              </w:rPr>
              <w:t>Ouvrier compagnons</w:t>
            </w:r>
          </w:p>
        </w:tc>
      </w:tr>
      <w:tr w:rsidR="00D468F5" w:rsidRPr="00D468F5" w14:paraId="6D4F914A" w14:textId="77777777" w:rsidTr="00D51FD1">
        <w:tc>
          <w:tcPr>
            <w:tcW w:w="741" w:type="dxa"/>
            <w:shd w:val="clear" w:color="auto" w:fill="auto"/>
            <w:vAlign w:val="center"/>
          </w:tcPr>
          <w:p w14:paraId="21405546" w14:textId="77777777" w:rsidR="00D468F5" w:rsidRPr="00D059DA" w:rsidRDefault="00D468F5" w:rsidP="00D468F5">
            <w:pPr>
              <w:jc w:val="center"/>
              <w:rPr>
                <w:rFonts w:ascii="Tahoma" w:eastAsia="Times New Roman" w:hAnsi="Tahoma" w:cs="Tahoma"/>
                <w:color w:val="0F243E"/>
                <w:sz w:val="20"/>
                <w:szCs w:val="20"/>
                <w:lang w:eastAsia="fr-FR"/>
              </w:rPr>
            </w:pPr>
            <w:r w:rsidRPr="00D059DA">
              <w:rPr>
                <w:rFonts w:ascii="Tahoma" w:eastAsia="Times New Roman" w:hAnsi="Tahoma" w:cs="Tahoma"/>
                <w:color w:val="0F243E"/>
                <w:sz w:val="20"/>
                <w:szCs w:val="20"/>
                <w:lang w:eastAsia="fr-FR"/>
              </w:rPr>
              <w:t>3</w:t>
            </w:r>
          </w:p>
        </w:tc>
        <w:tc>
          <w:tcPr>
            <w:tcW w:w="8187" w:type="dxa"/>
            <w:shd w:val="clear" w:color="auto" w:fill="auto"/>
          </w:tcPr>
          <w:p w14:paraId="3C142EAE" w14:textId="77777777" w:rsidR="00D468F5" w:rsidRPr="00D059DA" w:rsidRDefault="00D468F5" w:rsidP="00D468F5">
            <w:pPr>
              <w:rPr>
                <w:rFonts w:ascii="Tahoma" w:eastAsia="Times New Roman" w:hAnsi="Tahoma" w:cs="Tahoma"/>
                <w:b/>
                <w:color w:val="0F243E"/>
                <w:sz w:val="20"/>
                <w:szCs w:val="20"/>
                <w:u w:val="single"/>
                <w:lang w:eastAsia="fr-FR"/>
              </w:rPr>
            </w:pPr>
            <w:r w:rsidRPr="00D059DA">
              <w:rPr>
                <w:rFonts w:ascii="Tahoma" w:eastAsia="Times New Roman" w:hAnsi="Tahoma" w:cs="Tahoma"/>
                <w:b/>
                <w:color w:val="0F243E"/>
                <w:sz w:val="20"/>
                <w:szCs w:val="20"/>
                <w:u w:val="single"/>
                <w:lang w:eastAsia="fr-FR"/>
              </w:rPr>
              <w:t>Services échafaudages</w:t>
            </w:r>
          </w:p>
        </w:tc>
      </w:tr>
      <w:tr w:rsidR="00D468F5" w:rsidRPr="00D468F5" w14:paraId="223132AC" w14:textId="77777777" w:rsidTr="00D51FD1">
        <w:tc>
          <w:tcPr>
            <w:tcW w:w="741" w:type="dxa"/>
            <w:shd w:val="clear" w:color="auto" w:fill="auto"/>
            <w:vAlign w:val="center"/>
          </w:tcPr>
          <w:p w14:paraId="2085BA0C" w14:textId="77777777" w:rsidR="00D468F5" w:rsidRPr="00D468F5" w:rsidRDefault="00D468F5" w:rsidP="00D468F5">
            <w:pPr>
              <w:jc w:val="center"/>
              <w:rPr>
                <w:rFonts w:ascii="Tahoma" w:eastAsia="Times New Roman" w:hAnsi="Tahoma" w:cs="Tahoma"/>
                <w:color w:val="0F243E"/>
                <w:sz w:val="20"/>
                <w:szCs w:val="20"/>
                <w:lang w:eastAsia="fr-FR"/>
              </w:rPr>
            </w:pPr>
            <w:r w:rsidRPr="00D468F5">
              <w:rPr>
                <w:rFonts w:ascii="Tahoma" w:eastAsia="Times New Roman" w:hAnsi="Tahoma" w:cs="Tahoma"/>
                <w:color w:val="0F243E"/>
                <w:sz w:val="20"/>
                <w:szCs w:val="20"/>
                <w:lang w:eastAsia="fr-FR"/>
              </w:rPr>
              <w:t xml:space="preserve">1 </w:t>
            </w:r>
          </w:p>
        </w:tc>
        <w:tc>
          <w:tcPr>
            <w:tcW w:w="8187" w:type="dxa"/>
            <w:shd w:val="clear" w:color="auto" w:fill="auto"/>
          </w:tcPr>
          <w:p w14:paraId="453F2312" w14:textId="77777777" w:rsidR="00D468F5" w:rsidRPr="00D468F5" w:rsidRDefault="00D468F5" w:rsidP="00D468F5">
            <w:pPr>
              <w:rPr>
                <w:rFonts w:ascii="Tahoma" w:eastAsia="Times New Roman" w:hAnsi="Tahoma" w:cs="Tahoma"/>
                <w:b/>
                <w:color w:val="0F243E"/>
                <w:sz w:val="20"/>
                <w:szCs w:val="20"/>
                <w:u w:val="single"/>
                <w:lang w:eastAsia="fr-FR"/>
              </w:rPr>
            </w:pPr>
            <w:r w:rsidRPr="00D468F5">
              <w:rPr>
                <w:rFonts w:ascii="Tahoma" w:eastAsia="Times New Roman" w:hAnsi="Tahoma" w:cs="Tahoma"/>
                <w:b/>
                <w:color w:val="0F243E"/>
                <w:sz w:val="20"/>
                <w:szCs w:val="20"/>
                <w:u w:val="single"/>
                <w:lang w:eastAsia="fr-FR"/>
              </w:rPr>
              <w:t>Services SAV</w:t>
            </w:r>
          </w:p>
        </w:tc>
      </w:tr>
      <w:tr w:rsidR="00D468F5" w:rsidRPr="00D468F5" w14:paraId="33407747" w14:textId="77777777" w:rsidTr="00D51FD1">
        <w:tc>
          <w:tcPr>
            <w:tcW w:w="741" w:type="dxa"/>
            <w:shd w:val="clear" w:color="auto" w:fill="auto"/>
            <w:vAlign w:val="center"/>
          </w:tcPr>
          <w:p w14:paraId="5471AEC0" w14:textId="77777777" w:rsidR="00D468F5" w:rsidRPr="00D468F5" w:rsidRDefault="00D468F5" w:rsidP="00D468F5">
            <w:pPr>
              <w:jc w:val="center"/>
              <w:rPr>
                <w:rFonts w:ascii="Tahoma" w:eastAsia="Times New Roman" w:hAnsi="Tahoma" w:cs="Tahoma"/>
                <w:color w:val="0F243E"/>
                <w:sz w:val="20"/>
                <w:szCs w:val="20"/>
                <w:lang w:eastAsia="fr-FR"/>
              </w:rPr>
            </w:pPr>
            <w:r w:rsidRPr="00D468F5">
              <w:rPr>
                <w:rFonts w:ascii="Tahoma" w:eastAsia="Times New Roman" w:hAnsi="Tahoma" w:cs="Tahoma"/>
                <w:color w:val="0F243E"/>
                <w:sz w:val="20"/>
                <w:szCs w:val="20"/>
                <w:lang w:eastAsia="fr-FR"/>
              </w:rPr>
              <w:t>1</w:t>
            </w:r>
          </w:p>
        </w:tc>
        <w:tc>
          <w:tcPr>
            <w:tcW w:w="8187" w:type="dxa"/>
            <w:shd w:val="clear" w:color="auto" w:fill="auto"/>
          </w:tcPr>
          <w:p w14:paraId="2849D36B" w14:textId="77777777" w:rsidR="00D468F5" w:rsidRPr="00D468F5" w:rsidRDefault="00D468F5" w:rsidP="00D468F5">
            <w:pPr>
              <w:rPr>
                <w:rFonts w:ascii="Tahoma" w:eastAsia="Times New Roman" w:hAnsi="Tahoma" w:cs="Tahoma"/>
                <w:b/>
                <w:color w:val="0F243E"/>
                <w:sz w:val="20"/>
                <w:szCs w:val="20"/>
                <w:u w:val="single"/>
                <w:lang w:eastAsia="fr-FR"/>
              </w:rPr>
            </w:pPr>
            <w:r w:rsidRPr="00D468F5">
              <w:rPr>
                <w:rFonts w:ascii="Tahoma" w:eastAsia="Times New Roman" w:hAnsi="Tahoma" w:cs="Tahoma"/>
                <w:b/>
                <w:color w:val="0F243E"/>
                <w:sz w:val="20"/>
                <w:szCs w:val="20"/>
                <w:u w:val="single"/>
                <w:lang w:eastAsia="fr-FR"/>
              </w:rPr>
              <w:t>Personnel administratif</w:t>
            </w:r>
          </w:p>
        </w:tc>
      </w:tr>
    </w:tbl>
    <w:p w14:paraId="4B2CBC9A"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p>
    <w:p w14:paraId="30B3C471" w14:textId="77777777" w:rsidR="00D468F5" w:rsidRDefault="00D468F5" w:rsidP="000907D1"/>
    <w:p w14:paraId="0F1F844F" w14:textId="77777777" w:rsidR="00D468F5" w:rsidRDefault="00D468F5" w:rsidP="000907D1"/>
    <w:p w14:paraId="6904B526" w14:textId="77777777" w:rsidR="00D468F5" w:rsidRPr="00D468F5" w:rsidRDefault="00D468F5" w:rsidP="00D468F5">
      <w:pPr>
        <w:ind w:left="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Planning :</w:t>
      </w:r>
    </w:p>
    <w:p w14:paraId="74A65089"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p>
    <w:p w14:paraId="2B6CA0E4" w14:textId="44E5CACD" w:rsidR="00D468F5" w:rsidRPr="00D468F5" w:rsidRDefault="00D468F5" w:rsidP="00D468F5">
      <w:pPr>
        <w:ind w:firstLine="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Le délai d’approvisionnement sera de</w:t>
      </w:r>
      <w:r w:rsidR="00821DE2">
        <w:rPr>
          <w:rFonts w:ascii="Tahoma" w:eastAsia="Times New Roman" w:hAnsi="Tahoma" w:cs="Times New Roman"/>
          <w:sz w:val="20"/>
          <w:szCs w:val="24"/>
          <w:lang w:eastAsia="fr-FR"/>
        </w:rPr>
        <w:t xml:space="preserve"> 1</w:t>
      </w:r>
      <w:r w:rsidRPr="00D059DA">
        <w:rPr>
          <w:rFonts w:ascii="Tahoma" w:eastAsia="Times New Roman" w:hAnsi="Tahoma" w:cs="Times New Roman"/>
          <w:sz w:val="20"/>
          <w:szCs w:val="24"/>
          <w:lang w:eastAsia="fr-FR"/>
        </w:rPr>
        <w:t xml:space="preserve"> semaine</w:t>
      </w:r>
      <w:r w:rsidRPr="00D468F5">
        <w:rPr>
          <w:rFonts w:ascii="Tahoma" w:eastAsia="Times New Roman" w:hAnsi="Tahoma" w:cs="Times New Roman"/>
          <w:sz w:val="20"/>
          <w:szCs w:val="24"/>
          <w:lang w:eastAsia="fr-FR"/>
        </w:rPr>
        <w:t xml:space="preserve"> après validation d’échantillon pour les </w:t>
      </w:r>
    </w:p>
    <w:p w14:paraId="01650DE5" w14:textId="4DDCD773" w:rsidR="00D468F5" w:rsidRPr="00D468F5" w:rsidRDefault="00821DE2" w:rsidP="00D468F5">
      <w:pPr>
        <w:ind w:firstLine="360"/>
        <w:rPr>
          <w:rFonts w:ascii="Tahoma" w:eastAsia="Times New Roman" w:hAnsi="Tahoma" w:cs="Times New Roman"/>
          <w:sz w:val="20"/>
          <w:szCs w:val="24"/>
          <w:lang w:eastAsia="fr-FR"/>
        </w:rPr>
      </w:pPr>
      <w:r>
        <w:rPr>
          <w:rFonts w:ascii="Tahoma" w:eastAsia="Times New Roman" w:hAnsi="Tahoma" w:cs="Times New Roman"/>
          <w:sz w:val="20"/>
          <w:szCs w:val="24"/>
          <w:lang w:eastAsia="fr-FR"/>
        </w:rPr>
        <w:t>enduits</w:t>
      </w:r>
      <w:r w:rsidR="00D468F5" w:rsidRPr="00D468F5">
        <w:rPr>
          <w:rFonts w:ascii="Tahoma" w:eastAsia="Times New Roman" w:hAnsi="Tahoma" w:cs="Times New Roman"/>
          <w:sz w:val="20"/>
          <w:szCs w:val="24"/>
          <w:lang w:eastAsia="fr-FR"/>
        </w:rPr>
        <w:t>.</w:t>
      </w:r>
    </w:p>
    <w:p w14:paraId="1CD2AD1C" w14:textId="77777777" w:rsidR="00D468F5" w:rsidRPr="00D468F5" w:rsidRDefault="00D468F5" w:rsidP="00D468F5">
      <w:pPr>
        <w:ind w:firstLine="360"/>
        <w:rPr>
          <w:rFonts w:ascii="Tahoma" w:eastAsia="Times New Roman" w:hAnsi="Tahoma" w:cs="Times New Roman"/>
          <w:sz w:val="20"/>
          <w:szCs w:val="24"/>
          <w:lang w:eastAsia="fr-FR"/>
        </w:rPr>
      </w:pPr>
    </w:p>
    <w:p w14:paraId="5947D760" w14:textId="46B8F59F" w:rsidR="00D468F5" w:rsidRDefault="00D468F5" w:rsidP="007666DD">
      <w:pPr>
        <w:ind w:left="360"/>
        <w:rPr>
          <w:rFonts w:ascii="Tahoma" w:eastAsia="Times New Roman" w:hAnsi="Tahoma" w:cs="Times New Roman"/>
          <w:b/>
          <w:bCs/>
          <w:sz w:val="20"/>
          <w:szCs w:val="24"/>
          <w:lang w:eastAsia="fr-FR"/>
        </w:rPr>
      </w:pPr>
      <w:r w:rsidRPr="001D4316">
        <w:rPr>
          <w:rFonts w:ascii="Tahoma" w:eastAsia="Times New Roman" w:hAnsi="Tahoma" w:cs="Times New Roman"/>
          <w:b/>
          <w:bCs/>
          <w:sz w:val="20"/>
          <w:szCs w:val="24"/>
          <w:lang w:eastAsia="fr-FR"/>
        </w:rPr>
        <w:t xml:space="preserve">Le délai d’exécution </w:t>
      </w:r>
      <w:r w:rsidR="007666DD">
        <w:rPr>
          <w:rFonts w:ascii="Tahoma" w:eastAsia="Times New Roman" w:hAnsi="Tahoma" w:cs="Times New Roman"/>
          <w:b/>
          <w:bCs/>
          <w:sz w:val="20"/>
          <w:szCs w:val="24"/>
          <w:lang w:eastAsia="fr-FR"/>
        </w:rPr>
        <w:t xml:space="preserve">de la tranche ferme </w:t>
      </w:r>
      <w:r w:rsidRPr="001D4316">
        <w:rPr>
          <w:rFonts w:ascii="Tahoma" w:eastAsia="Times New Roman" w:hAnsi="Tahoma" w:cs="Times New Roman"/>
          <w:b/>
          <w:bCs/>
          <w:sz w:val="20"/>
          <w:szCs w:val="24"/>
          <w:lang w:eastAsia="fr-FR"/>
        </w:rPr>
        <w:t xml:space="preserve">sera de </w:t>
      </w:r>
      <w:r w:rsidR="007666DD">
        <w:rPr>
          <w:rFonts w:ascii="Tahoma" w:eastAsia="Times New Roman" w:hAnsi="Tahoma" w:cs="Times New Roman"/>
          <w:b/>
          <w:bCs/>
          <w:sz w:val="20"/>
          <w:szCs w:val="24"/>
          <w:lang w:eastAsia="fr-FR"/>
        </w:rPr>
        <w:t>2</w:t>
      </w:r>
      <w:r w:rsidRPr="001D4316">
        <w:rPr>
          <w:rFonts w:ascii="Tahoma" w:eastAsia="Times New Roman" w:hAnsi="Tahoma" w:cs="Times New Roman"/>
          <w:b/>
          <w:bCs/>
          <w:sz w:val="20"/>
          <w:szCs w:val="24"/>
          <w:lang w:eastAsia="fr-FR"/>
        </w:rPr>
        <w:t xml:space="preserve"> </w:t>
      </w:r>
      <w:r w:rsidR="00EC7212">
        <w:rPr>
          <w:rFonts w:ascii="Tahoma" w:eastAsia="Times New Roman" w:hAnsi="Tahoma" w:cs="Times New Roman"/>
          <w:b/>
          <w:bCs/>
          <w:sz w:val="20"/>
          <w:szCs w:val="24"/>
          <w:lang w:eastAsia="fr-FR"/>
        </w:rPr>
        <w:t>semaines</w:t>
      </w:r>
      <w:r w:rsidR="001D4316" w:rsidRPr="001D4316">
        <w:rPr>
          <w:rFonts w:ascii="Tahoma" w:eastAsia="Times New Roman" w:hAnsi="Tahoma" w:cs="Times New Roman"/>
          <w:b/>
          <w:bCs/>
          <w:sz w:val="20"/>
          <w:szCs w:val="24"/>
          <w:lang w:eastAsia="fr-FR"/>
        </w:rPr>
        <w:t xml:space="preserve"> </w:t>
      </w:r>
      <w:r w:rsidR="00821DE2">
        <w:rPr>
          <w:rFonts w:ascii="Tahoma" w:eastAsia="Times New Roman" w:hAnsi="Tahoma" w:cs="Times New Roman"/>
          <w:b/>
          <w:bCs/>
          <w:sz w:val="20"/>
          <w:szCs w:val="24"/>
          <w:lang w:eastAsia="fr-FR"/>
        </w:rPr>
        <w:t xml:space="preserve">soit </w:t>
      </w:r>
      <w:r w:rsidR="007666DD">
        <w:rPr>
          <w:rFonts w:ascii="Tahoma" w:eastAsia="Times New Roman" w:hAnsi="Tahoma" w:cs="Times New Roman"/>
          <w:b/>
          <w:bCs/>
          <w:sz w:val="20"/>
          <w:szCs w:val="24"/>
          <w:lang w:eastAsia="fr-FR"/>
        </w:rPr>
        <w:t>10</w:t>
      </w:r>
      <w:r w:rsidR="00821DE2">
        <w:rPr>
          <w:rFonts w:ascii="Tahoma" w:eastAsia="Times New Roman" w:hAnsi="Tahoma" w:cs="Times New Roman"/>
          <w:b/>
          <w:bCs/>
          <w:sz w:val="20"/>
          <w:szCs w:val="24"/>
          <w:lang w:eastAsia="fr-FR"/>
        </w:rPr>
        <w:t xml:space="preserve"> jours</w:t>
      </w:r>
      <w:r w:rsidR="007666DD">
        <w:rPr>
          <w:rFonts w:ascii="Tahoma" w:eastAsia="Times New Roman" w:hAnsi="Tahoma" w:cs="Times New Roman"/>
          <w:b/>
          <w:bCs/>
          <w:sz w:val="20"/>
          <w:szCs w:val="24"/>
          <w:lang w:eastAsia="fr-FR"/>
        </w:rPr>
        <w:t xml:space="preserve">. Le délai d’exécution comprenant la tranche ferme et la tranche optionnelle sera de 3 à 4 semaines </w:t>
      </w:r>
      <w:r w:rsidR="001D4316" w:rsidRPr="001D4316">
        <w:rPr>
          <w:rFonts w:ascii="Tahoma" w:eastAsia="Times New Roman" w:hAnsi="Tahoma" w:cs="Times New Roman"/>
          <w:b/>
          <w:bCs/>
          <w:sz w:val="20"/>
          <w:szCs w:val="24"/>
          <w:lang w:eastAsia="fr-FR"/>
        </w:rPr>
        <w:t xml:space="preserve">conformément au planning prévisionnel joint au dossier DCE. </w:t>
      </w:r>
    </w:p>
    <w:p w14:paraId="2844306D" w14:textId="77777777" w:rsidR="00821DE2" w:rsidRDefault="00821DE2" w:rsidP="00D468F5">
      <w:pPr>
        <w:ind w:left="360"/>
        <w:rPr>
          <w:rFonts w:ascii="Tahoma" w:eastAsia="Times New Roman" w:hAnsi="Tahoma" w:cs="Times New Roman"/>
          <w:b/>
          <w:bCs/>
          <w:sz w:val="20"/>
          <w:szCs w:val="24"/>
          <w:lang w:eastAsia="fr-FR"/>
        </w:rPr>
      </w:pPr>
    </w:p>
    <w:p w14:paraId="0C865610" w14:textId="77777777" w:rsidR="00821DE2" w:rsidRPr="001D4316" w:rsidRDefault="00821DE2" w:rsidP="00D468F5">
      <w:pPr>
        <w:ind w:left="360"/>
        <w:rPr>
          <w:rFonts w:ascii="Bell MT" w:eastAsia="Times New Roman" w:hAnsi="Bell MT" w:cs="Times New Roman"/>
          <w:b/>
          <w:bCs/>
          <w:i/>
          <w:color w:val="548DD4"/>
          <w:sz w:val="40"/>
          <w:szCs w:val="24"/>
          <w:u w:val="single"/>
          <w:lang w:eastAsia="fr-FR"/>
        </w:rPr>
      </w:pPr>
    </w:p>
    <w:p w14:paraId="341E58CD"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p>
    <w:p w14:paraId="382AD054" w14:textId="77777777" w:rsidR="00D468F5" w:rsidRDefault="00D468F5" w:rsidP="000907D1"/>
    <w:p w14:paraId="02CCE7CE" w14:textId="77777777" w:rsidR="00D059DA" w:rsidRDefault="00D059DA" w:rsidP="000907D1"/>
    <w:p w14:paraId="55FB22CA" w14:textId="77777777" w:rsidR="00D468F5" w:rsidRDefault="00D468F5" w:rsidP="000907D1"/>
    <w:p w14:paraId="71AE703B"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r w:rsidRPr="00D468F5">
        <w:rPr>
          <w:rFonts w:ascii="Bell MT" w:eastAsia="Times New Roman" w:hAnsi="Bell MT" w:cs="Times New Roman"/>
          <w:b/>
          <w:i/>
          <w:color w:val="548DD4"/>
          <w:sz w:val="40"/>
          <w:szCs w:val="24"/>
          <w:u w:val="single"/>
          <w:lang w:eastAsia="fr-FR"/>
        </w:rPr>
        <w:t>3- Matériaux mis en œuvre</w:t>
      </w:r>
    </w:p>
    <w:p w14:paraId="4C147727"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p>
    <w:p w14:paraId="482BE66A"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Nous avons détaillé ci-dessous les différents matériaux que nous envisageons de mettre en œuvre sur la présente opération :</w:t>
      </w:r>
    </w:p>
    <w:p w14:paraId="573342C7" w14:textId="77777777" w:rsidR="00D468F5" w:rsidRPr="00D468F5" w:rsidRDefault="00D468F5" w:rsidP="00D468F5">
      <w:pPr>
        <w:ind w:left="360"/>
        <w:rPr>
          <w:rFonts w:ascii="Tahoma" w:eastAsia="Times New Roman" w:hAnsi="Tahoma" w:cs="Times New Roman"/>
          <w:sz w:val="20"/>
          <w:szCs w:val="24"/>
          <w:lang w:eastAsia="fr-FR"/>
        </w:rPr>
      </w:pPr>
    </w:p>
    <w:p w14:paraId="70532EE1" w14:textId="2C96C8CE" w:rsidR="001D4316" w:rsidRPr="00EC7212" w:rsidRDefault="001D4316" w:rsidP="00EC7212">
      <w:pPr>
        <w:ind w:left="360"/>
        <w:rPr>
          <w:rFonts w:ascii="Bell MT" w:eastAsia="Times New Roman" w:hAnsi="Bell MT" w:cs="Times New Roman"/>
          <w:b/>
          <w:i/>
          <w:color w:val="548DD4"/>
          <w:szCs w:val="24"/>
          <w:u w:val="single"/>
          <w:lang w:eastAsia="fr-FR"/>
        </w:rPr>
      </w:pPr>
    </w:p>
    <w:p w14:paraId="55341855" w14:textId="77777777" w:rsidR="001D4316" w:rsidRDefault="001D4316" w:rsidP="00D468F5">
      <w:pPr>
        <w:ind w:left="360"/>
        <w:rPr>
          <w:rFonts w:ascii="Bell MT" w:eastAsia="Times New Roman" w:hAnsi="Bell MT" w:cs="Times New Roman"/>
          <w:b/>
          <w:i/>
          <w:color w:val="FFFFFF"/>
          <w:sz w:val="40"/>
          <w:szCs w:val="24"/>
          <w:u w:val="single"/>
          <w:lang w:eastAsia="fr-FR"/>
        </w:rPr>
      </w:pPr>
    </w:p>
    <w:p w14:paraId="06283A0F" w14:textId="77777777" w:rsidR="001D4316" w:rsidRDefault="001D4316" w:rsidP="00D468F5">
      <w:pPr>
        <w:ind w:left="360"/>
        <w:rPr>
          <w:rFonts w:ascii="Bell MT" w:eastAsia="Times New Roman" w:hAnsi="Bell MT" w:cs="Times New Roman"/>
          <w:b/>
          <w:i/>
          <w:color w:val="FFFFFF"/>
          <w:sz w:val="40"/>
          <w:szCs w:val="24"/>
          <w:u w:val="single"/>
          <w:lang w:eastAsia="fr-FR"/>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2462"/>
      </w:tblGrid>
      <w:tr w:rsidR="00821DE2" w:rsidRPr="005A278E" w14:paraId="63AF6892" w14:textId="77777777" w:rsidTr="001E15FD">
        <w:tc>
          <w:tcPr>
            <w:tcW w:w="6411" w:type="dxa"/>
            <w:tcBorders>
              <w:bottom w:val="single" w:sz="4" w:space="0" w:color="auto"/>
            </w:tcBorders>
            <w:shd w:val="clear" w:color="auto" w:fill="auto"/>
          </w:tcPr>
          <w:p w14:paraId="29C60DC1" w14:textId="77777777" w:rsidR="00821DE2" w:rsidRPr="005A278E" w:rsidRDefault="00821DE2" w:rsidP="001E15FD">
            <w:pPr>
              <w:jc w:val="center"/>
              <w:rPr>
                <w:rFonts w:cs="Tahoma"/>
                <w:b/>
                <w:color w:val="0F243E"/>
                <w:szCs w:val="20"/>
                <w:u w:val="single"/>
              </w:rPr>
            </w:pPr>
            <w:r w:rsidRPr="005A278E">
              <w:rPr>
                <w:rFonts w:cs="Tahoma"/>
                <w:b/>
                <w:color w:val="0F243E"/>
                <w:szCs w:val="20"/>
                <w:u w:val="single"/>
              </w:rPr>
              <w:t>Désignation des matériaux</w:t>
            </w:r>
          </w:p>
        </w:tc>
        <w:tc>
          <w:tcPr>
            <w:tcW w:w="2517" w:type="dxa"/>
            <w:tcBorders>
              <w:bottom w:val="single" w:sz="4" w:space="0" w:color="auto"/>
            </w:tcBorders>
            <w:shd w:val="clear" w:color="auto" w:fill="auto"/>
          </w:tcPr>
          <w:p w14:paraId="2E0A7ECE" w14:textId="77777777" w:rsidR="00821DE2" w:rsidRPr="005A278E" w:rsidRDefault="00821DE2" w:rsidP="001E15FD">
            <w:pPr>
              <w:rPr>
                <w:rFonts w:cs="Tahoma"/>
                <w:b/>
                <w:color w:val="0F243E"/>
                <w:szCs w:val="20"/>
                <w:u w:val="single"/>
              </w:rPr>
            </w:pPr>
            <w:r w:rsidRPr="005A278E">
              <w:rPr>
                <w:rFonts w:cs="Tahoma"/>
                <w:b/>
                <w:color w:val="0F243E"/>
                <w:sz w:val="16"/>
                <w:szCs w:val="20"/>
                <w:u w:val="single"/>
              </w:rPr>
              <w:t>(Matériaux / fournisseur)</w:t>
            </w:r>
          </w:p>
        </w:tc>
      </w:tr>
      <w:tr w:rsidR="00821DE2" w:rsidRPr="005A278E" w14:paraId="1B38712A" w14:textId="77777777" w:rsidTr="001E15FD">
        <w:tc>
          <w:tcPr>
            <w:tcW w:w="6411" w:type="dxa"/>
            <w:tcBorders>
              <w:bottom w:val="dotted" w:sz="4" w:space="0" w:color="auto"/>
              <w:right w:val="single" w:sz="4" w:space="0" w:color="auto"/>
            </w:tcBorders>
            <w:shd w:val="clear" w:color="auto" w:fill="auto"/>
          </w:tcPr>
          <w:p w14:paraId="5B4B8AAB" w14:textId="77777777" w:rsidR="00821DE2" w:rsidRPr="005A278E" w:rsidRDefault="00821DE2" w:rsidP="001E15FD">
            <w:pPr>
              <w:rPr>
                <w:rFonts w:cs="Tahoma"/>
                <w:color w:val="0F243E"/>
                <w:szCs w:val="20"/>
              </w:rPr>
            </w:pPr>
          </w:p>
        </w:tc>
        <w:tc>
          <w:tcPr>
            <w:tcW w:w="2517" w:type="dxa"/>
            <w:tcBorders>
              <w:left w:val="single" w:sz="4" w:space="0" w:color="auto"/>
              <w:bottom w:val="dotted" w:sz="4" w:space="0" w:color="auto"/>
            </w:tcBorders>
            <w:shd w:val="clear" w:color="auto" w:fill="auto"/>
          </w:tcPr>
          <w:p w14:paraId="7C13B5F5" w14:textId="77777777" w:rsidR="00821DE2" w:rsidRPr="005A278E" w:rsidRDefault="00821DE2" w:rsidP="001E15FD">
            <w:pPr>
              <w:jc w:val="center"/>
              <w:rPr>
                <w:rFonts w:cs="Tahoma"/>
                <w:color w:val="0F243E"/>
                <w:szCs w:val="20"/>
              </w:rPr>
            </w:pPr>
          </w:p>
        </w:tc>
      </w:tr>
      <w:tr w:rsidR="00821DE2" w:rsidRPr="005A278E" w14:paraId="209D0DA3" w14:textId="77777777" w:rsidTr="001E15FD">
        <w:tc>
          <w:tcPr>
            <w:tcW w:w="8928" w:type="dxa"/>
            <w:gridSpan w:val="2"/>
            <w:tcBorders>
              <w:top w:val="dotted" w:sz="4" w:space="0" w:color="auto"/>
              <w:bottom w:val="dotted" w:sz="4" w:space="0" w:color="auto"/>
            </w:tcBorders>
            <w:shd w:val="clear" w:color="auto" w:fill="auto"/>
          </w:tcPr>
          <w:p w14:paraId="5F5A2728" w14:textId="77777777" w:rsidR="00821DE2" w:rsidRPr="005A278E" w:rsidRDefault="00821DE2" w:rsidP="001E15FD">
            <w:pPr>
              <w:jc w:val="center"/>
              <w:rPr>
                <w:rFonts w:cs="Tahoma"/>
                <w:b/>
                <w:color w:val="0F243E"/>
                <w:szCs w:val="20"/>
              </w:rPr>
            </w:pPr>
            <w:r>
              <w:rPr>
                <w:rFonts w:cs="Tahoma"/>
                <w:b/>
                <w:color w:val="0F243E"/>
                <w:szCs w:val="20"/>
              </w:rPr>
              <w:t>ENDUIT MONOCOUCHE - GRATTE</w:t>
            </w:r>
          </w:p>
        </w:tc>
      </w:tr>
      <w:tr w:rsidR="00821DE2" w:rsidRPr="005A278E" w14:paraId="2304703D" w14:textId="77777777" w:rsidTr="001E15FD">
        <w:tc>
          <w:tcPr>
            <w:tcW w:w="6411" w:type="dxa"/>
            <w:tcBorders>
              <w:top w:val="dotted" w:sz="4" w:space="0" w:color="auto"/>
              <w:bottom w:val="dotted" w:sz="4" w:space="0" w:color="auto"/>
              <w:right w:val="single" w:sz="4" w:space="0" w:color="auto"/>
            </w:tcBorders>
            <w:shd w:val="clear" w:color="auto" w:fill="auto"/>
          </w:tcPr>
          <w:p w14:paraId="4420F377" w14:textId="77777777" w:rsidR="00821DE2" w:rsidRPr="005A278E" w:rsidRDefault="00821DE2" w:rsidP="001E15FD">
            <w:pPr>
              <w:rPr>
                <w:rFonts w:cs="Tahoma"/>
                <w:color w:val="0F243E"/>
                <w:szCs w:val="20"/>
                <w:u w:val="single"/>
              </w:rPr>
            </w:pPr>
            <w:r w:rsidRPr="005A278E">
              <w:rPr>
                <w:rFonts w:cs="Tahoma"/>
                <w:color w:val="0F243E"/>
                <w:szCs w:val="20"/>
                <w:u w:val="single"/>
              </w:rPr>
              <w:t>Parties courantes</w:t>
            </w:r>
          </w:p>
        </w:tc>
        <w:tc>
          <w:tcPr>
            <w:tcW w:w="2517" w:type="dxa"/>
            <w:tcBorders>
              <w:top w:val="dotted" w:sz="4" w:space="0" w:color="auto"/>
              <w:left w:val="single" w:sz="4" w:space="0" w:color="auto"/>
              <w:bottom w:val="dotted" w:sz="4" w:space="0" w:color="auto"/>
            </w:tcBorders>
            <w:shd w:val="clear" w:color="auto" w:fill="auto"/>
          </w:tcPr>
          <w:p w14:paraId="3F29007C" w14:textId="77777777" w:rsidR="00821DE2" w:rsidRPr="005A278E" w:rsidRDefault="00821DE2" w:rsidP="001E15FD">
            <w:pPr>
              <w:jc w:val="center"/>
              <w:rPr>
                <w:rFonts w:cs="Tahoma"/>
                <w:color w:val="0F243E"/>
                <w:szCs w:val="20"/>
              </w:rPr>
            </w:pPr>
          </w:p>
        </w:tc>
      </w:tr>
      <w:tr w:rsidR="00821DE2" w:rsidRPr="005A278E" w14:paraId="405B61C2" w14:textId="77777777" w:rsidTr="001E15FD">
        <w:tc>
          <w:tcPr>
            <w:tcW w:w="6411" w:type="dxa"/>
            <w:tcBorders>
              <w:top w:val="dotted" w:sz="4" w:space="0" w:color="auto"/>
              <w:bottom w:val="dotted" w:sz="4" w:space="0" w:color="auto"/>
              <w:right w:val="single" w:sz="4" w:space="0" w:color="auto"/>
            </w:tcBorders>
            <w:shd w:val="clear" w:color="auto" w:fill="auto"/>
          </w:tcPr>
          <w:p w14:paraId="7C5289CE" w14:textId="77777777" w:rsidR="00821DE2" w:rsidRPr="005A278E" w:rsidRDefault="00821DE2" w:rsidP="001E15FD">
            <w:pPr>
              <w:ind w:left="720"/>
              <w:rPr>
                <w:rFonts w:cs="Tahoma"/>
                <w:color w:val="0F243E"/>
                <w:szCs w:val="20"/>
              </w:rPr>
            </w:pPr>
          </w:p>
        </w:tc>
        <w:tc>
          <w:tcPr>
            <w:tcW w:w="2517" w:type="dxa"/>
            <w:tcBorders>
              <w:top w:val="dotted" w:sz="4" w:space="0" w:color="auto"/>
              <w:left w:val="single" w:sz="4" w:space="0" w:color="auto"/>
              <w:bottom w:val="dotted" w:sz="4" w:space="0" w:color="auto"/>
            </w:tcBorders>
            <w:shd w:val="clear" w:color="auto" w:fill="auto"/>
          </w:tcPr>
          <w:p w14:paraId="057DA624" w14:textId="77777777" w:rsidR="00821DE2" w:rsidRPr="005A278E" w:rsidRDefault="00821DE2" w:rsidP="001E15FD">
            <w:pPr>
              <w:jc w:val="center"/>
              <w:rPr>
                <w:rFonts w:cs="Tahoma"/>
                <w:color w:val="0F243E"/>
                <w:szCs w:val="20"/>
              </w:rPr>
            </w:pPr>
          </w:p>
        </w:tc>
      </w:tr>
      <w:tr w:rsidR="00821DE2" w:rsidRPr="004E6502" w14:paraId="5C0B1F65" w14:textId="77777777" w:rsidTr="001E15FD">
        <w:tc>
          <w:tcPr>
            <w:tcW w:w="6411" w:type="dxa"/>
            <w:tcBorders>
              <w:top w:val="dotted" w:sz="4" w:space="0" w:color="auto"/>
              <w:bottom w:val="dotted" w:sz="4" w:space="0" w:color="auto"/>
              <w:right w:val="single" w:sz="4" w:space="0" w:color="auto"/>
            </w:tcBorders>
            <w:shd w:val="clear" w:color="auto" w:fill="auto"/>
          </w:tcPr>
          <w:p w14:paraId="0CC22F8A" w14:textId="777B8DE2" w:rsidR="00821DE2" w:rsidRPr="00551610" w:rsidRDefault="00821DE2" w:rsidP="00821DE2">
            <w:pPr>
              <w:numPr>
                <w:ilvl w:val="0"/>
                <w:numId w:val="10"/>
              </w:numPr>
              <w:rPr>
                <w:rFonts w:cs="Tahoma"/>
                <w:color w:val="0F243E"/>
                <w:szCs w:val="20"/>
              </w:rPr>
            </w:pPr>
            <w:r w:rsidRPr="00551610">
              <w:rPr>
                <w:rFonts w:cs="Tahoma"/>
                <w:color w:val="0F243E"/>
                <w:szCs w:val="20"/>
              </w:rPr>
              <w:t>Parties courante - WEBER</w:t>
            </w:r>
            <w:r w:rsidRPr="00635889">
              <w:rPr>
                <w:rFonts w:cs="Tahoma"/>
                <w:color w:val="0F243E"/>
                <w:szCs w:val="20"/>
              </w:rPr>
              <w:t xml:space="preserve"> PRAL F</w:t>
            </w:r>
            <w:r w:rsidRPr="00551610">
              <w:rPr>
                <w:rFonts w:cs="Tahoma"/>
                <w:color w:val="0F243E"/>
                <w:szCs w:val="20"/>
              </w:rPr>
              <w:t xml:space="preserve"> </w:t>
            </w:r>
          </w:p>
        </w:tc>
        <w:tc>
          <w:tcPr>
            <w:tcW w:w="2517" w:type="dxa"/>
            <w:tcBorders>
              <w:top w:val="dotted" w:sz="4" w:space="0" w:color="auto"/>
              <w:left w:val="single" w:sz="4" w:space="0" w:color="auto"/>
              <w:bottom w:val="dotted" w:sz="4" w:space="0" w:color="auto"/>
            </w:tcBorders>
            <w:shd w:val="clear" w:color="auto" w:fill="auto"/>
          </w:tcPr>
          <w:p w14:paraId="10A66F5E" w14:textId="77777777" w:rsidR="00821DE2" w:rsidRPr="00551610" w:rsidRDefault="00821DE2" w:rsidP="001E15FD">
            <w:pPr>
              <w:jc w:val="center"/>
              <w:rPr>
                <w:rFonts w:cs="Tahoma"/>
                <w:color w:val="0F243E"/>
                <w:szCs w:val="20"/>
              </w:rPr>
            </w:pPr>
            <w:r>
              <w:rPr>
                <w:rFonts w:cs="Tahoma"/>
                <w:color w:val="0F243E"/>
                <w:szCs w:val="20"/>
              </w:rPr>
              <w:t>WEBER</w:t>
            </w:r>
          </w:p>
        </w:tc>
      </w:tr>
      <w:tr w:rsidR="00821DE2" w:rsidRPr="005A278E" w14:paraId="62A9623A" w14:textId="77777777" w:rsidTr="001E15FD">
        <w:tc>
          <w:tcPr>
            <w:tcW w:w="6411" w:type="dxa"/>
            <w:tcBorders>
              <w:top w:val="dotted" w:sz="4" w:space="0" w:color="auto"/>
              <w:right w:val="single" w:sz="4" w:space="0" w:color="auto"/>
            </w:tcBorders>
            <w:shd w:val="clear" w:color="auto" w:fill="auto"/>
          </w:tcPr>
          <w:p w14:paraId="31C05303" w14:textId="77777777" w:rsidR="00821DE2" w:rsidRPr="005A278E" w:rsidRDefault="00821DE2" w:rsidP="001E15FD">
            <w:pPr>
              <w:rPr>
                <w:rFonts w:cs="Tahoma"/>
                <w:color w:val="0F243E"/>
                <w:szCs w:val="20"/>
              </w:rPr>
            </w:pPr>
          </w:p>
        </w:tc>
        <w:tc>
          <w:tcPr>
            <w:tcW w:w="2517" w:type="dxa"/>
            <w:tcBorders>
              <w:top w:val="dotted" w:sz="4" w:space="0" w:color="auto"/>
              <w:left w:val="single" w:sz="4" w:space="0" w:color="auto"/>
            </w:tcBorders>
            <w:shd w:val="clear" w:color="auto" w:fill="auto"/>
          </w:tcPr>
          <w:p w14:paraId="3A3D7474" w14:textId="77777777" w:rsidR="00821DE2" w:rsidRPr="005A278E" w:rsidRDefault="00821DE2" w:rsidP="001E15FD">
            <w:pPr>
              <w:jc w:val="center"/>
              <w:rPr>
                <w:rFonts w:cs="Tahoma"/>
                <w:color w:val="0F243E"/>
                <w:szCs w:val="20"/>
              </w:rPr>
            </w:pPr>
          </w:p>
        </w:tc>
      </w:tr>
    </w:tbl>
    <w:p w14:paraId="4327E31C" w14:textId="77777777" w:rsidR="00D468F5" w:rsidRDefault="00D468F5" w:rsidP="000907D1"/>
    <w:p w14:paraId="48EA64E6" w14:textId="77777777" w:rsidR="008606A3" w:rsidRDefault="008606A3" w:rsidP="000907D1"/>
    <w:p w14:paraId="13867382" w14:textId="77777777" w:rsidR="00D468F5" w:rsidRPr="00D468F5" w:rsidRDefault="00D468F5" w:rsidP="00D468F5">
      <w:pPr>
        <w:rPr>
          <w:rFonts w:ascii="Bell MT" w:eastAsia="Times New Roman" w:hAnsi="Bell MT" w:cs="Times New Roman"/>
          <w:b/>
          <w:i/>
          <w:color w:val="548DD4"/>
          <w:sz w:val="40"/>
          <w:szCs w:val="24"/>
          <w:u w:val="single"/>
          <w:lang w:eastAsia="fr-FR"/>
        </w:rPr>
      </w:pPr>
      <w:r w:rsidRPr="00D468F5">
        <w:rPr>
          <w:rFonts w:ascii="Bell MT" w:eastAsia="Times New Roman" w:hAnsi="Bell MT" w:cs="Times New Roman"/>
          <w:b/>
          <w:i/>
          <w:color w:val="548DD4"/>
          <w:sz w:val="40"/>
          <w:szCs w:val="24"/>
          <w:u w:val="single"/>
          <w:lang w:eastAsia="fr-FR"/>
        </w:rPr>
        <w:t>4- Exécution des travaux</w:t>
      </w:r>
    </w:p>
    <w:p w14:paraId="2809F99A"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p>
    <w:p w14:paraId="21B94557"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 xml:space="preserve">Ces travaux seront réalisés dans l’ordre chronologique d’une construction de ce type et en fonction des directives de la maîtrise d’œuvre et des bureaux de contrôle. </w:t>
      </w:r>
    </w:p>
    <w:p w14:paraId="5BA5DD84" w14:textId="77777777" w:rsidR="00D468F5" w:rsidRPr="00D468F5" w:rsidRDefault="00D468F5" w:rsidP="00D468F5">
      <w:pPr>
        <w:ind w:left="360"/>
        <w:rPr>
          <w:rFonts w:ascii="Tahoma" w:eastAsia="Times New Roman" w:hAnsi="Tahoma" w:cs="Times New Roman"/>
          <w:sz w:val="20"/>
          <w:szCs w:val="24"/>
          <w:lang w:eastAsia="fr-FR"/>
        </w:rPr>
      </w:pPr>
    </w:p>
    <w:p w14:paraId="052FF2AA" w14:textId="77777777" w:rsidR="00D468F5" w:rsidRPr="00D468F5" w:rsidRDefault="00D468F5" w:rsidP="00D468F5">
      <w:pPr>
        <w:numPr>
          <w:ilvl w:val="0"/>
          <w:numId w:val="11"/>
        </w:numPr>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Exécution :</w:t>
      </w:r>
    </w:p>
    <w:p w14:paraId="1B7D11D7" w14:textId="77777777" w:rsidR="00D468F5" w:rsidRPr="00D468F5" w:rsidRDefault="00D468F5" w:rsidP="00D468F5">
      <w:pPr>
        <w:ind w:left="720"/>
        <w:rPr>
          <w:rFonts w:ascii="Bell MT" w:eastAsia="Times New Roman" w:hAnsi="Bell MT" w:cs="Times New Roman"/>
          <w:b/>
          <w:i/>
          <w:color w:val="548DD4"/>
          <w:szCs w:val="24"/>
          <w:u w:val="single"/>
          <w:lang w:eastAsia="fr-FR"/>
        </w:rPr>
      </w:pPr>
    </w:p>
    <w:p w14:paraId="282233C8" w14:textId="77777777" w:rsidR="00D468F5" w:rsidRPr="00D468F5" w:rsidRDefault="00D468F5" w:rsidP="00D468F5">
      <w:pPr>
        <w:ind w:left="720"/>
        <w:rPr>
          <w:rFonts w:ascii="Bell MT" w:eastAsia="Times New Roman" w:hAnsi="Bell MT" w:cs="Times New Roman"/>
          <w:b/>
          <w:i/>
          <w:color w:val="548DD4"/>
          <w:szCs w:val="24"/>
          <w:u w:val="single"/>
          <w:lang w:eastAsia="fr-FR"/>
        </w:rPr>
      </w:pPr>
    </w:p>
    <w:p w14:paraId="43294EDB" w14:textId="77777777" w:rsidR="00D468F5" w:rsidRPr="00D468F5" w:rsidRDefault="00D468F5" w:rsidP="00D468F5">
      <w:pPr>
        <w:numPr>
          <w:ilvl w:val="1"/>
          <w:numId w:val="11"/>
        </w:numPr>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Protection, sécurité, échafaudage.</w:t>
      </w:r>
    </w:p>
    <w:p w14:paraId="22C3012D" w14:textId="77777777" w:rsidR="00D468F5" w:rsidRPr="00D468F5" w:rsidRDefault="00D468F5" w:rsidP="00D468F5">
      <w:pPr>
        <w:ind w:left="1440"/>
        <w:rPr>
          <w:rFonts w:ascii="Bell MT" w:eastAsia="Times New Roman" w:hAnsi="Bell MT" w:cs="Times New Roman"/>
          <w:b/>
          <w:i/>
          <w:color w:val="548DD4"/>
          <w:szCs w:val="24"/>
          <w:u w:val="single"/>
          <w:lang w:eastAsia="fr-FR"/>
        </w:rPr>
      </w:pPr>
    </w:p>
    <w:p w14:paraId="2E10D81E" w14:textId="77777777" w:rsidR="00D468F5" w:rsidRPr="00D468F5" w:rsidRDefault="00D468F5" w:rsidP="00D468F5">
      <w:pPr>
        <w:ind w:left="72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Mise en place d’un échafaudage tubulaire, et des protections suivant PPSPS visé par le coordonnateur sécurité.</w:t>
      </w:r>
    </w:p>
    <w:p w14:paraId="557CFB9C" w14:textId="77777777" w:rsidR="001D4316" w:rsidRPr="00D468F5" w:rsidRDefault="001D4316" w:rsidP="001D4316">
      <w:pPr>
        <w:rPr>
          <w:rFonts w:ascii="Bell MT" w:eastAsia="Times New Roman" w:hAnsi="Bell MT" w:cs="Times New Roman"/>
          <w:b/>
          <w:i/>
          <w:color w:val="548DD4"/>
          <w:szCs w:val="24"/>
          <w:u w:val="single"/>
          <w:lang w:eastAsia="fr-FR"/>
        </w:rPr>
      </w:pPr>
    </w:p>
    <w:p w14:paraId="1B907B2F" w14:textId="7A703C67" w:rsidR="00D468F5" w:rsidRDefault="00D468F5" w:rsidP="00D468F5">
      <w:pPr>
        <w:ind w:left="720"/>
        <w:rPr>
          <w:rFonts w:ascii="Bell MT" w:eastAsia="Times New Roman" w:hAnsi="Bell MT" w:cs="Times New Roman"/>
          <w:b/>
          <w:i/>
          <w:color w:val="548DD4"/>
          <w:szCs w:val="24"/>
          <w:u w:val="single"/>
          <w:lang w:eastAsia="fr-FR"/>
        </w:rPr>
      </w:pPr>
    </w:p>
    <w:p w14:paraId="02395C19" w14:textId="77777777" w:rsidR="00EC7212" w:rsidRDefault="00EC7212" w:rsidP="00D468F5">
      <w:pPr>
        <w:ind w:left="720"/>
        <w:rPr>
          <w:rFonts w:ascii="Bell MT" w:eastAsia="Times New Roman" w:hAnsi="Bell MT" w:cs="Times New Roman"/>
          <w:b/>
          <w:i/>
          <w:color w:val="548DD4"/>
          <w:szCs w:val="24"/>
          <w:u w:val="single"/>
          <w:lang w:eastAsia="fr-FR"/>
        </w:rPr>
      </w:pPr>
    </w:p>
    <w:p w14:paraId="1AE0B699" w14:textId="4D0F5868" w:rsidR="00821DE2" w:rsidRPr="00821DE2" w:rsidRDefault="00821DE2" w:rsidP="00821DE2">
      <w:pPr>
        <w:pStyle w:val="Paragraphedeliste"/>
        <w:numPr>
          <w:ilvl w:val="1"/>
          <w:numId w:val="11"/>
        </w:numPr>
        <w:rPr>
          <w:rFonts w:ascii="Bell MT" w:hAnsi="Bell MT"/>
          <w:b/>
          <w:i/>
          <w:color w:val="548DD4"/>
          <w:u w:val="single"/>
        </w:rPr>
      </w:pPr>
      <w:r w:rsidRPr="00821DE2">
        <w:rPr>
          <w:rFonts w:ascii="Bell MT" w:hAnsi="Bell MT"/>
          <w:b/>
          <w:i/>
          <w:color w:val="548DD4"/>
          <w:u w:val="single"/>
        </w:rPr>
        <w:t>Enduit monocouche teinté dans la masse finition gratté</w:t>
      </w:r>
      <w:r w:rsidR="008464A9">
        <w:rPr>
          <w:rFonts w:ascii="Bell MT" w:hAnsi="Bell MT"/>
          <w:b/>
          <w:i/>
          <w:color w:val="548DD4"/>
          <w:u w:val="single"/>
        </w:rPr>
        <w:t xml:space="preserve"> fin</w:t>
      </w:r>
    </w:p>
    <w:p w14:paraId="39C9DBE8" w14:textId="77777777" w:rsidR="00821DE2" w:rsidRDefault="00821DE2" w:rsidP="00821DE2">
      <w:pPr>
        <w:pStyle w:val="Paragraphedeliste"/>
        <w:rPr>
          <w:rFonts w:ascii="Bell MT" w:hAnsi="Bell MT"/>
          <w:b/>
          <w:i/>
          <w:color w:val="548DD4"/>
          <w:u w:val="single"/>
        </w:rPr>
      </w:pPr>
    </w:p>
    <w:p w14:paraId="10062255" w14:textId="77777777" w:rsidR="00821DE2" w:rsidRPr="00821DE2" w:rsidRDefault="00821DE2" w:rsidP="00821DE2">
      <w:pPr>
        <w:ind w:left="720"/>
        <w:rPr>
          <w:rFonts w:ascii="Tahoma" w:eastAsia="Times New Roman" w:hAnsi="Tahoma" w:cs="Times New Roman"/>
          <w:sz w:val="20"/>
          <w:szCs w:val="24"/>
          <w:lang w:eastAsia="fr-FR"/>
        </w:rPr>
      </w:pPr>
      <w:r w:rsidRPr="00821DE2">
        <w:rPr>
          <w:rFonts w:ascii="Tahoma" w:eastAsia="Times New Roman" w:hAnsi="Tahoma" w:cs="Times New Roman"/>
          <w:sz w:val="20"/>
          <w:szCs w:val="24"/>
          <w:lang w:eastAsia="fr-FR"/>
        </w:rPr>
        <w:t>- Réception et contrôle du support</w:t>
      </w:r>
    </w:p>
    <w:p w14:paraId="7754415C" w14:textId="77777777" w:rsidR="00522556" w:rsidRDefault="00821DE2" w:rsidP="00821DE2">
      <w:pPr>
        <w:ind w:left="720"/>
        <w:rPr>
          <w:rFonts w:ascii="Tahoma" w:eastAsia="Times New Roman" w:hAnsi="Tahoma" w:cs="Times New Roman"/>
          <w:sz w:val="20"/>
          <w:szCs w:val="24"/>
          <w:lang w:eastAsia="fr-FR"/>
        </w:rPr>
      </w:pPr>
      <w:r w:rsidRPr="00821DE2">
        <w:rPr>
          <w:rFonts w:ascii="Tahoma" w:eastAsia="Times New Roman" w:hAnsi="Tahoma" w:cs="Times New Roman"/>
          <w:sz w:val="20"/>
          <w:szCs w:val="24"/>
          <w:lang w:eastAsia="fr-FR"/>
        </w:rPr>
        <w:t>- Mise en œuvre d’un enduit de type Weber Pral F de chez WEBER, finition : GRAT</w:t>
      </w:r>
      <w:r>
        <w:rPr>
          <w:rFonts w:ascii="Tahoma" w:eastAsia="Times New Roman" w:hAnsi="Tahoma" w:cs="Times New Roman"/>
          <w:sz w:val="20"/>
          <w:szCs w:val="24"/>
          <w:lang w:eastAsia="fr-FR"/>
        </w:rPr>
        <w:t>T</w:t>
      </w:r>
      <w:r w:rsidRPr="00821DE2">
        <w:rPr>
          <w:rFonts w:ascii="Tahoma" w:eastAsia="Times New Roman" w:hAnsi="Tahoma" w:cs="Times New Roman"/>
          <w:sz w:val="20"/>
          <w:szCs w:val="24"/>
          <w:lang w:eastAsia="fr-FR"/>
        </w:rPr>
        <w:t>EE</w:t>
      </w:r>
      <w:r w:rsidR="00522556">
        <w:rPr>
          <w:rFonts w:ascii="Tahoma" w:eastAsia="Times New Roman" w:hAnsi="Tahoma" w:cs="Times New Roman"/>
          <w:sz w:val="20"/>
          <w:szCs w:val="24"/>
          <w:lang w:eastAsia="fr-FR"/>
        </w:rPr>
        <w:t xml:space="preserve"> ton </w:t>
      </w:r>
    </w:p>
    <w:p w14:paraId="565FE28E" w14:textId="4F309899" w:rsidR="00821DE2" w:rsidRPr="00821DE2" w:rsidRDefault="00522556" w:rsidP="00821DE2">
      <w:pPr>
        <w:ind w:left="720"/>
        <w:rPr>
          <w:rFonts w:ascii="Tahoma" w:eastAsia="Times New Roman" w:hAnsi="Tahoma" w:cs="Times New Roman"/>
          <w:sz w:val="20"/>
          <w:szCs w:val="24"/>
          <w:lang w:eastAsia="fr-FR"/>
        </w:rPr>
      </w:pPr>
      <w:r>
        <w:rPr>
          <w:rFonts w:ascii="Tahoma" w:eastAsia="Times New Roman" w:hAnsi="Tahoma" w:cs="Times New Roman"/>
          <w:sz w:val="20"/>
          <w:szCs w:val="24"/>
          <w:lang w:eastAsia="fr-FR"/>
        </w:rPr>
        <w:t xml:space="preserve">  blanc</w:t>
      </w:r>
    </w:p>
    <w:p w14:paraId="432C3802" w14:textId="056FED20" w:rsidR="00821DE2" w:rsidRPr="00821DE2" w:rsidRDefault="00821DE2" w:rsidP="00821DE2">
      <w:pPr>
        <w:ind w:left="720"/>
        <w:rPr>
          <w:rFonts w:ascii="Tahoma" w:eastAsia="Times New Roman" w:hAnsi="Tahoma" w:cs="Times New Roman"/>
          <w:sz w:val="20"/>
          <w:szCs w:val="24"/>
          <w:lang w:eastAsia="fr-FR"/>
        </w:rPr>
      </w:pPr>
      <w:r w:rsidRPr="00821DE2">
        <w:rPr>
          <w:rFonts w:ascii="Tahoma" w:eastAsia="Times New Roman" w:hAnsi="Tahoma" w:cs="Times New Roman"/>
          <w:sz w:val="20"/>
          <w:szCs w:val="24"/>
          <w:lang w:eastAsia="fr-FR"/>
        </w:rPr>
        <w:t>- Traitement des tableaux et voussure</w:t>
      </w:r>
      <w:r>
        <w:rPr>
          <w:rFonts w:ascii="Tahoma" w:eastAsia="Times New Roman" w:hAnsi="Tahoma" w:cs="Times New Roman"/>
          <w:sz w:val="20"/>
          <w:szCs w:val="24"/>
          <w:lang w:eastAsia="fr-FR"/>
        </w:rPr>
        <w:t>s</w:t>
      </w:r>
    </w:p>
    <w:p w14:paraId="600D2D05" w14:textId="77777777" w:rsidR="00821DE2" w:rsidRPr="00821DE2" w:rsidRDefault="00821DE2" w:rsidP="00821DE2">
      <w:pPr>
        <w:ind w:left="720"/>
        <w:rPr>
          <w:rFonts w:ascii="Tahoma" w:eastAsia="Times New Roman" w:hAnsi="Tahoma" w:cs="Times New Roman"/>
          <w:sz w:val="20"/>
          <w:szCs w:val="24"/>
          <w:lang w:eastAsia="fr-FR"/>
        </w:rPr>
      </w:pPr>
      <w:r w:rsidRPr="00821DE2">
        <w:rPr>
          <w:rFonts w:ascii="Tahoma" w:eastAsia="Times New Roman" w:hAnsi="Tahoma" w:cs="Times New Roman"/>
          <w:sz w:val="20"/>
          <w:szCs w:val="24"/>
          <w:lang w:eastAsia="fr-FR"/>
        </w:rPr>
        <w:t>- Contrôle de l’état général de l’ouvrage</w:t>
      </w:r>
    </w:p>
    <w:p w14:paraId="74850A08" w14:textId="77777777" w:rsidR="00821DE2" w:rsidRPr="00821DE2" w:rsidRDefault="00821DE2" w:rsidP="00821DE2">
      <w:pPr>
        <w:ind w:left="720"/>
        <w:rPr>
          <w:rFonts w:ascii="Tahoma" w:eastAsia="Times New Roman" w:hAnsi="Tahoma" w:cs="Times New Roman"/>
          <w:sz w:val="20"/>
          <w:szCs w:val="24"/>
          <w:lang w:eastAsia="fr-FR"/>
        </w:rPr>
      </w:pPr>
      <w:r w:rsidRPr="00821DE2">
        <w:rPr>
          <w:rFonts w:ascii="Tahoma" w:eastAsia="Times New Roman" w:hAnsi="Tahoma" w:cs="Times New Roman"/>
          <w:sz w:val="20"/>
          <w:szCs w:val="24"/>
          <w:lang w:eastAsia="fr-FR"/>
        </w:rPr>
        <w:t>- Nettoyage des surfaces avant rotations de l’échafaudage</w:t>
      </w:r>
    </w:p>
    <w:p w14:paraId="0BD049CD" w14:textId="77777777" w:rsidR="00EC7212" w:rsidRPr="00821DE2" w:rsidRDefault="00EC7212" w:rsidP="00D468F5">
      <w:pPr>
        <w:ind w:left="720"/>
        <w:rPr>
          <w:rFonts w:ascii="Tahoma" w:eastAsia="Times New Roman" w:hAnsi="Tahoma" w:cs="Times New Roman"/>
          <w:sz w:val="20"/>
          <w:szCs w:val="24"/>
          <w:lang w:eastAsia="fr-FR"/>
        </w:rPr>
      </w:pPr>
    </w:p>
    <w:p w14:paraId="2AC0AAC0" w14:textId="77777777" w:rsidR="00821DE2" w:rsidRDefault="00821DE2" w:rsidP="00D468F5">
      <w:pPr>
        <w:ind w:left="720"/>
        <w:rPr>
          <w:rFonts w:ascii="Bell MT" w:eastAsia="Times New Roman" w:hAnsi="Bell MT" w:cs="Times New Roman"/>
          <w:b/>
          <w:i/>
          <w:color w:val="548DD4"/>
          <w:szCs w:val="24"/>
          <w:u w:val="single"/>
          <w:lang w:eastAsia="fr-FR"/>
        </w:rPr>
      </w:pPr>
    </w:p>
    <w:p w14:paraId="4A1FA0FC" w14:textId="77777777" w:rsidR="00821DE2" w:rsidRDefault="00821DE2" w:rsidP="00D468F5">
      <w:pPr>
        <w:ind w:left="720"/>
        <w:rPr>
          <w:rFonts w:ascii="Bell MT" w:eastAsia="Times New Roman" w:hAnsi="Bell MT" w:cs="Times New Roman"/>
          <w:b/>
          <w:i/>
          <w:color w:val="548DD4"/>
          <w:szCs w:val="24"/>
          <w:u w:val="single"/>
          <w:lang w:eastAsia="fr-FR"/>
        </w:rPr>
      </w:pPr>
    </w:p>
    <w:p w14:paraId="66BE86CF"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r w:rsidRPr="00D468F5">
        <w:rPr>
          <w:rFonts w:ascii="Bell MT" w:eastAsia="Times New Roman" w:hAnsi="Bell MT" w:cs="Times New Roman"/>
          <w:b/>
          <w:i/>
          <w:color w:val="548DD4"/>
          <w:sz w:val="40"/>
          <w:szCs w:val="24"/>
          <w:u w:val="single"/>
          <w:lang w:eastAsia="fr-FR"/>
        </w:rPr>
        <w:t>5- Sécurité et vie du chantier</w:t>
      </w:r>
    </w:p>
    <w:p w14:paraId="36469F52"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p>
    <w:p w14:paraId="4E5AEAC0" w14:textId="77777777" w:rsidR="00D468F5" w:rsidRPr="00D468F5" w:rsidRDefault="00D468F5" w:rsidP="00D468F5">
      <w:pPr>
        <w:ind w:left="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La sécurité :</w:t>
      </w:r>
    </w:p>
    <w:p w14:paraId="10EC990D"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p>
    <w:p w14:paraId="5FB83E45"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En termes de prévention des risques, notre intervention sera, comme la loi l’exige, précédée d’une visite d’inspection commune avec le coordonnateur sécurité qui donnera lieu à l’établissement d’un P.P.S.P.S.</w:t>
      </w:r>
    </w:p>
    <w:p w14:paraId="3A39BFE6" w14:textId="77777777" w:rsidR="00D468F5" w:rsidRPr="00D468F5" w:rsidRDefault="00D468F5" w:rsidP="00D468F5">
      <w:pPr>
        <w:ind w:left="360"/>
        <w:rPr>
          <w:rFonts w:ascii="Tahoma" w:eastAsia="Times New Roman" w:hAnsi="Tahoma" w:cs="Times New Roman"/>
          <w:sz w:val="20"/>
          <w:szCs w:val="24"/>
          <w:lang w:eastAsia="fr-FR"/>
        </w:rPr>
      </w:pPr>
    </w:p>
    <w:p w14:paraId="5483A46F"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Ce document préalable identifiera clairement les risques rencontrés dans chaque étape de la mise en œuvre de l’ouvrage et proposera les solutions estimées les plus sûres, pour chaque zone traitée.</w:t>
      </w:r>
    </w:p>
    <w:p w14:paraId="594813E9" w14:textId="77777777" w:rsidR="00D468F5" w:rsidRPr="00D468F5" w:rsidRDefault="00D468F5" w:rsidP="00D468F5">
      <w:pPr>
        <w:ind w:left="360"/>
        <w:rPr>
          <w:rFonts w:ascii="Tahoma" w:eastAsia="Times New Roman" w:hAnsi="Tahoma" w:cs="Times New Roman"/>
          <w:sz w:val="20"/>
          <w:szCs w:val="24"/>
          <w:lang w:eastAsia="fr-FR"/>
        </w:rPr>
      </w:pPr>
    </w:p>
    <w:p w14:paraId="3D30A677"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Au droit de façades, des échafaudages tubulaires seront mis en œuvre conformément à la réglementation.</w:t>
      </w:r>
    </w:p>
    <w:p w14:paraId="0E6EEE63" w14:textId="77777777" w:rsidR="00D468F5" w:rsidRPr="00D468F5" w:rsidRDefault="00D468F5" w:rsidP="00D468F5">
      <w:pPr>
        <w:ind w:left="360"/>
        <w:rPr>
          <w:rFonts w:ascii="Tahoma" w:eastAsia="Times New Roman" w:hAnsi="Tahoma" w:cs="Times New Roman"/>
          <w:sz w:val="20"/>
          <w:szCs w:val="24"/>
          <w:lang w:eastAsia="fr-FR"/>
        </w:rPr>
      </w:pPr>
    </w:p>
    <w:p w14:paraId="50BC068F"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Ces échafaudages seront installés par une équipe spécialement qualifiée, interne à l’entreprise et strictement dédiée au montage d’échafaudages.</w:t>
      </w:r>
    </w:p>
    <w:p w14:paraId="5854776F" w14:textId="77777777" w:rsidR="00D468F5" w:rsidRPr="00D468F5" w:rsidRDefault="00D468F5" w:rsidP="00D468F5">
      <w:pPr>
        <w:ind w:left="360"/>
        <w:rPr>
          <w:rFonts w:ascii="Tahoma" w:eastAsia="Times New Roman" w:hAnsi="Tahoma" w:cs="Times New Roman"/>
          <w:sz w:val="20"/>
          <w:szCs w:val="24"/>
          <w:lang w:eastAsia="fr-FR"/>
        </w:rPr>
      </w:pPr>
    </w:p>
    <w:p w14:paraId="3B76D536"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En outre, tous nos compagnons, régulièrement formés et informés sur les problèmes de sécurité et les diverses solutions, savent qu’une vérification quotidienne des dispositifs est nécessaires avant tous accès. Dans la mesure du possible, notre société privilégie l’utilisation d’outils spécifiques pour limiter les efforts physiques.</w:t>
      </w:r>
    </w:p>
    <w:p w14:paraId="58DE4412"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br w:type="page"/>
      </w:r>
    </w:p>
    <w:p w14:paraId="3FB08263" w14:textId="77777777" w:rsidR="00D468F5" w:rsidRPr="00D468F5" w:rsidRDefault="00D468F5" w:rsidP="00D468F5">
      <w:pPr>
        <w:ind w:left="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lastRenderedPageBreak/>
        <w:t>Moyens matériels :</w:t>
      </w:r>
    </w:p>
    <w:p w14:paraId="7186E48E" w14:textId="77777777" w:rsidR="00D468F5" w:rsidRPr="00D468F5" w:rsidRDefault="00D468F5" w:rsidP="00D468F5">
      <w:pPr>
        <w:ind w:left="360"/>
        <w:rPr>
          <w:rFonts w:ascii="Bell MT" w:eastAsia="Times New Roman" w:hAnsi="Bell MT" w:cs="Times New Roman"/>
          <w:b/>
          <w:i/>
          <w:color w:val="548DD4"/>
          <w:szCs w:val="24"/>
          <w:u w:val="single"/>
          <w:lang w:eastAsia="fr-FR"/>
        </w:rPr>
      </w:pPr>
    </w:p>
    <w:p w14:paraId="5EFB1E8F" w14:textId="25D6B5D3"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En ce qui concerne le matériel mis à disposition sur site :</w:t>
      </w:r>
    </w:p>
    <w:p w14:paraId="62D04145"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2"/>
      </w:tblGrid>
      <w:tr w:rsidR="00D468F5" w:rsidRPr="00D468F5" w14:paraId="30727C4C" w14:textId="77777777" w:rsidTr="00D51FD1">
        <w:tc>
          <w:tcPr>
            <w:tcW w:w="8928" w:type="dxa"/>
            <w:shd w:val="clear" w:color="auto" w:fill="auto"/>
          </w:tcPr>
          <w:p w14:paraId="6A64CE6D" w14:textId="055F25ED" w:rsidR="00D468F5" w:rsidRPr="00D468F5" w:rsidRDefault="00D468F5" w:rsidP="00D468F5">
            <w:pPr>
              <w:rPr>
                <w:rFonts w:ascii="Tahoma" w:eastAsia="Times New Roman" w:hAnsi="Tahoma" w:cs="Tahoma"/>
                <w:sz w:val="20"/>
                <w:szCs w:val="20"/>
                <w:lang w:eastAsia="fr-FR"/>
              </w:rPr>
            </w:pPr>
            <w:r w:rsidRPr="00D468F5">
              <w:rPr>
                <w:rFonts w:ascii="Tahoma" w:eastAsia="Times New Roman" w:hAnsi="Tahoma" w:cs="Times New Roman"/>
                <w:noProof/>
                <w:sz w:val="20"/>
                <w:szCs w:val="24"/>
                <w:lang w:eastAsia="fr-FR"/>
              </w:rPr>
              <w:drawing>
                <wp:anchor distT="0" distB="0" distL="114300" distR="114300" simplePos="0" relativeHeight="251662336" behindDoc="1" locked="0" layoutInCell="1" allowOverlap="1" wp14:anchorId="7AC9D971" wp14:editId="60BF599B">
                  <wp:simplePos x="0" y="0"/>
                  <wp:positionH relativeFrom="column">
                    <wp:posOffset>3529965</wp:posOffset>
                  </wp:positionH>
                  <wp:positionV relativeFrom="paragraph">
                    <wp:posOffset>86995</wp:posOffset>
                  </wp:positionV>
                  <wp:extent cx="1224915" cy="1980565"/>
                  <wp:effectExtent l="0" t="0" r="13335" b="635"/>
                  <wp:wrapTight wrapText="bothSides">
                    <wp:wrapPolygon edited="0">
                      <wp:start x="0" y="0"/>
                      <wp:lineTo x="0" y="21399"/>
                      <wp:lineTo x="21499" y="21399"/>
                      <wp:lineTo x="21499" y="0"/>
                      <wp:lineTo x="0" y="0"/>
                    </wp:wrapPolygon>
                  </wp:wrapTight>
                  <wp:docPr id="213421514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224915"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8F5">
              <w:rPr>
                <w:rFonts w:ascii="Tahoma" w:eastAsia="Times New Roman" w:hAnsi="Tahoma" w:cs="Tahoma"/>
                <w:sz w:val="20"/>
                <w:szCs w:val="20"/>
                <w:lang w:eastAsia="fr-FR"/>
              </w:rPr>
              <w:t>Matériel de levage</w:t>
            </w:r>
          </w:p>
          <w:p w14:paraId="38502E0C" w14:textId="77777777" w:rsidR="00D468F5" w:rsidRPr="00D468F5" w:rsidRDefault="00D468F5" w:rsidP="00D468F5">
            <w:pPr>
              <w:rPr>
                <w:rFonts w:ascii="Tahoma" w:eastAsia="Times New Roman" w:hAnsi="Tahoma" w:cs="Tahoma"/>
                <w:sz w:val="20"/>
                <w:szCs w:val="20"/>
                <w:lang w:eastAsia="fr-FR"/>
              </w:rPr>
            </w:pPr>
          </w:p>
          <w:p w14:paraId="77036543" w14:textId="77777777" w:rsidR="00D468F5" w:rsidRPr="00D468F5" w:rsidRDefault="00D468F5" w:rsidP="00D468F5">
            <w:pPr>
              <w:rPr>
                <w:rFonts w:ascii="Tahoma" w:eastAsia="Times New Roman" w:hAnsi="Tahoma" w:cs="Tahoma"/>
                <w:sz w:val="20"/>
                <w:szCs w:val="20"/>
                <w:lang w:eastAsia="fr-FR"/>
              </w:rPr>
            </w:pPr>
            <w:r w:rsidRPr="00D468F5">
              <w:rPr>
                <w:rFonts w:ascii="Tahoma" w:eastAsia="Times New Roman" w:hAnsi="Tahoma" w:cs="Tahoma"/>
                <w:sz w:val="20"/>
                <w:szCs w:val="20"/>
                <w:lang w:eastAsia="fr-FR"/>
              </w:rPr>
              <w:t>1 Chariot élévateur de type MANITOU</w:t>
            </w:r>
          </w:p>
          <w:p w14:paraId="5850B28D" w14:textId="77777777" w:rsidR="00D468F5" w:rsidRPr="00D468F5" w:rsidRDefault="00D468F5" w:rsidP="00D468F5">
            <w:pPr>
              <w:rPr>
                <w:rFonts w:ascii="Tahoma" w:eastAsia="Times New Roman" w:hAnsi="Tahoma" w:cs="Tahoma"/>
                <w:sz w:val="20"/>
                <w:szCs w:val="20"/>
                <w:lang w:eastAsia="fr-FR"/>
              </w:rPr>
            </w:pPr>
          </w:p>
          <w:p w14:paraId="2ADEA4C3" w14:textId="77777777" w:rsidR="00D468F5" w:rsidRPr="00D468F5" w:rsidRDefault="00D468F5" w:rsidP="00D468F5">
            <w:pPr>
              <w:rPr>
                <w:rFonts w:ascii="Tahoma" w:eastAsia="Times New Roman" w:hAnsi="Tahoma" w:cs="Tahoma"/>
                <w:sz w:val="20"/>
                <w:szCs w:val="20"/>
                <w:lang w:eastAsia="fr-FR"/>
              </w:rPr>
            </w:pPr>
          </w:p>
          <w:p w14:paraId="3A63A901" w14:textId="77777777" w:rsidR="00D468F5" w:rsidRPr="00D468F5" w:rsidRDefault="00D468F5" w:rsidP="00D468F5">
            <w:pPr>
              <w:rPr>
                <w:rFonts w:ascii="Tahoma" w:eastAsia="Times New Roman" w:hAnsi="Tahoma" w:cs="Tahoma"/>
                <w:sz w:val="20"/>
                <w:szCs w:val="20"/>
                <w:lang w:eastAsia="fr-FR"/>
              </w:rPr>
            </w:pPr>
          </w:p>
          <w:p w14:paraId="1C574EE0" w14:textId="77777777" w:rsidR="00D468F5" w:rsidRPr="00D468F5" w:rsidRDefault="00D468F5" w:rsidP="00D468F5">
            <w:pPr>
              <w:rPr>
                <w:rFonts w:ascii="Tahoma" w:eastAsia="Times New Roman" w:hAnsi="Tahoma" w:cs="Tahoma"/>
                <w:sz w:val="20"/>
                <w:szCs w:val="20"/>
                <w:lang w:eastAsia="fr-FR"/>
              </w:rPr>
            </w:pPr>
          </w:p>
          <w:p w14:paraId="5C79B41A" w14:textId="77777777" w:rsidR="00D468F5" w:rsidRPr="00D468F5" w:rsidRDefault="00D468F5" w:rsidP="00D468F5">
            <w:pPr>
              <w:rPr>
                <w:rFonts w:ascii="Tahoma" w:eastAsia="Times New Roman" w:hAnsi="Tahoma" w:cs="Tahoma"/>
                <w:sz w:val="20"/>
                <w:szCs w:val="20"/>
                <w:lang w:eastAsia="fr-FR"/>
              </w:rPr>
            </w:pPr>
          </w:p>
          <w:p w14:paraId="43FF2349" w14:textId="77777777" w:rsidR="00D468F5" w:rsidRPr="00D468F5" w:rsidRDefault="00D468F5" w:rsidP="00D468F5">
            <w:pPr>
              <w:rPr>
                <w:rFonts w:ascii="Tahoma" w:eastAsia="Times New Roman" w:hAnsi="Tahoma" w:cs="Tahoma"/>
                <w:sz w:val="20"/>
                <w:szCs w:val="20"/>
                <w:lang w:eastAsia="fr-FR"/>
              </w:rPr>
            </w:pPr>
          </w:p>
          <w:p w14:paraId="2DF97931" w14:textId="77777777" w:rsidR="00D468F5" w:rsidRPr="00D468F5" w:rsidRDefault="00D468F5" w:rsidP="00D468F5">
            <w:pPr>
              <w:rPr>
                <w:rFonts w:ascii="Tahoma" w:eastAsia="Times New Roman" w:hAnsi="Tahoma" w:cs="Tahoma"/>
                <w:sz w:val="20"/>
                <w:szCs w:val="20"/>
                <w:lang w:eastAsia="fr-FR"/>
              </w:rPr>
            </w:pPr>
          </w:p>
          <w:p w14:paraId="56AB2630" w14:textId="77777777" w:rsidR="00D468F5" w:rsidRPr="00D468F5" w:rsidRDefault="00D468F5" w:rsidP="00D468F5">
            <w:pPr>
              <w:rPr>
                <w:rFonts w:ascii="Tahoma" w:eastAsia="Times New Roman" w:hAnsi="Tahoma" w:cs="Tahoma"/>
                <w:sz w:val="20"/>
                <w:szCs w:val="20"/>
                <w:lang w:eastAsia="fr-FR"/>
              </w:rPr>
            </w:pPr>
          </w:p>
          <w:p w14:paraId="7EE4F406" w14:textId="77777777" w:rsidR="00D468F5" w:rsidRPr="00D468F5" w:rsidRDefault="00D468F5" w:rsidP="00D468F5">
            <w:pPr>
              <w:rPr>
                <w:rFonts w:ascii="Tahoma" w:eastAsia="Times New Roman" w:hAnsi="Tahoma" w:cs="Tahoma"/>
                <w:sz w:val="20"/>
                <w:szCs w:val="20"/>
                <w:lang w:eastAsia="fr-FR"/>
              </w:rPr>
            </w:pPr>
          </w:p>
        </w:tc>
      </w:tr>
      <w:tr w:rsidR="00D468F5" w:rsidRPr="00D468F5" w14:paraId="104B7AC0" w14:textId="77777777" w:rsidTr="00D51FD1">
        <w:tc>
          <w:tcPr>
            <w:tcW w:w="8928" w:type="dxa"/>
            <w:shd w:val="clear" w:color="auto" w:fill="auto"/>
          </w:tcPr>
          <w:p w14:paraId="33173BAA" w14:textId="77777777" w:rsidR="00D468F5" w:rsidRPr="00D468F5" w:rsidRDefault="00D468F5" w:rsidP="00D468F5">
            <w:pPr>
              <w:rPr>
                <w:rFonts w:ascii="Tahoma" w:eastAsia="Times New Roman" w:hAnsi="Tahoma" w:cs="Tahoma"/>
                <w:sz w:val="20"/>
                <w:szCs w:val="20"/>
                <w:lang w:eastAsia="fr-FR"/>
              </w:rPr>
            </w:pPr>
            <w:r w:rsidRPr="00D468F5">
              <w:rPr>
                <w:rFonts w:ascii="Tahoma" w:eastAsia="Times New Roman" w:hAnsi="Tahoma" w:cs="Tahoma"/>
                <w:sz w:val="20"/>
                <w:szCs w:val="20"/>
                <w:lang w:eastAsia="fr-FR"/>
              </w:rPr>
              <w:t>Moyens de transport</w:t>
            </w:r>
          </w:p>
          <w:p w14:paraId="1D58AA3F" w14:textId="77777777" w:rsidR="00D468F5" w:rsidRPr="00D468F5" w:rsidRDefault="00D468F5" w:rsidP="00D468F5">
            <w:pPr>
              <w:rPr>
                <w:rFonts w:ascii="Tahoma" w:eastAsia="Times New Roman" w:hAnsi="Tahoma" w:cs="Tahoma"/>
                <w:sz w:val="20"/>
                <w:szCs w:val="20"/>
                <w:lang w:eastAsia="fr-FR"/>
              </w:rPr>
            </w:pPr>
          </w:p>
          <w:p w14:paraId="6D880348" w14:textId="77777777" w:rsidR="00D468F5" w:rsidRPr="00D468F5" w:rsidRDefault="00D468F5" w:rsidP="00D468F5">
            <w:pPr>
              <w:rPr>
                <w:rFonts w:ascii="Tahoma" w:eastAsia="Times New Roman" w:hAnsi="Tahoma" w:cs="Tahoma"/>
                <w:sz w:val="20"/>
                <w:szCs w:val="20"/>
                <w:lang w:eastAsia="fr-FR"/>
              </w:rPr>
            </w:pPr>
          </w:p>
          <w:p w14:paraId="15F2DD8A" w14:textId="77777777" w:rsidR="00D468F5" w:rsidRPr="00D468F5" w:rsidRDefault="00D468F5" w:rsidP="00D468F5">
            <w:pPr>
              <w:rPr>
                <w:rFonts w:ascii="Tahoma" w:eastAsia="Times New Roman" w:hAnsi="Tahoma" w:cs="Tahoma"/>
                <w:sz w:val="20"/>
                <w:szCs w:val="20"/>
                <w:lang w:eastAsia="fr-FR"/>
              </w:rPr>
            </w:pPr>
          </w:p>
          <w:p w14:paraId="2129BEB1" w14:textId="77777777" w:rsidR="00D468F5" w:rsidRPr="00D468F5" w:rsidRDefault="00D468F5" w:rsidP="00D468F5">
            <w:pPr>
              <w:rPr>
                <w:rFonts w:ascii="Tahoma" w:eastAsia="Times New Roman" w:hAnsi="Tahoma" w:cs="Tahoma"/>
                <w:sz w:val="20"/>
                <w:szCs w:val="20"/>
                <w:lang w:eastAsia="fr-FR"/>
              </w:rPr>
            </w:pPr>
          </w:p>
          <w:p w14:paraId="598551AF" w14:textId="77777777" w:rsidR="00D468F5" w:rsidRPr="00D468F5" w:rsidRDefault="00D468F5" w:rsidP="00D468F5">
            <w:pPr>
              <w:rPr>
                <w:rFonts w:ascii="Tahoma" w:eastAsia="Times New Roman" w:hAnsi="Tahoma" w:cs="Tahoma"/>
                <w:sz w:val="20"/>
                <w:szCs w:val="20"/>
                <w:lang w:eastAsia="fr-FR"/>
              </w:rPr>
            </w:pPr>
            <w:r w:rsidRPr="00D468F5">
              <w:rPr>
                <w:rFonts w:ascii="Tahoma" w:eastAsia="Times New Roman" w:hAnsi="Tahoma" w:cs="Tahoma"/>
                <w:sz w:val="20"/>
                <w:szCs w:val="20"/>
                <w:lang w:eastAsia="fr-FR"/>
              </w:rPr>
              <w:t>1 Iveco benne</w:t>
            </w:r>
          </w:p>
          <w:p w14:paraId="6A9B880E" w14:textId="77777777" w:rsidR="00D468F5" w:rsidRPr="00D468F5" w:rsidRDefault="00D468F5" w:rsidP="00D468F5">
            <w:pPr>
              <w:rPr>
                <w:rFonts w:ascii="Tahoma" w:eastAsia="Times New Roman" w:hAnsi="Tahoma" w:cs="Tahoma"/>
                <w:sz w:val="20"/>
                <w:szCs w:val="20"/>
                <w:lang w:eastAsia="fr-FR"/>
              </w:rPr>
            </w:pPr>
          </w:p>
          <w:p w14:paraId="6BBF66FC" w14:textId="77777777" w:rsidR="00D468F5" w:rsidRPr="00D468F5" w:rsidRDefault="00D468F5" w:rsidP="00D468F5">
            <w:pPr>
              <w:rPr>
                <w:rFonts w:ascii="Tahoma" w:eastAsia="Times New Roman" w:hAnsi="Tahoma" w:cs="Tahoma"/>
                <w:sz w:val="20"/>
                <w:szCs w:val="20"/>
                <w:lang w:eastAsia="fr-FR"/>
              </w:rPr>
            </w:pPr>
          </w:p>
          <w:p w14:paraId="28DED2F3" w14:textId="77777777" w:rsidR="00D468F5" w:rsidRPr="00D468F5" w:rsidRDefault="00D468F5" w:rsidP="00D468F5">
            <w:pPr>
              <w:rPr>
                <w:rFonts w:ascii="Tahoma" w:eastAsia="Times New Roman" w:hAnsi="Tahoma" w:cs="Tahoma"/>
                <w:sz w:val="20"/>
                <w:szCs w:val="20"/>
                <w:lang w:eastAsia="fr-FR"/>
              </w:rPr>
            </w:pPr>
          </w:p>
          <w:p w14:paraId="074F826E" w14:textId="77BC8048" w:rsidR="00D468F5" w:rsidRPr="00D468F5" w:rsidRDefault="00D468F5" w:rsidP="00D468F5">
            <w:pPr>
              <w:rPr>
                <w:rFonts w:ascii="Tahoma" w:eastAsia="Times New Roman" w:hAnsi="Tahoma" w:cs="Tahoma"/>
                <w:sz w:val="20"/>
                <w:szCs w:val="20"/>
                <w:lang w:eastAsia="fr-FR"/>
              </w:rPr>
            </w:pPr>
            <w:r w:rsidRPr="00D468F5">
              <w:rPr>
                <w:rFonts w:ascii="Tahoma" w:eastAsia="Times New Roman" w:hAnsi="Tahoma" w:cs="Times New Roman"/>
                <w:noProof/>
                <w:sz w:val="20"/>
                <w:szCs w:val="24"/>
                <w:lang w:eastAsia="fr-FR"/>
              </w:rPr>
              <w:drawing>
                <wp:anchor distT="0" distB="0" distL="114300" distR="114300" simplePos="0" relativeHeight="251663360" behindDoc="1" locked="0" layoutInCell="1" allowOverlap="1" wp14:anchorId="2CA7C72D" wp14:editId="62EB4B81">
                  <wp:simplePos x="0" y="0"/>
                  <wp:positionH relativeFrom="column">
                    <wp:posOffset>3081655</wp:posOffset>
                  </wp:positionH>
                  <wp:positionV relativeFrom="paragraph">
                    <wp:posOffset>-1267460</wp:posOffset>
                  </wp:positionV>
                  <wp:extent cx="1949450" cy="1461770"/>
                  <wp:effectExtent l="0" t="0" r="12700" b="5080"/>
                  <wp:wrapTight wrapText="bothSides">
                    <wp:wrapPolygon edited="0">
                      <wp:start x="0" y="0"/>
                      <wp:lineTo x="0" y="21394"/>
                      <wp:lineTo x="21530" y="21394"/>
                      <wp:lineTo x="21530" y="0"/>
                      <wp:lineTo x="0" y="0"/>
                    </wp:wrapPolygon>
                  </wp:wrapTight>
                  <wp:docPr id="37934220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949450" cy="1461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468F5" w:rsidRPr="00D468F5" w14:paraId="41D174B4" w14:textId="77777777" w:rsidTr="00D51FD1">
        <w:tc>
          <w:tcPr>
            <w:tcW w:w="8928" w:type="dxa"/>
            <w:shd w:val="clear" w:color="auto" w:fill="auto"/>
          </w:tcPr>
          <w:p w14:paraId="3AB0C17C" w14:textId="77777777" w:rsidR="00D468F5" w:rsidRPr="00D468F5" w:rsidRDefault="00D468F5" w:rsidP="00D468F5">
            <w:pPr>
              <w:rPr>
                <w:rFonts w:ascii="Tahoma" w:eastAsia="Times New Roman" w:hAnsi="Tahoma" w:cs="Tahoma"/>
                <w:sz w:val="20"/>
                <w:szCs w:val="20"/>
                <w:lang w:eastAsia="fr-FR"/>
              </w:rPr>
            </w:pPr>
            <w:r w:rsidRPr="00D468F5">
              <w:rPr>
                <w:rFonts w:ascii="Tahoma" w:eastAsia="Times New Roman" w:hAnsi="Tahoma" w:cs="Tahoma"/>
                <w:sz w:val="20"/>
                <w:szCs w:val="20"/>
                <w:lang w:eastAsia="fr-FR"/>
              </w:rPr>
              <w:t xml:space="preserve">Echafaudage </w:t>
            </w:r>
          </w:p>
          <w:p w14:paraId="29FB928E" w14:textId="4EA8DF98" w:rsidR="00D468F5" w:rsidRPr="00D468F5" w:rsidRDefault="00D468F5" w:rsidP="00D468F5">
            <w:pPr>
              <w:rPr>
                <w:rFonts w:ascii="Tahoma" w:eastAsia="Times New Roman" w:hAnsi="Tahoma" w:cs="Tahoma"/>
                <w:sz w:val="20"/>
                <w:szCs w:val="20"/>
                <w:lang w:eastAsia="fr-FR"/>
              </w:rPr>
            </w:pPr>
            <w:r w:rsidRPr="00D468F5">
              <w:rPr>
                <w:rFonts w:ascii="Tahoma" w:eastAsia="Times New Roman" w:hAnsi="Tahoma" w:cs="Times New Roman"/>
                <w:noProof/>
                <w:sz w:val="20"/>
                <w:szCs w:val="24"/>
                <w:lang w:eastAsia="fr-FR"/>
              </w:rPr>
              <w:drawing>
                <wp:anchor distT="0" distB="0" distL="114300" distR="114300" simplePos="0" relativeHeight="251661312" behindDoc="0" locked="0" layoutInCell="1" allowOverlap="1" wp14:anchorId="3B90DE64" wp14:editId="74D5F1C4">
                  <wp:simplePos x="0" y="0"/>
                  <wp:positionH relativeFrom="column">
                    <wp:posOffset>2719070</wp:posOffset>
                  </wp:positionH>
                  <wp:positionV relativeFrom="paragraph">
                    <wp:posOffset>85725</wp:posOffset>
                  </wp:positionV>
                  <wp:extent cx="2027555" cy="1788160"/>
                  <wp:effectExtent l="0" t="0" r="0" b="2540"/>
                  <wp:wrapNone/>
                  <wp:docPr id="1488181594" name="Image 5" descr="http://www.materiel-professionnel-occasion.com/uploads/products/Echafaudage%20altrad_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materiel-professionnel-occasion.com/uploads/products/Echafaudage%20altrad_7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7555" cy="178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229A1" w14:textId="03356F03" w:rsidR="00D468F5" w:rsidRPr="00D468F5" w:rsidRDefault="00EC7212" w:rsidP="00D468F5">
            <w:pPr>
              <w:rPr>
                <w:rFonts w:ascii="Tahoma" w:eastAsia="Times New Roman" w:hAnsi="Tahoma" w:cs="Tahoma"/>
                <w:sz w:val="20"/>
                <w:szCs w:val="20"/>
                <w:lang w:eastAsia="fr-FR"/>
              </w:rPr>
            </w:pPr>
            <w:r>
              <w:rPr>
                <w:rFonts w:ascii="Tahoma" w:eastAsia="Times New Roman" w:hAnsi="Tahoma" w:cs="Tahoma"/>
                <w:sz w:val="20"/>
                <w:szCs w:val="20"/>
                <w:lang w:eastAsia="fr-FR"/>
              </w:rPr>
              <w:t>6</w:t>
            </w:r>
            <w:r w:rsidR="00D468F5" w:rsidRPr="00D468F5">
              <w:rPr>
                <w:rFonts w:ascii="Tahoma" w:eastAsia="Times New Roman" w:hAnsi="Tahoma" w:cs="Tahoma"/>
                <w:sz w:val="20"/>
                <w:szCs w:val="20"/>
                <w:lang w:eastAsia="fr-FR"/>
              </w:rPr>
              <w:t>00 M² Echafaudage ALTRAD</w:t>
            </w:r>
          </w:p>
          <w:p w14:paraId="2673C960" w14:textId="77777777" w:rsidR="00D468F5" w:rsidRPr="00D468F5" w:rsidRDefault="00D468F5" w:rsidP="00D468F5">
            <w:pPr>
              <w:rPr>
                <w:rFonts w:ascii="Tahoma" w:eastAsia="Times New Roman" w:hAnsi="Tahoma" w:cs="Tahoma"/>
                <w:sz w:val="20"/>
                <w:szCs w:val="20"/>
                <w:lang w:eastAsia="fr-FR"/>
              </w:rPr>
            </w:pPr>
          </w:p>
          <w:p w14:paraId="43013115" w14:textId="77777777" w:rsidR="00D468F5" w:rsidRPr="00D468F5" w:rsidRDefault="00D468F5" w:rsidP="00D468F5">
            <w:pPr>
              <w:rPr>
                <w:rFonts w:ascii="Tahoma" w:eastAsia="Times New Roman" w:hAnsi="Tahoma" w:cs="Tahoma"/>
                <w:sz w:val="20"/>
                <w:szCs w:val="20"/>
                <w:lang w:eastAsia="fr-FR"/>
              </w:rPr>
            </w:pPr>
          </w:p>
          <w:p w14:paraId="1FC4B7DD" w14:textId="77777777" w:rsidR="00D468F5" w:rsidRPr="00D468F5" w:rsidRDefault="00D468F5" w:rsidP="00D468F5">
            <w:pPr>
              <w:rPr>
                <w:rFonts w:ascii="Tahoma" w:eastAsia="Times New Roman" w:hAnsi="Tahoma" w:cs="Tahoma"/>
                <w:sz w:val="20"/>
                <w:szCs w:val="20"/>
                <w:lang w:eastAsia="fr-FR"/>
              </w:rPr>
            </w:pPr>
          </w:p>
          <w:p w14:paraId="58CE6CD4" w14:textId="77777777" w:rsidR="00D468F5" w:rsidRPr="00D468F5" w:rsidRDefault="00D468F5" w:rsidP="00D468F5">
            <w:pPr>
              <w:rPr>
                <w:rFonts w:ascii="Tahoma" w:eastAsia="Times New Roman" w:hAnsi="Tahoma" w:cs="Tahoma"/>
                <w:sz w:val="20"/>
                <w:szCs w:val="20"/>
                <w:lang w:eastAsia="fr-FR"/>
              </w:rPr>
            </w:pPr>
          </w:p>
          <w:p w14:paraId="0231EF2A" w14:textId="77777777" w:rsidR="00D468F5" w:rsidRPr="00D468F5" w:rsidRDefault="00D468F5" w:rsidP="00D468F5">
            <w:pPr>
              <w:rPr>
                <w:rFonts w:ascii="Tahoma" w:eastAsia="Times New Roman" w:hAnsi="Tahoma" w:cs="Tahoma"/>
                <w:sz w:val="20"/>
                <w:szCs w:val="20"/>
                <w:lang w:eastAsia="fr-FR"/>
              </w:rPr>
            </w:pPr>
          </w:p>
          <w:p w14:paraId="50B0D22F" w14:textId="77777777" w:rsidR="00D468F5" w:rsidRPr="00D468F5" w:rsidRDefault="00D468F5" w:rsidP="00D468F5">
            <w:pPr>
              <w:rPr>
                <w:rFonts w:ascii="Tahoma" w:eastAsia="Times New Roman" w:hAnsi="Tahoma" w:cs="Tahoma"/>
                <w:sz w:val="20"/>
                <w:szCs w:val="20"/>
                <w:lang w:eastAsia="fr-FR"/>
              </w:rPr>
            </w:pPr>
          </w:p>
          <w:p w14:paraId="2A7C2A32" w14:textId="77777777" w:rsidR="00D468F5" w:rsidRPr="00D468F5" w:rsidRDefault="00D468F5" w:rsidP="00D468F5">
            <w:pPr>
              <w:rPr>
                <w:rFonts w:ascii="Tahoma" w:eastAsia="Times New Roman" w:hAnsi="Tahoma" w:cs="Tahoma"/>
                <w:sz w:val="20"/>
                <w:szCs w:val="20"/>
                <w:lang w:eastAsia="fr-FR"/>
              </w:rPr>
            </w:pPr>
          </w:p>
          <w:p w14:paraId="786B97D4" w14:textId="77777777" w:rsidR="00D468F5" w:rsidRPr="00D468F5" w:rsidRDefault="00D468F5" w:rsidP="00D468F5">
            <w:pPr>
              <w:rPr>
                <w:rFonts w:ascii="Tahoma" w:eastAsia="Times New Roman" w:hAnsi="Tahoma" w:cs="Tahoma"/>
                <w:sz w:val="20"/>
                <w:szCs w:val="20"/>
                <w:lang w:eastAsia="fr-FR"/>
              </w:rPr>
            </w:pPr>
          </w:p>
          <w:p w14:paraId="52AC8DC9" w14:textId="77777777" w:rsidR="00D468F5" w:rsidRPr="00D468F5" w:rsidRDefault="00D468F5" w:rsidP="00D468F5">
            <w:pPr>
              <w:rPr>
                <w:rFonts w:ascii="Tahoma" w:eastAsia="Times New Roman" w:hAnsi="Tahoma" w:cs="Tahoma"/>
                <w:sz w:val="20"/>
                <w:szCs w:val="20"/>
                <w:lang w:eastAsia="fr-FR"/>
              </w:rPr>
            </w:pPr>
          </w:p>
          <w:p w14:paraId="40C835E8" w14:textId="77777777" w:rsidR="00D468F5" w:rsidRPr="00D468F5" w:rsidRDefault="00D468F5" w:rsidP="00D468F5">
            <w:pPr>
              <w:rPr>
                <w:rFonts w:ascii="Tahoma" w:eastAsia="Times New Roman" w:hAnsi="Tahoma" w:cs="Tahoma"/>
                <w:sz w:val="20"/>
                <w:szCs w:val="20"/>
                <w:lang w:eastAsia="fr-FR"/>
              </w:rPr>
            </w:pPr>
          </w:p>
          <w:p w14:paraId="5BC8CF9C" w14:textId="77777777" w:rsidR="00D468F5" w:rsidRPr="00D468F5" w:rsidRDefault="00D468F5" w:rsidP="00D468F5">
            <w:pPr>
              <w:rPr>
                <w:rFonts w:ascii="Tahoma" w:eastAsia="Times New Roman" w:hAnsi="Tahoma" w:cs="Tahoma"/>
                <w:sz w:val="20"/>
                <w:szCs w:val="20"/>
                <w:lang w:eastAsia="fr-FR"/>
              </w:rPr>
            </w:pPr>
          </w:p>
        </w:tc>
      </w:tr>
    </w:tbl>
    <w:p w14:paraId="1B76FFD9"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p>
    <w:p w14:paraId="3F41F53C"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r w:rsidRPr="00D468F5">
        <w:rPr>
          <w:rFonts w:ascii="Bell MT" w:eastAsia="Times New Roman" w:hAnsi="Bell MT" w:cs="Times New Roman"/>
          <w:b/>
          <w:i/>
          <w:color w:val="548DD4"/>
          <w:sz w:val="40"/>
          <w:szCs w:val="24"/>
          <w:lang w:eastAsia="fr-FR"/>
        </w:rPr>
        <w:br w:type="page"/>
      </w:r>
    </w:p>
    <w:p w14:paraId="37C61C37" w14:textId="77777777" w:rsidR="00D468F5" w:rsidRDefault="00D468F5" w:rsidP="000907D1"/>
    <w:p w14:paraId="6FFCFF2C" w14:textId="77777777" w:rsidR="00D468F5" w:rsidRPr="00D468F5" w:rsidRDefault="00D468F5" w:rsidP="00D468F5">
      <w:pPr>
        <w:ind w:left="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La vie du chantier :</w:t>
      </w:r>
    </w:p>
    <w:p w14:paraId="57D6230F" w14:textId="77777777" w:rsidR="00D468F5" w:rsidRPr="00D468F5" w:rsidRDefault="00D468F5" w:rsidP="00D468F5">
      <w:pPr>
        <w:ind w:left="360"/>
        <w:rPr>
          <w:rFonts w:ascii="Bell MT" w:eastAsia="Times New Roman" w:hAnsi="Bell MT" w:cs="Times New Roman"/>
          <w:b/>
          <w:i/>
          <w:color w:val="548DD4"/>
          <w:szCs w:val="24"/>
          <w:u w:val="single"/>
          <w:lang w:eastAsia="fr-FR"/>
        </w:rPr>
      </w:pPr>
    </w:p>
    <w:p w14:paraId="4D0BDBD4" w14:textId="77777777" w:rsidR="00D468F5" w:rsidRPr="00D468F5" w:rsidRDefault="00D468F5" w:rsidP="00D468F5">
      <w:pPr>
        <w:ind w:left="360"/>
        <w:rPr>
          <w:rFonts w:ascii="Bell MT" w:eastAsia="Times New Roman" w:hAnsi="Bell MT" w:cs="Times New Roman"/>
          <w:b/>
          <w:i/>
          <w:color w:val="548DD4"/>
          <w:szCs w:val="24"/>
          <w:u w:val="single"/>
          <w:lang w:eastAsia="fr-FR"/>
        </w:rPr>
      </w:pPr>
    </w:p>
    <w:p w14:paraId="5AFD24A3"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Nous restons attentifs aux remarques des utilisateurs et riverains du chantier ;</w:t>
      </w:r>
    </w:p>
    <w:p w14:paraId="3C736C23"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Tout en comptant sur votre personnel de suivi de chantier, qui assurera une information continue aux utilisateurs afin de limiter les gênes occasionnées.</w:t>
      </w:r>
    </w:p>
    <w:p w14:paraId="33085C46" w14:textId="77777777" w:rsidR="00D468F5" w:rsidRPr="00D468F5" w:rsidRDefault="00D468F5" w:rsidP="00D468F5">
      <w:pPr>
        <w:ind w:left="360"/>
        <w:rPr>
          <w:rFonts w:ascii="Tahoma" w:eastAsia="Times New Roman" w:hAnsi="Tahoma" w:cs="Times New Roman"/>
          <w:sz w:val="20"/>
          <w:szCs w:val="24"/>
          <w:lang w:eastAsia="fr-FR"/>
        </w:rPr>
      </w:pPr>
    </w:p>
    <w:p w14:paraId="62C8AFEF"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Notre entreprise porte une attention particulière à la propreté et à l’hygiène de ses chantiers (un contrôle régulier est réalisé par nos chefs d’équipes et conducteurs de travaux, afin de maintenir nos installations dans un état de propreté irréprochable, indispensable pour éviter tous risques d’accidents et de pollutions visuelle).</w:t>
      </w:r>
    </w:p>
    <w:p w14:paraId="4812611B" w14:textId="77777777" w:rsidR="00D468F5" w:rsidRPr="00D468F5" w:rsidRDefault="00D468F5" w:rsidP="00D468F5">
      <w:pPr>
        <w:ind w:left="360"/>
        <w:rPr>
          <w:rFonts w:ascii="Tahoma" w:eastAsia="Times New Roman" w:hAnsi="Tahoma" w:cs="Times New Roman"/>
          <w:sz w:val="20"/>
          <w:szCs w:val="24"/>
          <w:lang w:eastAsia="fr-FR"/>
        </w:rPr>
      </w:pPr>
    </w:p>
    <w:p w14:paraId="04241743"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Les matériaux utilisés sur cette opération ne présentent pas de risque pour la santé et l’exécution des ouvrages est réalisée en partenariat avec les fabricants.</w:t>
      </w:r>
    </w:p>
    <w:p w14:paraId="779D1FA2"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L’ensemble du matériel de chantier de l’entreprise est récent et rigoureusement entretenu, afin d’optimiser la gestion des consommations de ressources énergétiques sur nos opérations.</w:t>
      </w:r>
    </w:p>
    <w:p w14:paraId="26B9832F" w14:textId="77777777" w:rsidR="00D468F5" w:rsidRDefault="00D468F5" w:rsidP="0050735B">
      <w:pPr>
        <w:rPr>
          <w:rFonts w:ascii="Bell MT" w:eastAsia="Times New Roman" w:hAnsi="Bell MT" w:cs="Times New Roman"/>
          <w:b/>
          <w:i/>
          <w:color w:val="548DD4"/>
          <w:sz w:val="40"/>
          <w:szCs w:val="24"/>
          <w:u w:val="single"/>
          <w:lang w:eastAsia="fr-FR"/>
        </w:rPr>
      </w:pPr>
    </w:p>
    <w:p w14:paraId="2B3B5517" w14:textId="77777777" w:rsidR="0050735B" w:rsidRPr="00D468F5" w:rsidRDefault="0050735B" w:rsidP="0050735B">
      <w:pPr>
        <w:rPr>
          <w:rFonts w:ascii="Bell MT" w:eastAsia="Times New Roman" w:hAnsi="Bell MT" w:cs="Times New Roman"/>
          <w:b/>
          <w:i/>
          <w:color w:val="548DD4"/>
          <w:sz w:val="40"/>
          <w:szCs w:val="24"/>
          <w:u w:val="single"/>
          <w:lang w:eastAsia="fr-FR"/>
        </w:rPr>
      </w:pPr>
    </w:p>
    <w:p w14:paraId="35EA6A15" w14:textId="77777777" w:rsidR="00D468F5" w:rsidRPr="00D468F5" w:rsidRDefault="00D468F5" w:rsidP="00D468F5">
      <w:pPr>
        <w:ind w:left="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Service après-vente :</w:t>
      </w:r>
    </w:p>
    <w:p w14:paraId="7CF47075" w14:textId="77777777" w:rsidR="00D468F5" w:rsidRPr="00D468F5" w:rsidRDefault="00D468F5" w:rsidP="00D468F5">
      <w:pPr>
        <w:ind w:left="360"/>
        <w:rPr>
          <w:rFonts w:ascii="Bell MT" w:eastAsia="Times New Roman" w:hAnsi="Bell MT" w:cs="Times New Roman"/>
          <w:b/>
          <w:i/>
          <w:color w:val="548DD4"/>
          <w:szCs w:val="24"/>
          <w:u w:val="single"/>
          <w:lang w:eastAsia="fr-FR"/>
        </w:rPr>
      </w:pPr>
    </w:p>
    <w:p w14:paraId="488B279F" w14:textId="77777777" w:rsidR="00D468F5" w:rsidRPr="00D468F5" w:rsidRDefault="00D468F5" w:rsidP="00D468F5">
      <w:pPr>
        <w:ind w:left="360"/>
        <w:rPr>
          <w:rFonts w:ascii="Tahoma" w:eastAsia="Times New Roman" w:hAnsi="Tahoma" w:cs="Tahoma"/>
          <w:b/>
          <w:i/>
          <w:color w:val="548DD4"/>
          <w:sz w:val="20"/>
          <w:szCs w:val="20"/>
          <w:u w:val="single"/>
          <w:lang w:eastAsia="fr-FR"/>
        </w:rPr>
      </w:pPr>
    </w:p>
    <w:p w14:paraId="1D7BE6FD" w14:textId="77777777" w:rsidR="00D468F5" w:rsidRPr="00D468F5" w:rsidRDefault="00D468F5" w:rsidP="00D468F5">
      <w:pPr>
        <w:ind w:left="360"/>
        <w:rPr>
          <w:rFonts w:ascii="Tahoma" w:eastAsia="Times New Roman" w:hAnsi="Tahoma" w:cs="Tahoma"/>
          <w:sz w:val="20"/>
          <w:szCs w:val="20"/>
          <w:lang w:eastAsia="fr-FR"/>
        </w:rPr>
      </w:pPr>
      <w:r w:rsidRPr="00D468F5">
        <w:rPr>
          <w:rFonts w:ascii="Tahoma" w:eastAsia="Times New Roman" w:hAnsi="Tahoma" w:cs="Tahoma"/>
          <w:sz w:val="20"/>
          <w:szCs w:val="20"/>
          <w:lang w:eastAsia="fr-FR"/>
        </w:rPr>
        <w:t>Notre société a des effectifs dédiés exclusivement au service après-vente :</w:t>
      </w:r>
    </w:p>
    <w:p w14:paraId="355944CA" w14:textId="77777777" w:rsidR="00D468F5" w:rsidRPr="00D468F5" w:rsidRDefault="00D468F5" w:rsidP="00D468F5">
      <w:pPr>
        <w:ind w:left="360"/>
        <w:rPr>
          <w:rFonts w:ascii="Tahoma" w:eastAsia="Times New Roman" w:hAnsi="Tahoma" w:cs="Tahoma"/>
          <w:sz w:val="20"/>
          <w:szCs w:val="20"/>
          <w:lang w:eastAsia="fr-FR"/>
        </w:rPr>
      </w:pPr>
    </w:p>
    <w:p w14:paraId="3CB0BACC" w14:textId="77777777" w:rsidR="00D468F5" w:rsidRPr="00D468F5" w:rsidRDefault="00D468F5" w:rsidP="00D468F5">
      <w:pPr>
        <w:rPr>
          <w:rFonts w:ascii="Tahoma" w:eastAsia="Times New Roman" w:hAnsi="Tahoma" w:cs="Tahoma"/>
          <w:sz w:val="20"/>
          <w:szCs w:val="20"/>
          <w:lang w:eastAsia="fr-FR"/>
        </w:rPr>
      </w:pPr>
    </w:p>
    <w:p w14:paraId="62FAED8A" w14:textId="77777777" w:rsidR="00D468F5" w:rsidRPr="00D468F5" w:rsidRDefault="00D468F5" w:rsidP="00D468F5">
      <w:pPr>
        <w:numPr>
          <w:ilvl w:val="0"/>
          <w:numId w:val="12"/>
        </w:numPr>
        <w:shd w:val="clear" w:color="auto" w:fill="FFFFFF"/>
        <w:jc w:val="both"/>
        <w:textAlignment w:val="baseline"/>
        <w:rPr>
          <w:rFonts w:ascii="Tahoma" w:eastAsia="Times New Roman" w:hAnsi="Tahoma" w:cs="Tahoma"/>
          <w:color w:val="000000"/>
          <w:sz w:val="20"/>
          <w:szCs w:val="20"/>
          <w:lang w:eastAsia="fr-FR"/>
        </w:rPr>
      </w:pPr>
      <w:r w:rsidRPr="00D468F5">
        <w:rPr>
          <w:rFonts w:ascii="Tahoma" w:eastAsia="Times New Roman" w:hAnsi="Tahoma" w:cs="Tahoma"/>
          <w:bCs/>
          <w:color w:val="000000"/>
          <w:sz w:val="20"/>
          <w:szCs w:val="20"/>
          <w:lang w:eastAsia="fr-FR"/>
        </w:rPr>
        <w:t>Parfait achèvement de la construction</w:t>
      </w:r>
    </w:p>
    <w:p w14:paraId="4F77A145" w14:textId="77777777" w:rsidR="00D468F5" w:rsidRPr="00D468F5" w:rsidRDefault="00D468F5" w:rsidP="00D468F5">
      <w:pPr>
        <w:numPr>
          <w:ilvl w:val="0"/>
          <w:numId w:val="12"/>
        </w:numPr>
        <w:shd w:val="clear" w:color="auto" w:fill="FFFFFF"/>
        <w:jc w:val="both"/>
        <w:textAlignment w:val="baseline"/>
        <w:rPr>
          <w:rFonts w:ascii="Tahoma" w:eastAsia="Times New Roman" w:hAnsi="Tahoma" w:cs="Tahoma"/>
          <w:color w:val="000000"/>
          <w:sz w:val="20"/>
          <w:szCs w:val="20"/>
          <w:lang w:eastAsia="fr-FR"/>
        </w:rPr>
      </w:pPr>
      <w:r w:rsidRPr="00D468F5">
        <w:rPr>
          <w:rFonts w:ascii="Tahoma" w:eastAsia="Times New Roman" w:hAnsi="Tahoma" w:cs="Tahoma"/>
          <w:bCs/>
          <w:color w:val="000000"/>
          <w:sz w:val="20"/>
          <w:szCs w:val="20"/>
          <w:lang w:eastAsia="fr-FR"/>
        </w:rPr>
        <w:t>Garanties biennales et décennales</w:t>
      </w:r>
    </w:p>
    <w:p w14:paraId="3B72C19D" w14:textId="77777777" w:rsidR="00D468F5" w:rsidRPr="00D468F5" w:rsidRDefault="00D468F5" w:rsidP="00D468F5">
      <w:pPr>
        <w:numPr>
          <w:ilvl w:val="0"/>
          <w:numId w:val="12"/>
        </w:numPr>
        <w:shd w:val="clear" w:color="auto" w:fill="FFFFFF"/>
        <w:jc w:val="both"/>
        <w:textAlignment w:val="baseline"/>
        <w:rPr>
          <w:rFonts w:ascii="Tahoma" w:eastAsia="Times New Roman" w:hAnsi="Tahoma" w:cs="Tahoma"/>
          <w:color w:val="000000"/>
          <w:sz w:val="20"/>
          <w:szCs w:val="20"/>
          <w:lang w:eastAsia="fr-FR"/>
        </w:rPr>
      </w:pPr>
      <w:r w:rsidRPr="00D468F5">
        <w:rPr>
          <w:rFonts w:ascii="Tahoma" w:eastAsia="Times New Roman" w:hAnsi="Tahoma" w:cs="Tahoma"/>
          <w:bCs/>
          <w:color w:val="000000"/>
          <w:sz w:val="20"/>
          <w:szCs w:val="20"/>
          <w:lang w:eastAsia="fr-FR"/>
        </w:rPr>
        <w:t>Expertises</w:t>
      </w:r>
    </w:p>
    <w:p w14:paraId="3C7A6CF1" w14:textId="77777777" w:rsidR="00D468F5" w:rsidRPr="00D468F5" w:rsidRDefault="00D468F5" w:rsidP="00D468F5">
      <w:pPr>
        <w:numPr>
          <w:ilvl w:val="0"/>
          <w:numId w:val="12"/>
        </w:numPr>
        <w:shd w:val="clear" w:color="auto" w:fill="FFFFFF"/>
        <w:jc w:val="both"/>
        <w:textAlignment w:val="baseline"/>
        <w:rPr>
          <w:rFonts w:ascii="Tahoma" w:eastAsia="Times New Roman" w:hAnsi="Tahoma" w:cs="Tahoma"/>
          <w:color w:val="000000"/>
          <w:sz w:val="20"/>
          <w:szCs w:val="20"/>
          <w:lang w:eastAsia="fr-FR"/>
        </w:rPr>
      </w:pPr>
      <w:r w:rsidRPr="00D468F5">
        <w:rPr>
          <w:rFonts w:ascii="Tahoma" w:eastAsia="Times New Roman" w:hAnsi="Tahoma" w:cs="Tahoma"/>
          <w:bCs/>
          <w:color w:val="000000"/>
          <w:sz w:val="20"/>
          <w:szCs w:val="20"/>
          <w:lang w:eastAsia="fr-FR"/>
        </w:rPr>
        <w:t>Toutes garanties contractuelles</w:t>
      </w:r>
    </w:p>
    <w:p w14:paraId="3FB22946" w14:textId="77777777" w:rsidR="00D468F5" w:rsidRPr="00D468F5" w:rsidRDefault="00D468F5" w:rsidP="00D468F5">
      <w:pPr>
        <w:shd w:val="clear" w:color="auto" w:fill="FFFFFF"/>
        <w:jc w:val="both"/>
        <w:textAlignment w:val="baseline"/>
        <w:rPr>
          <w:rFonts w:ascii="Tahoma" w:eastAsia="Times New Roman" w:hAnsi="Tahoma" w:cs="Tahoma"/>
          <w:color w:val="000000"/>
          <w:sz w:val="20"/>
          <w:szCs w:val="20"/>
          <w:lang w:eastAsia="fr-FR"/>
        </w:rPr>
      </w:pPr>
      <w:r w:rsidRPr="00D468F5">
        <w:rPr>
          <w:rFonts w:ascii="Tahoma" w:eastAsia="Times New Roman" w:hAnsi="Tahoma" w:cs="Tahoma"/>
          <w:color w:val="000000"/>
          <w:sz w:val="20"/>
          <w:szCs w:val="20"/>
          <w:lang w:eastAsia="fr-FR"/>
        </w:rPr>
        <w:t> </w:t>
      </w:r>
    </w:p>
    <w:p w14:paraId="30E64676" w14:textId="77777777" w:rsidR="00D468F5" w:rsidRPr="00D468F5" w:rsidRDefault="00D468F5" w:rsidP="00D468F5">
      <w:pPr>
        <w:shd w:val="clear" w:color="auto" w:fill="FFFFFF"/>
        <w:jc w:val="both"/>
        <w:textAlignment w:val="baseline"/>
        <w:rPr>
          <w:rFonts w:ascii="Tahoma" w:eastAsia="Times New Roman" w:hAnsi="Tahoma" w:cs="Tahoma"/>
          <w:color w:val="000000"/>
          <w:sz w:val="20"/>
          <w:szCs w:val="20"/>
          <w:lang w:eastAsia="fr-FR"/>
        </w:rPr>
      </w:pPr>
      <w:r w:rsidRPr="00D468F5">
        <w:rPr>
          <w:rFonts w:ascii="Tahoma" w:eastAsia="Times New Roman" w:hAnsi="Tahoma" w:cs="Tahoma"/>
          <w:color w:val="000000"/>
          <w:sz w:val="20"/>
          <w:szCs w:val="20"/>
          <w:lang w:eastAsia="fr-FR"/>
        </w:rPr>
        <w:t> </w:t>
      </w:r>
    </w:p>
    <w:p w14:paraId="0D29E327" w14:textId="77777777" w:rsidR="00D468F5" w:rsidRPr="00D468F5" w:rsidRDefault="00D468F5" w:rsidP="00D468F5">
      <w:pPr>
        <w:shd w:val="clear" w:color="auto" w:fill="FFFFFF"/>
        <w:textAlignment w:val="baseline"/>
        <w:rPr>
          <w:rFonts w:ascii="Tahoma" w:eastAsia="Times New Roman" w:hAnsi="Tahoma" w:cs="Tahoma"/>
          <w:color w:val="000000"/>
          <w:sz w:val="20"/>
          <w:szCs w:val="20"/>
          <w:lang w:eastAsia="fr-FR"/>
        </w:rPr>
      </w:pPr>
      <w:r w:rsidRPr="00D468F5">
        <w:rPr>
          <w:rFonts w:ascii="Tahoma" w:eastAsia="Times New Roman" w:hAnsi="Tahoma" w:cs="Tahoma"/>
          <w:bCs/>
          <w:color w:val="000000"/>
          <w:sz w:val="20"/>
          <w:szCs w:val="20"/>
          <w:lang w:eastAsia="fr-FR"/>
        </w:rPr>
        <w:t>Une procédure de fonctionnement garantit le traitement des demandes dans les meilleurs délais.</w:t>
      </w:r>
    </w:p>
    <w:p w14:paraId="1AFC112F" w14:textId="4274B513" w:rsidR="00D468F5" w:rsidRPr="00D468F5" w:rsidRDefault="00D468F5" w:rsidP="00D468F5">
      <w:pPr>
        <w:shd w:val="clear" w:color="auto" w:fill="FFFFFF"/>
        <w:jc w:val="both"/>
        <w:textAlignment w:val="baseline"/>
        <w:rPr>
          <w:rFonts w:ascii="Tahoma" w:eastAsia="Times New Roman" w:hAnsi="Tahoma" w:cs="Tahoma"/>
          <w:color w:val="000000"/>
          <w:sz w:val="20"/>
          <w:szCs w:val="20"/>
          <w:lang w:eastAsia="fr-FR"/>
        </w:rPr>
      </w:pPr>
      <w:r w:rsidRPr="00D468F5">
        <w:rPr>
          <w:rFonts w:ascii="Tahoma" w:eastAsia="Times New Roman" w:hAnsi="Tahoma" w:cs="Tahoma"/>
          <w:color w:val="000000"/>
          <w:sz w:val="20"/>
          <w:szCs w:val="20"/>
          <w:lang w:eastAsia="fr-FR"/>
        </w:rPr>
        <w:t>La demande et le suivi des interventions sont traités par un interlocuteur unique qui assure ainsi une efficacité optimale et une relation de qualité avec le client</w:t>
      </w:r>
      <w:r w:rsidR="00A27E68">
        <w:rPr>
          <w:rFonts w:ascii="Tahoma" w:eastAsia="Times New Roman" w:hAnsi="Tahoma" w:cs="Tahoma"/>
          <w:color w:val="000000"/>
          <w:sz w:val="20"/>
          <w:szCs w:val="20"/>
          <w:lang w:eastAsia="fr-FR"/>
        </w:rPr>
        <w:t>.</w:t>
      </w:r>
    </w:p>
    <w:p w14:paraId="532BEC86" w14:textId="77777777" w:rsidR="00D468F5" w:rsidRDefault="00D468F5" w:rsidP="00D468F5">
      <w:pPr>
        <w:ind w:left="360"/>
        <w:rPr>
          <w:rFonts w:ascii="Tahoma" w:eastAsia="Times New Roman" w:hAnsi="Tahoma" w:cs="Times New Roman"/>
          <w:sz w:val="20"/>
          <w:szCs w:val="24"/>
          <w:lang w:eastAsia="fr-FR"/>
        </w:rPr>
      </w:pPr>
    </w:p>
    <w:p w14:paraId="5D989ABA" w14:textId="77777777" w:rsidR="00A27E68" w:rsidRPr="00D468F5" w:rsidRDefault="00A27E68" w:rsidP="00D468F5">
      <w:pPr>
        <w:ind w:left="360"/>
        <w:rPr>
          <w:rFonts w:ascii="Tahoma" w:eastAsia="Times New Roman" w:hAnsi="Tahoma" w:cs="Times New Roman"/>
          <w:sz w:val="20"/>
          <w:szCs w:val="24"/>
          <w:lang w:eastAsia="fr-FR"/>
        </w:rPr>
      </w:pPr>
    </w:p>
    <w:p w14:paraId="571DB036" w14:textId="77777777" w:rsid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Le délai d’intervention est de 2 semaines.</w:t>
      </w:r>
    </w:p>
    <w:p w14:paraId="22E577AF" w14:textId="77777777" w:rsidR="00A27E68" w:rsidRDefault="00A27E68" w:rsidP="00D468F5">
      <w:pPr>
        <w:ind w:left="360"/>
        <w:rPr>
          <w:rFonts w:ascii="Tahoma" w:eastAsia="Times New Roman" w:hAnsi="Tahoma" w:cs="Times New Roman"/>
          <w:sz w:val="20"/>
          <w:szCs w:val="24"/>
          <w:lang w:eastAsia="fr-FR"/>
        </w:rPr>
      </w:pPr>
    </w:p>
    <w:p w14:paraId="592C77F6" w14:textId="77777777" w:rsidR="00A27E68" w:rsidRDefault="00A27E68" w:rsidP="00D468F5">
      <w:pPr>
        <w:ind w:left="360"/>
        <w:rPr>
          <w:rFonts w:ascii="Tahoma" w:eastAsia="Times New Roman" w:hAnsi="Tahoma" w:cs="Times New Roman"/>
          <w:sz w:val="20"/>
          <w:szCs w:val="24"/>
          <w:lang w:eastAsia="fr-FR"/>
        </w:rPr>
      </w:pPr>
    </w:p>
    <w:p w14:paraId="7E29ABE3" w14:textId="3B7FF994" w:rsidR="00A27E68" w:rsidRPr="00D468F5" w:rsidRDefault="00A27E68" w:rsidP="00D468F5">
      <w:pPr>
        <w:ind w:left="360"/>
        <w:rPr>
          <w:rFonts w:ascii="Tahoma" w:eastAsia="Times New Roman" w:hAnsi="Tahoma" w:cs="Times New Roman"/>
          <w:sz w:val="20"/>
          <w:szCs w:val="24"/>
          <w:lang w:eastAsia="fr-FR"/>
        </w:rPr>
      </w:pPr>
      <w:bookmarkStart w:id="2" w:name="_Hlk144281472"/>
      <w:r>
        <w:rPr>
          <w:rFonts w:ascii="Tahoma" w:eastAsia="Times New Roman" w:hAnsi="Tahoma" w:cs="Times New Roman"/>
          <w:sz w:val="20"/>
          <w:szCs w:val="24"/>
          <w:lang w:eastAsia="fr-FR"/>
        </w:rPr>
        <w:t>Ce service est composé de 8 personnes, le responsable SAV qui est Monsieur DESMOULIN Quentin (Master Génie Civil) joignable au 07-77-72-24-26 accompagné d’un apprenti assistant de travaux. Ensuite nous avons 2 équipes de 2 compagnons pour traiter les désordres. Nous avons également un compagnon qui travaille seul et qui est un Michel Morin si nous pouvons dire. Et enfin nous avons un compagnon uniquement dédié aux maisons individuelles</w:t>
      </w:r>
      <w:r w:rsidR="008E7242">
        <w:rPr>
          <w:rFonts w:ascii="Tahoma" w:eastAsia="Times New Roman" w:hAnsi="Tahoma" w:cs="Times New Roman"/>
          <w:sz w:val="20"/>
          <w:szCs w:val="24"/>
          <w:lang w:eastAsia="fr-FR"/>
        </w:rPr>
        <w:t>.</w:t>
      </w:r>
    </w:p>
    <w:bookmarkEnd w:id="2"/>
    <w:p w14:paraId="28FDF829" w14:textId="77777777" w:rsidR="00D468F5" w:rsidRPr="00D468F5" w:rsidRDefault="00D468F5" w:rsidP="00D468F5">
      <w:pPr>
        <w:ind w:left="360"/>
        <w:rPr>
          <w:rFonts w:ascii="Bell MT" w:eastAsia="Times New Roman" w:hAnsi="Bell MT" w:cs="Times New Roman"/>
          <w:b/>
          <w:i/>
          <w:color w:val="FFFFFF"/>
          <w:sz w:val="40"/>
          <w:szCs w:val="24"/>
          <w:u w:val="single"/>
          <w:lang w:eastAsia="fr-FR"/>
        </w:rPr>
      </w:pPr>
      <w:r w:rsidRPr="00D468F5">
        <w:rPr>
          <w:rFonts w:ascii="Bell MT" w:eastAsia="Times New Roman" w:hAnsi="Bell MT" w:cs="Times New Roman"/>
          <w:b/>
          <w:i/>
          <w:color w:val="FFFFFF"/>
          <w:sz w:val="40"/>
          <w:szCs w:val="24"/>
          <w:u w:val="single"/>
          <w:lang w:eastAsia="fr-FR"/>
        </w:rPr>
        <w:br w:type="page"/>
      </w:r>
    </w:p>
    <w:p w14:paraId="411CCABE"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r w:rsidRPr="00D468F5">
        <w:rPr>
          <w:rFonts w:ascii="Bell MT" w:eastAsia="Times New Roman" w:hAnsi="Bell MT" w:cs="Times New Roman"/>
          <w:b/>
          <w:i/>
          <w:color w:val="548DD4"/>
          <w:sz w:val="40"/>
          <w:szCs w:val="24"/>
          <w:u w:val="single"/>
          <w:lang w:eastAsia="fr-FR"/>
        </w:rPr>
        <w:lastRenderedPageBreak/>
        <w:t>6- Eléments et mesures liées aux incommodités du chantier</w:t>
      </w:r>
    </w:p>
    <w:p w14:paraId="31C8D794" w14:textId="77777777" w:rsidR="00D468F5" w:rsidRPr="00D468F5" w:rsidRDefault="00D468F5" w:rsidP="00D468F5">
      <w:pPr>
        <w:rPr>
          <w:rFonts w:ascii="Bell MT" w:eastAsia="Times New Roman" w:hAnsi="Bell MT" w:cs="Times New Roman"/>
          <w:b/>
          <w:i/>
          <w:color w:val="548DD4"/>
          <w:sz w:val="40"/>
          <w:szCs w:val="24"/>
          <w:u w:val="single"/>
          <w:lang w:eastAsia="fr-FR"/>
        </w:rPr>
      </w:pPr>
    </w:p>
    <w:p w14:paraId="01032275" w14:textId="192DC061"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L’entreprise DSA AQUITAINE est consciente des contraintes liées à la réalisation de travaux et de l’ensemble des incommodités que cela engendrer. Il est de notre responsabilité de nous engager à mettre en œuvre tous les moyens nécessaires afin de minimiser au maximum les désagréments liés à notre intervention. Pour ce faire, nous restons attentifs tout au long de l’opération aux remarques qui pourraient être formulées.</w:t>
      </w:r>
    </w:p>
    <w:p w14:paraId="704DA63D" w14:textId="77777777" w:rsidR="00D468F5" w:rsidRPr="00D468F5" w:rsidRDefault="00D468F5" w:rsidP="00D468F5">
      <w:pPr>
        <w:ind w:left="360"/>
        <w:rPr>
          <w:rFonts w:ascii="Tahoma" w:eastAsia="Times New Roman" w:hAnsi="Tahoma" w:cs="Times New Roman"/>
          <w:sz w:val="20"/>
          <w:szCs w:val="24"/>
          <w:lang w:eastAsia="fr-FR"/>
        </w:rPr>
      </w:pPr>
    </w:p>
    <w:p w14:paraId="116E6BD7" w14:textId="77777777" w:rsidR="00D468F5" w:rsidRPr="00D468F5" w:rsidRDefault="00D468F5" w:rsidP="00D468F5">
      <w:pPr>
        <w:rPr>
          <w:rFonts w:ascii="Tahoma" w:eastAsia="Times New Roman" w:hAnsi="Tahoma" w:cs="Times New Roman"/>
          <w:sz w:val="20"/>
          <w:szCs w:val="24"/>
          <w:lang w:eastAsia="fr-FR"/>
        </w:rPr>
      </w:pPr>
    </w:p>
    <w:p w14:paraId="542BC988" w14:textId="77777777" w:rsidR="00D468F5" w:rsidRPr="00D468F5" w:rsidRDefault="00D468F5" w:rsidP="00D468F5">
      <w:pPr>
        <w:ind w:left="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Accessibilité :</w:t>
      </w:r>
    </w:p>
    <w:p w14:paraId="2EDF499D" w14:textId="77777777" w:rsidR="00D468F5" w:rsidRPr="00D468F5" w:rsidRDefault="00D468F5" w:rsidP="00D468F5">
      <w:pPr>
        <w:numPr>
          <w:ilvl w:val="0"/>
          <w:numId w:val="10"/>
        </w:numPr>
        <w:rPr>
          <w:rFonts w:ascii="Bell MT" w:eastAsia="Times New Roman" w:hAnsi="Bell MT" w:cs="Times New Roman"/>
          <w:b/>
          <w:i/>
          <w:color w:val="548DD4"/>
          <w:sz w:val="40"/>
          <w:szCs w:val="24"/>
          <w:u w:val="single"/>
          <w:lang w:eastAsia="fr-FR"/>
        </w:rPr>
      </w:pPr>
      <w:r w:rsidRPr="00D468F5">
        <w:rPr>
          <w:rFonts w:ascii="Tahoma" w:eastAsia="Times New Roman" w:hAnsi="Tahoma" w:cs="Times New Roman"/>
          <w:sz w:val="20"/>
          <w:szCs w:val="24"/>
          <w:lang w:eastAsia="fr-FR"/>
        </w:rPr>
        <w:t>L’ensemble des accès situé au droit de nos échafaudages sera sécurisé.</w:t>
      </w:r>
    </w:p>
    <w:p w14:paraId="4717D265" w14:textId="77777777" w:rsidR="00D468F5" w:rsidRPr="00D468F5" w:rsidRDefault="00D468F5" w:rsidP="00D468F5">
      <w:pPr>
        <w:numPr>
          <w:ilvl w:val="0"/>
          <w:numId w:val="10"/>
        </w:numPr>
        <w:rPr>
          <w:rFonts w:ascii="Bell MT" w:eastAsia="Times New Roman" w:hAnsi="Bell MT" w:cs="Times New Roman"/>
          <w:b/>
          <w:i/>
          <w:color w:val="548DD4"/>
          <w:sz w:val="40"/>
          <w:szCs w:val="24"/>
          <w:u w:val="single"/>
          <w:lang w:eastAsia="fr-FR"/>
        </w:rPr>
      </w:pPr>
      <w:r w:rsidRPr="00D468F5">
        <w:rPr>
          <w:rFonts w:ascii="Tahoma" w:eastAsia="Times New Roman" w:hAnsi="Tahoma" w:cs="Times New Roman"/>
          <w:sz w:val="20"/>
          <w:szCs w:val="24"/>
          <w:lang w:eastAsia="fr-FR"/>
        </w:rPr>
        <w:t>Nos équipes veilleront à ne pas stationner leurs véhicules sur les places réservées.</w:t>
      </w:r>
    </w:p>
    <w:p w14:paraId="2EEADE2E" w14:textId="77777777" w:rsidR="00D468F5" w:rsidRPr="00D468F5" w:rsidRDefault="00D468F5" w:rsidP="00D468F5">
      <w:pPr>
        <w:rPr>
          <w:rFonts w:ascii="Bell MT" w:eastAsia="Times New Roman" w:hAnsi="Bell MT" w:cs="Times New Roman"/>
          <w:b/>
          <w:i/>
          <w:color w:val="548DD4"/>
          <w:sz w:val="40"/>
          <w:szCs w:val="24"/>
          <w:u w:val="single"/>
          <w:lang w:eastAsia="fr-FR"/>
        </w:rPr>
      </w:pPr>
    </w:p>
    <w:p w14:paraId="035A4456" w14:textId="77777777"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Hygiène et propreté :</w:t>
      </w:r>
    </w:p>
    <w:p w14:paraId="38FC3E81" w14:textId="77777777" w:rsidR="00D468F5" w:rsidRPr="00D468F5" w:rsidRDefault="00D468F5" w:rsidP="00D468F5">
      <w:pPr>
        <w:numPr>
          <w:ilvl w:val="0"/>
          <w:numId w:val="10"/>
        </w:numPr>
        <w:rPr>
          <w:rFonts w:ascii="Bell MT" w:eastAsia="Times New Roman" w:hAnsi="Bell MT" w:cs="Times New Roman"/>
          <w:b/>
          <w:i/>
          <w:color w:val="548DD4"/>
          <w:sz w:val="40"/>
          <w:szCs w:val="24"/>
          <w:u w:val="single"/>
          <w:lang w:eastAsia="fr-FR"/>
        </w:rPr>
      </w:pPr>
      <w:r w:rsidRPr="00D468F5">
        <w:rPr>
          <w:rFonts w:ascii="Tahoma" w:eastAsia="Times New Roman" w:hAnsi="Tahoma" w:cs="Times New Roman"/>
          <w:sz w:val="20"/>
          <w:szCs w:val="24"/>
          <w:lang w:eastAsia="fr-FR"/>
        </w:rPr>
        <w:t>Notre entreprise porte une attention particulière à la propreté et à l’hygiène de ses chantiers (un contrôle régulier est réalisé par nos chefs d’équipes et conducteurs de travaux, afin de maintenir nos installations dans un état de propreté irréprochable, indispensable pour éviter tous risques d’accidents et de pollution visuelle).</w:t>
      </w:r>
    </w:p>
    <w:p w14:paraId="3FF6BB99" w14:textId="77777777" w:rsidR="00D468F5" w:rsidRPr="00D468F5" w:rsidRDefault="00D468F5" w:rsidP="00D468F5">
      <w:pPr>
        <w:numPr>
          <w:ilvl w:val="0"/>
          <w:numId w:val="10"/>
        </w:numPr>
        <w:rPr>
          <w:rFonts w:ascii="Bell MT" w:eastAsia="Times New Roman" w:hAnsi="Bell MT" w:cs="Times New Roman"/>
          <w:b/>
          <w:i/>
          <w:color w:val="548DD4"/>
          <w:sz w:val="40"/>
          <w:szCs w:val="24"/>
          <w:u w:val="single"/>
          <w:lang w:eastAsia="fr-FR"/>
        </w:rPr>
      </w:pPr>
      <w:r w:rsidRPr="00D468F5">
        <w:rPr>
          <w:rFonts w:ascii="Tahoma" w:eastAsia="Times New Roman" w:hAnsi="Tahoma" w:cs="Times New Roman"/>
          <w:sz w:val="20"/>
          <w:szCs w:val="24"/>
          <w:lang w:eastAsia="fr-FR"/>
        </w:rPr>
        <w:t>Afin de limiter au maximum l’émanation de poussières et de particules liées à notre activité l’ensemble du matériel sera équipée de sac ou d’aspirateur. L’entreprise veille à l’utilisation de matériel électroportatif récent et rigoureusement entretenu, afin d’optimiser la gestion des consommations de ressources énergétiques et de limité les nuisances sonores.</w:t>
      </w:r>
    </w:p>
    <w:p w14:paraId="298B6025" w14:textId="77777777" w:rsidR="00D468F5" w:rsidRPr="00D468F5" w:rsidRDefault="00D468F5" w:rsidP="00D468F5">
      <w:pPr>
        <w:rPr>
          <w:rFonts w:ascii="Bell MT" w:eastAsia="Times New Roman" w:hAnsi="Bell MT" w:cs="Times New Roman"/>
          <w:b/>
          <w:i/>
          <w:color w:val="548DD4"/>
          <w:sz w:val="40"/>
          <w:szCs w:val="24"/>
          <w:u w:val="single"/>
          <w:lang w:eastAsia="fr-FR"/>
        </w:rPr>
      </w:pPr>
    </w:p>
    <w:p w14:paraId="62F435D8" w14:textId="77777777"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Travaux :</w:t>
      </w:r>
    </w:p>
    <w:p w14:paraId="4DC28778" w14:textId="77777777" w:rsidR="00D468F5" w:rsidRPr="00D468F5" w:rsidRDefault="00D468F5" w:rsidP="00D468F5">
      <w:pPr>
        <w:numPr>
          <w:ilvl w:val="0"/>
          <w:numId w:val="10"/>
        </w:numPr>
        <w:rPr>
          <w:rFonts w:ascii="Bell MT" w:eastAsia="Times New Roman" w:hAnsi="Bell MT" w:cs="Times New Roman"/>
          <w:b/>
          <w:i/>
          <w:color w:val="548DD4"/>
          <w:sz w:val="40"/>
          <w:szCs w:val="24"/>
          <w:u w:val="single"/>
          <w:lang w:eastAsia="fr-FR"/>
        </w:rPr>
      </w:pPr>
      <w:r w:rsidRPr="00D468F5">
        <w:rPr>
          <w:rFonts w:ascii="Tahoma" w:eastAsia="Times New Roman" w:hAnsi="Tahoma" w:cs="Times New Roman"/>
          <w:sz w:val="20"/>
          <w:szCs w:val="24"/>
          <w:lang w:eastAsia="fr-FR"/>
        </w:rPr>
        <w:t>Nos équipes respecteront une pause entre 12h00 et 13h00 afin de préserver un moment de calme pour les résidents alentours.</w:t>
      </w:r>
    </w:p>
    <w:p w14:paraId="3AD3E4EE" w14:textId="77777777" w:rsidR="00D468F5" w:rsidRPr="00D468F5" w:rsidRDefault="00D468F5" w:rsidP="00D468F5">
      <w:pPr>
        <w:numPr>
          <w:ilvl w:val="0"/>
          <w:numId w:val="10"/>
        </w:numPr>
        <w:rPr>
          <w:rFonts w:ascii="Bell MT" w:eastAsia="Times New Roman" w:hAnsi="Bell MT" w:cs="Times New Roman"/>
          <w:b/>
          <w:i/>
          <w:color w:val="548DD4"/>
          <w:sz w:val="40"/>
          <w:szCs w:val="24"/>
          <w:u w:val="single"/>
          <w:lang w:eastAsia="fr-FR"/>
        </w:rPr>
      </w:pPr>
      <w:r w:rsidRPr="00D468F5">
        <w:rPr>
          <w:rFonts w:ascii="Tahoma" w:eastAsia="Times New Roman" w:hAnsi="Tahoma" w:cs="Times New Roman"/>
          <w:sz w:val="20"/>
          <w:szCs w:val="24"/>
          <w:lang w:eastAsia="fr-FR"/>
        </w:rPr>
        <w:t>Afin d’optimiser et de limiter au maximum notre délais d’interventions sur site, notre bureau d’étude travaillera en relation avec le client et les différents corps d’état. Cette étude minutieuse permettra d’anticiper l’ensemble des contraintes techniques liées au projet et de régler en amont les différents problèmes qui pourraient être soulevés.</w:t>
      </w:r>
    </w:p>
    <w:p w14:paraId="6E024C3C" w14:textId="77777777" w:rsidR="00D468F5" w:rsidRPr="00D468F5" w:rsidRDefault="00D468F5" w:rsidP="00D468F5">
      <w:pPr>
        <w:numPr>
          <w:ilvl w:val="0"/>
          <w:numId w:val="10"/>
        </w:numPr>
        <w:rPr>
          <w:rFonts w:ascii="Bell MT" w:eastAsia="Times New Roman" w:hAnsi="Bell MT" w:cs="Times New Roman"/>
          <w:b/>
          <w:i/>
          <w:color w:val="548DD4"/>
          <w:sz w:val="40"/>
          <w:szCs w:val="24"/>
          <w:u w:val="single"/>
          <w:lang w:eastAsia="fr-FR"/>
        </w:rPr>
      </w:pPr>
      <w:r w:rsidRPr="00D468F5">
        <w:rPr>
          <w:rFonts w:ascii="Tahoma" w:eastAsia="Times New Roman" w:hAnsi="Tahoma" w:cs="Times New Roman"/>
          <w:sz w:val="20"/>
          <w:szCs w:val="24"/>
          <w:lang w:eastAsia="fr-FR"/>
        </w:rPr>
        <w:t>La gestion des stocks se fera par une livraison hebdomadaire sur le site par notre chauffeur, suivant l’avancement des travaux. Cette rigueur dans l’organisation du transport des matériaux permet non seulement d’éviter toutes dégradations lors du transport mais aussi d’optimiser au mieux la pose sur le site grâce à une palettisation réfléchie et spécifique à chacun de nos projets.</w:t>
      </w:r>
    </w:p>
    <w:p w14:paraId="69338877"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p>
    <w:p w14:paraId="00670FC8" w14:textId="77777777" w:rsidR="00D468F5" w:rsidRDefault="00D468F5" w:rsidP="000907D1"/>
    <w:p w14:paraId="6660354D" w14:textId="77777777" w:rsidR="00D468F5" w:rsidRDefault="00D468F5" w:rsidP="000907D1"/>
    <w:p w14:paraId="06C2E573" w14:textId="77777777" w:rsidR="00D468F5" w:rsidRDefault="00D468F5" w:rsidP="000907D1"/>
    <w:p w14:paraId="68D8D070"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r w:rsidRPr="00D468F5">
        <w:rPr>
          <w:rFonts w:ascii="Bell MT" w:eastAsia="Times New Roman" w:hAnsi="Bell MT" w:cs="Times New Roman"/>
          <w:b/>
          <w:i/>
          <w:color w:val="548DD4"/>
          <w:sz w:val="40"/>
          <w:szCs w:val="24"/>
          <w:u w:val="single"/>
          <w:lang w:eastAsia="fr-FR"/>
        </w:rPr>
        <w:lastRenderedPageBreak/>
        <w:t>7- Réductions des nuisances sonores et visuelles</w:t>
      </w:r>
    </w:p>
    <w:p w14:paraId="60C14123" w14:textId="77777777" w:rsidR="00D468F5" w:rsidRPr="00D468F5" w:rsidRDefault="00D468F5" w:rsidP="00D468F5">
      <w:pPr>
        <w:ind w:left="360"/>
        <w:rPr>
          <w:rFonts w:ascii="Bell MT" w:eastAsia="Times New Roman" w:hAnsi="Bell MT" w:cs="Times New Roman"/>
          <w:b/>
          <w:i/>
          <w:color w:val="548DD4"/>
          <w:sz w:val="20"/>
          <w:szCs w:val="20"/>
          <w:u w:val="single"/>
          <w:lang w:eastAsia="fr-FR"/>
        </w:rPr>
      </w:pPr>
    </w:p>
    <w:p w14:paraId="70ECBD7E" w14:textId="77777777"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Nuisances sonores :</w:t>
      </w:r>
    </w:p>
    <w:p w14:paraId="452E8C8D"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25D2C7C7"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Le bruit constitue sur un chantier la première nuisance et la première cause de plaintes du voisinage.</w:t>
      </w:r>
    </w:p>
    <w:p w14:paraId="2246ECDE"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Il présente par ailleurs un risque important pour la santé des salariés.</w:t>
      </w:r>
    </w:p>
    <w:p w14:paraId="15F9D6BE" w14:textId="77777777" w:rsidR="00D468F5" w:rsidRPr="00D468F5" w:rsidRDefault="00D468F5" w:rsidP="00D468F5">
      <w:pPr>
        <w:ind w:left="360"/>
        <w:rPr>
          <w:rFonts w:ascii="Tahoma" w:eastAsia="Times New Roman" w:hAnsi="Tahoma" w:cs="Times New Roman"/>
          <w:sz w:val="20"/>
          <w:szCs w:val="24"/>
          <w:lang w:eastAsia="fr-FR"/>
        </w:rPr>
      </w:pPr>
    </w:p>
    <w:p w14:paraId="2CB0058D"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La réduction des nuisances sonores sur un chantier est donc bénéfique à la fois pour les riverains et pour les travailleurs.</w:t>
      </w:r>
    </w:p>
    <w:p w14:paraId="77D1B37B" w14:textId="77777777" w:rsidR="00D468F5" w:rsidRPr="00D468F5" w:rsidRDefault="00D468F5" w:rsidP="00D468F5">
      <w:pPr>
        <w:ind w:left="360"/>
        <w:rPr>
          <w:rFonts w:ascii="Tahoma" w:eastAsia="Times New Roman" w:hAnsi="Tahoma" w:cs="Times New Roman"/>
          <w:sz w:val="20"/>
          <w:szCs w:val="24"/>
          <w:lang w:eastAsia="fr-FR"/>
        </w:rPr>
      </w:pPr>
    </w:p>
    <w:p w14:paraId="42DF7DE7"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Notre entreprise prendra des mesures complémentaires pour augmenter le degré d’insonorisation ou privilégient d’autres solutions comme par exemple :</w:t>
      </w:r>
    </w:p>
    <w:p w14:paraId="12EDE974" w14:textId="77777777" w:rsidR="00D468F5" w:rsidRPr="00D468F5" w:rsidRDefault="00D468F5" w:rsidP="00D468F5">
      <w:pPr>
        <w:ind w:left="360"/>
        <w:rPr>
          <w:rFonts w:ascii="Tahoma" w:eastAsia="Times New Roman" w:hAnsi="Tahoma" w:cs="Times New Roman"/>
          <w:sz w:val="20"/>
          <w:szCs w:val="24"/>
          <w:lang w:eastAsia="fr-FR"/>
        </w:rPr>
      </w:pPr>
    </w:p>
    <w:p w14:paraId="4C21B525" w14:textId="77777777" w:rsidR="00D468F5" w:rsidRPr="00D468F5" w:rsidRDefault="00D468F5" w:rsidP="00D468F5">
      <w:pPr>
        <w:numPr>
          <w:ilvl w:val="1"/>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Privilégier le matériel électrique de préférence au matériel pneumatique.</w:t>
      </w:r>
    </w:p>
    <w:p w14:paraId="442F3A83" w14:textId="77777777" w:rsidR="00D468F5" w:rsidRPr="00D468F5" w:rsidRDefault="00D468F5" w:rsidP="00D468F5">
      <w:pPr>
        <w:numPr>
          <w:ilvl w:val="1"/>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Ne laisser aucun moteur tourner inutilement…</w:t>
      </w:r>
    </w:p>
    <w:p w14:paraId="62E486E9" w14:textId="77777777" w:rsidR="00D468F5" w:rsidRPr="00D468F5" w:rsidRDefault="00D468F5" w:rsidP="00D468F5">
      <w:pPr>
        <w:numPr>
          <w:ilvl w:val="1"/>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Utilisation des avertisseurs sonores sera limité aux risques immédiats.</w:t>
      </w:r>
    </w:p>
    <w:p w14:paraId="741871E2" w14:textId="77777777" w:rsidR="00D468F5" w:rsidRPr="00D468F5" w:rsidRDefault="00D468F5" w:rsidP="00D468F5">
      <w:pPr>
        <w:numPr>
          <w:ilvl w:val="1"/>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Réduire la durée totale d’émission des postes bruyants.</w:t>
      </w:r>
    </w:p>
    <w:p w14:paraId="68D5D1C0" w14:textId="77777777" w:rsidR="00D468F5" w:rsidRPr="00D468F5" w:rsidRDefault="00D468F5" w:rsidP="00D468F5">
      <w:pPr>
        <w:numPr>
          <w:ilvl w:val="1"/>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Utilisation de talkie-walkie pour communiquer avec le grutier.</w:t>
      </w:r>
    </w:p>
    <w:p w14:paraId="6DDCAD41" w14:textId="77777777" w:rsidR="00D468F5" w:rsidRPr="00D468F5" w:rsidRDefault="00D468F5" w:rsidP="00D468F5">
      <w:pPr>
        <w:ind w:left="360"/>
        <w:rPr>
          <w:rFonts w:ascii="Tahoma" w:eastAsia="Times New Roman" w:hAnsi="Tahoma" w:cs="Times New Roman"/>
          <w:sz w:val="20"/>
          <w:szCs w:val="24"/>
          <w:lang w:eastAsia="fr-FR"/>
        </w:rPr>
      </w:pPr>
    </w:p>
    <w:p w14:paraId="45EF9624"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Ces travaux seront effectués sur des plages horaires préférentielles approuvées par la Maîtrise d’ouvrage.</w:t>
      </w:r>
    </w:p>
    <w:p w14:paraId="135FC2EA"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Dans le cas d’horaires plus tôt ou plus tard, des travaux moins bruyants pourront être faits (pose de bavette, angles, pose et dépose d’échafaudage…)</w:t>
      </w:r>
    </w:p>
    <w:p w14:paraId="5BC54AB2" w14:textId="77777777" w:rsidR="00D468F5" w:rsidRPr="00D468F5" w:rsidRDefault="00D468F5" w:rsidP="00D468F5">
      <w:pPr>
        <w:ind w:left="360"/>
        <w:rPr>
          <w:rFonts w:ascii="Tahoma" w:eastAsia="Times New Roman" w:hAnsi="Tahoma" w:cs="Times New Roman"/>
          <w:sz w:val="20"/>
          <w:szCs w:val="24"/>
          <w:lang w:eastAsia="fr-FR"/>
        </w:rPr>
      </w:pPr>
    </w:p>
    <w:p w14:paraId="3ACF77A4"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Nous restons attentifs aux remarques des utilisateurs et riverains du chantier. Tous en comptant sur votre personnel de suivi de chantier, qui assurera une information continue aux utilisateurs afin de limiter les gênes occasionnées.</w:t>
      </w:r>
    </w:p>
    <w:p w14:paraId="442D9469" w14:textId="77777777" w:rsidR="00D468F5" w:rsidRPr="00D468F5" w:rsidRDefault="00D468F5" w:rsidP="00D468F5">
      <w:pPr>
        <w:rPr>
          <w:rFonts w:ascii="Tahoma" w:eastAsia="Times New Roman" w:hAnsi="Tahoma" w:cs="Times New Roman"/>
          <w:sz w:val="20"/>
          <w:szCs w:val="24"/>
          <w:lang w:eastAsia="fr-FR"/>
        </w:rPr>
      </w:pPr>
    </w:p>
    <w:p w14:paraId="23A36513" w14:textId="77777777"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Nuisances visuelles :</w:t>
      </w:r>
    </w:p>
    <w:p w14:paraId="4E695714"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3A3E778D"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La propreté</w:t>
      </w:r>
    </w:p>
    <w:p w14:paraId="097D3B89"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Notre entreprise s’engage à respecter la propreté du chantier. Nous veillerons à ce que les sols ne soient pas souillés, notamment par les véhicules transportant les déblais et les remblais. Nous prendrons toutes les dispositions à cet égard y compris nettoyage des roues de véhicules (décrotteur de roues ou lavage au jet).</w:t>
      </w:r>
    </w:p>
    <w:p w14:paraId="2461AC0C" w14:textId="77777777" w:rsidR="00D468F5" w:rsidRPr="00D468F5" w:rsidRDefault="00D468F5" w:rsidP="00D468F5">
      <w:pPr>
        <w:ind w:left="360"/>
        <w:rPr>
          <w:rFonts w:ascii="Tahoma" w:eastAsia="Times New Roman" w:hAnsi="Tahoma" w:cs="Times New Roman"/>
          <w:sz w:val="20"/>
          <w:szCs w:val="24"/>
          <w:lang w:eastAsia="fr-FR"/>
        </w:rPr>
      </w:pPr>
    </w:p>
    <w:p w14:paraId="52120174"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Plusieurs précautions seront prises à cet effet :</w:t>
      </w:r>
    </w:p>
    <w:p w14:paraId="17CEA8B8" w14:textId="77777777" w:rsidR="00D468F5" w:rsidRPr="00D468F5" w:rsidRDefault="00D468F5" w:rsidP="00D468F5">
      <w:pPr>
        <w:numPr>
          <w:ilvl w:val="1"/>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Nettoyage régulier des zones de travail.</w:t>
      </w:r>
    </w:p>
    <w:p w14:paraId="6E2B4BB2" w14:textId="77777777" w:rsidR="00D468F5" w:rsidRPr="00D468F5" w:rsidRDefault="00D468F5" w:rsidP="00D468F5">
      <w:pPr>
        <w:numPr>
          <w:ilvl w:val="1"/>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Collecte des déchets au fur et à mesure.</w:t>
      </w:r>
    </w:p>
    <w:p w14:paraId="0E03D5FE" w14:textId="77777777" w:rsidR="00D468F5" w:rsidRPr="00D468F5" w:rsidRDefault="00D468F5" w:rsidP="00D468F5">
      <w:pPr>
        <w:numPr>
          <w:ilvl w:val="1"/>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Avant la sortie du chantier, si cela est nécessaires, les véhicules devront passer par un décrotteur de roues ou lavage au jet et devront être régulièrement lavés.</w:t>
      </w:r>
    </w:p>
    <w:p w14:paraId="44351B29" w14:textId="77777777" w:rsidR="00D468F5" w:rsidRPr="00D468F5" w:rsidRDefault="00D468F5" w:rsidP="00D468F5">
      <w:pPr>
        <w:numPr>
          <w:ilvl w:val="1"/>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Le trafic, le stationnement des véhicules de chantier seront organisés de façon à limiter les perturbations locales dans le quartier.</w:t>
      </w:r>
    </w:p>
    <w:p w14:paraId="445FBBFA" w14:textId="77777777" w:rsidR="00D468F5" w:rsidRPr="00D468F5" w:rsidRDefault="00D468F5" w:rsidP="00D468F5">
      <w:pPr>
        <w:ind w:left="360"/>
        <w:rPr>
          <w:rFonts w:ascii="Tahoma" w:eastAsia="Times New Roman" w:hAnsi="Tahoma" w:cs="Times New Roman"/>
          <w:sz w:val="20"/>
          <w:szCs w:val="24"/>
          <w:lang w:eastAsia="fr-FR"/>
        </w:rPr>
      </w:pPr>
    </w:p>
    <w:p w14:paraId="27BB359F" w14:textId="77777777" w:rsidR="00D468F5" w:rsidRPr="00D468F5" w:rsidRDefault="00D468F5" w:rsidP="00D468F5">
      <w:pPr>
        <w:ind w:left="360"/>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 xml:space="preserve">La réduction des rejets polluants passera essentiellement par : </w:t>
      </w:r>
    </w:p>
    <w:p w14:paraId="5404D965" w14:textId="77777777" w:rsidR="00D468F5" w:rsidRPr="00D468F5" w:rsidRDefault="00D468F5" w:rsidP="00D468F5">
      <w:pPr>
        <w:ind w:left="360"/>
        <w:rPr>
          <w:rFonts w:ascii="Tahoma" w:eastAsia="Times New Roman" w:hAnsi="Tahoma" w:cs="Times New Roman"/>
          <w:sz w:val="20"/>
          <w:szCs w:val="24"/>
          <w:lang w:eastAsia="fr-FR"/>
        </w:rPr>
      </w:pPr>
    </w:p>
    <w:p w14:paraId="5914E037" w14:textId="77777777" w:rsidR="00D468F5" w:rsidRPr="00D468F5" w:rsidRDefault="00D468F5" w:rsidP="00D468F5">
      <w:pPr>
        <w:numPr>
          <w:ilvl w:val="1"/>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Le choix de produits moins nocifs pour l’environnement.</w:t>
      </w:r>
    </w:p>
    <w:p w14:paraId="10EA86BC" w14:textId="77777777" w:rsidR="00D468F5" w:rsidRPr="00D468F5" w:rsidRDefault="00D468F5" w:rsidP="00D468F5">
      <w:pPr>
        <w:numPr>
          <w:ilvl w:val="1"/>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Des précautions en matière de stockage des produits neufs ou usagers.</w:t>
      </w:r>
    </w:p>
    <w:p w14:paraId="103F8B3A" w14:textId="77777777" w:rsidR="00D468F5" w:rsidRPr="00D468F5" w:rsidRDefault="00D468F5" w:rsidP="00D468F5">
      <w:pPr>
        <w:numPr>
          <w:ilvl w:val="1"/>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Le choix de techniques limitant les rejets.</w:t>
      </w:r>
    </w:p>
    <w:p w14:paraId="70CCFAFF" w14:textId="77777777" w:rsidR="00D468F5" w:rsidRPr="00D468F5" w:rsidRDefault="00D468F5" w:rsidP="00D468F5">
      <w:pPr>
        <w:numPr>
          <w:ilvl w:val="1"/>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Des modifications dans le comportement des compagnons sur le chantier.</w:t>
      </w:r>
    </w:p>
    <w:p w14:paraId="7D0BF219" w14:textId="77777777" w:rsidR="00D468F5" w:rsidRPr="00D468F5" w:rsidRDefault="00D468F5" w:rsidP="00D468F5">
      <w:pPr>
        <w:ind w:left="360"/>
        <w:rPr>
          <w:rFonts w:ascii="Bell MT" w:hAnsi="Bell MT" w:cs="Tahoma"/>
          <w:b/>
          <w:i/>
          <w:color w:val="548DD4"/>
          <w:sz w:val="40"/>
          <w:szCs w:val="40"/>
          <w:u w:val="single"/>
        </w:rPr>
      </w:pPr>
      <w:r w:rsidRPr="00D468F5">
        <w:rPr>
          <w:rFonts w:ascii="Bell MT" w:hAnsi="Bell MT" w:cs="Tahoma"/>
          <w:b/>
          <w:i/>
          <w:color w:val="548DD4"/>
          <w:sz w:val="40"/>
          <w:szCs w:val="40"/>
          <w:u w:val="single"/>
        </w:rPr>
        <w:lastRenderedPageBreak/>
        <w:t>8- Dispositions pour respecter les qualités esthétiques et techniques des ouvrages à réaliser pour les bâtiments</w:t>
      </w:r>
    </w:p>
    <w:p w14:paraId="4E539D38" w14:textId="77777777" w:rsidR="00D468F5" w:rsidRPr="00D468F5" w:rsidRDefault="00D468F5" w:rsidP="00D468F5">
      <w:pPr>
        <w:ind w:left="360"/>
        <w:rPr>
          <w:rFonts w:ascii="Tahoma" w:hAnsi="Tahoma" w:cs="Tahoma"/>
          <w:b/>
          <w:i/>
          <w:color w:val="548DD4"/>
          <w:sz w:val="16"/>
          <w:szCs w:val="16"/>
          <w:u w:val="single"/>
        </w:rPr>
      </w:pPr>
    </w:p>
    <w:p w14:paraId="78C35C29" w14:textId="77777777" w:rsidR="00D468F5" w:rsidRPr="00D468F5" w:rsidRDefault="00D468F5" w:rsidP="00D468F5">
      <w:pPr>
        <w:ind w:left="360"/>
        <w:rPr>
          <w:rFonts w:ascii="Tahoma" w:hAnsi="Tahoma" w:cs="Tahoma"/>
          <w:b/>
          <w:i/>
          <w:color w:val="548DD4"/>
          <w:sz w:val="16"/>
          <w:szCs w:val="16"/>
          <w:u w:val="single"/>
        </w:rPr>
      </w:pPr>
    </w:p>
    <w:p w14:paraId="79B38388" w14:textId="77777777" w:rsidR="00D468F5" w:rsidRPr="00D468F5" w:rsidRDefault="00D468F5" w:rsidP="00D468F5">
      <w:pPr>
        <w:numPr>
          <w:ilvl w:val="0"/>
          <w:numId w:val="10"/>
        </w:numPr>
        <w:rPr>
          <w:rFonts w:ascii="Tahoma" w:hAnsi="Tahoma" w:cs="Tahoma"/>
          <w:sz w:val="20"/>
          <w:szCs w:val="20"/>
        </w:rPr>
      </w:pPr>
      <w:r w:rsidRPr="00D468F5">
        <w:rPr>
          <w:rFonts w:ascii="Tahoma" w:hAnsi="Tahoma" w:cs="Tahoma"/>
          <w:sz w:val="20"/>
          <w:szCs w:val="20"/>
        </w:rPr>
        <w:t>Palettisation des panneaux afin d’éviter les rayures durant le transport et suivi des colis par fiches signalétique pour faciliter le repérage sur chantier.</w:t>
      </w:r>
    </w:p>
    <w:p w14:paraId="76C9F54F" w14:textId="77777777" w:rsidR="00D468F5" w:rsidRPr="00D468F5" w:rsidRDefault="00D468F5" w:rsidP="00D468F5">
      <w:pPr>
        <w:numPr>
          <w:ilvl w:val="0"/>
          <w:numId w:val="10"/>
        </w:numPr>
        <w:rPr>
          <w:rFonts w:ascii="Tahoma" w:hAnsi="Tahoma" w:cs="Tahoma"/>
          <w:sz w:val="20"/>
          <w:szCs w:val="20"/>
        </w:rPr>
      </w:pPr>
      <w:r w:rsidRPr="00D468F5">
        <w:rPr>
          <w:rFonts w:ascii="Tahoma" w:hAnsi="Tahoma" w:cs="Tahoma"/>
          <w:sz w:val="20"/>
          <w:szCs w:val="20"/>
        </w:rPr>
        <w:t>Autocontrôle visuel sur le chantier avant la pose.</w:t>
      </w:r>
    </w:p>
    <w:p w14:paraId="3CD4D01C" w14:textId="77777777" w:rsidR="00D468F5" w:rsidRPr="00D468F5" w:rsidRDefault="00D468F5" w:rsidP="00D468F5">
      <w:pPr>
        <w:rPr>
          <w:rFonts w:ascii="Tahoma" w:hAnsi="Tahoma" w:cs="Tahoma"/>
          <w:sz w:val="20"/>
          <w:szCs w:val="20"/>
        </w:rPr>
      </w:pPr>
    </w:p>
    <w:p w14:paraId="4B40981D" w14:textId="77777777" w:rsidR="00D468F5" w:rsidRPr="00D468F5" w:rsidRDefault="00D468F5" w:rsidP="00D468F5">
      <w:pPr>
        <w:ind w:left="360"/>
        <w:rPr>
          <w:rFonts w:ascii="Tahoma" w:hAnsi="Tahoma" w:cs="Tahoma"/>
          <w:sz w:val="20"/>
          <w:szCs w:val="20"/>
        </w:rPr>
      </w:pPr>
      <w:r w:rsidRPr="00D468F5">
        <w:rPr>
          <w:rFonts w:ascii="Tahoma" w:hAnsi="Tahoma" w:cs="Tahoma"/>
          <w:sz w:val="20"/>
          <w:szCs w:val="20"/>
        </w:rPr>
        <w:t>Dans le cadre de son exécution, l’entreprise met en œuvre des contrôles qualité, qui donneront lieu à l’établissement d’un plan de contrôle. Ce dernier sera effectué conjointement par le conducteur de travaux et le chef de chantier.</w:t>
      </w:r>
    </w:p>
    <w:p w14:paraId="0818777E" w14:textId="77777777" w:rsidR="00D468F5" w:rsidRPr="00D468F5" w:rsidRDefault="00D468F5" w:rsidP="00D468F5">
      <w:pPr>
        <w:ind w:left="360"/>
        <w:rPr>
          <w:rFonts w:ascii="Tahoma" w:hAnsi="Tahoma" w:cs="Tahoma"/>
          <w:sz w:val="20"/>
          <w:szCs w:val="20"/>
        </w:rPr>
      </w:pPr>
    </w:p>
    <w:p w14:paraId="2DACBFEB" w14:textId="77777777" w:rsidR="00D468F5" w:rsidRPr="00D468F5" w:rsidRDefault="00D468F5" w:rsidP="00D468F5">
      <w:pPr>
        <w:ind w:left="360"/>
        <w:rPr>
          <w:rFonts w:ascii="Tahoma" w:hAnsi="Tahoma" w:cs="Tahoma"/>
          <w:sz w:val="20"/>
          <w:szCs w:val="20"/>
        </w:rPr>
      </w:pPr>
    </w:p>
    <w:p w14:paraId="574B551D" w14:textId="77777777" w:rsidR="00D468F5" w:rsidRPr="00D468F5" w:rsidRDefault="00D468F5" w:rsidP="00D468F5">
      <w:pPr>
        <w:ind w:left="360"/>
        <w:rPr>
          <w:rFonts w:ascii="Tahoma" w:hAnsi="Tahoma" w:cs="Tahoma"/>
          <w:sz w:val="20"/>
          <w:szCs w:val="20"/>
        </w:rPr>
      </w:pPr>
    </w:p>
    <w:p w14:paraId="000D22F7" w14:textId="77777777" w:rsidR="00D468F5" w:rsidRPr="00D468F5" w:rsidRDefault="00D468F5" w:rsidP="00D468F5">
      <w:pPr>
        <w:ind w:left="360"/>
        <w:rPr>
          <w:rFonts w:ascii="Tahoma" w:hAnsi="Tahoma" w:cs="Tahoma"/>
          <w:sz w:val="20"/>
          <w:szCs w:val="20"/>
        </w:rPr>
      </w:pPr>
    </w:p>
    <w:p w14:paraId="130300A6" w14:textId="77777777" w:rsidR="00D468F5" w:rsidRPr="00D468F5" w:rsidRDefault="00D468F5" w:rsidP="00D468F5">
      <w:pPr>
        <w:ind w:left="360"/>
        <w:rPr>
          <w:rFonts w:ascii="Tahoma" w:hAnsi="Tahoma" w:cs="Tahoma"/>
          <w:sz w:val="20"/>
          <w:szCs w:val="20"/>
        </w:rPr>
      </w:pPr>
      <w:r w:rsidRPr="00D468F5">
        <w:rPr>
          <w:rFonts w:ascii="Tahoma" w:hAnsi="Tahoma" w:cs="Tahoma"/>
          <w:sz w:val="20"/>
          <w:szCs w:val="20"/>
          <w:u w:val="single"/>
        </w:rPr>
        <w:t>Pour chaque zone prédéfinie, les contrôles suivants seront réalisés</w:t>
      </w:r>
      <w:r w:rsidRPr="00D468F5">
        <w:rPr>
          <w:rFonts w:ascii="Tahoma" w:hAnsi="Tahoma" w:cs="Tahoma"/>
          <w:sz w:val="20"/>
          <w:szCs w:val="20"/>
        </w:rPr>
        <w:t> :</w:t>
      </w:r>
    </w:p>
    <w:p w14:paraId="753CAC81" w14:textId="77777777" w:rsidR="00D468F5" w:rsidRPr="00D468F5" w:rsidRDefault="00D468F5" w:rsidP="00D468F5">
      <w:pPr>
        <w:ind w:left="360"/>
        <w:rPr>
          <w:rFonts w:ascii="Tahoma" w:hAnsi="Tahoma" w:cs="Tahoma"/>
          <w:sz w:val="20"/>
          <w:szCs w:val="20"/>
        </w:rPr>
      </w:pPr>
    </w:p>
    <w:p w14:paraId="33B2D44F" w14:textId="77777777" w:rsidR="00D468F5" w:rsidRPr="00D468F5" w:rsidRDefault="00D468F5" w:rsidP="00D468F5">
      <w:pPr>
        <w:numPr>
          <w:ilvl w:val="1"/>
          <w:numId w:val="10"/>
        </w:numPr>
        <w:rPr>
          <w:rFonts w:ascii="Tahoma" w:hAnsi="Tahoma" w:cs="Tahoma"/>
          <w:sz w:val="20"/>
          <w:szCs w:val="20"/>
        </w:rPr>
      </w:pPr>
      <w:r w:rsidRPr="00D468F5">
        <w:rPr>
          <w:rFonts w:ascii="Tahoma" w:hAnsi="Tahoma" w:cs="Tahoma"/>
          <w:sz w:val="20"/>
          <w:szCs w:val="20"/>
        </w:rPr>
        <w:t>Réception des supports (conformités aux plans et respect des tolérances admissibles)</w:t>
      </w:r>
    </w:p>
    <w:p w14:paraId="6E879D4F" w14:textId="77777777" w:rsidR="00D468F5" w:rsidRPr="00D468F5" w:rsidRDefault="00D468F5" w:rsidP="00D468F5">
      <w:pPr>
        <w:numPr>
          <w:ilvl w:val="1"/>
          <w:numId w:val="10"/>
        </w:numPr>
        <w:rPr>
          <w:rFonts w:ascii="Tahoma" w:hAnsi="Tahoma" w:cs="Tahoma"/>
          <w:sz w:val="20"/>
          <w:szCs w:val="20"/>
        </w:rPr>
      </w:pPr>
      <w:r w:rsidRPr="00D468F5">
        <w:rPr>
          <w:rFonts w:ascii="Tahoma" w:hAnsi="Tahoma" w:cs="Tahoma"/>
          <w:sz w:val="20"/>
          <w:szCs w:val="20"/>
        </w:rPr>
        <w:t>Libre dilatation des métaux mis en œuvre (vérification des marges de dilations)</w:t>
      </w:r>
    </w:p>
    <w:p w14:paraId="63AACBE5" w14:textId="77777777" w:rsidR="00D468F5" w:rsidRPr="00D468F5" w:rsidRDefault="00D468F5" w:rsidP="00D468F5">
      <w:pPr>
        <w:numPr>
          <w:ilvl w:val="1"/>
          <w:numId w:val="10"/>
        </w:numPr>
        <w:rPr>
          <w:rFonts w:ascii="Tahoma" w:hAnsi="Tahoma" w:cs="Tahoma"/>
          <w:sz w:val="20"/>
          <w:szCs w:val="20"/>
        </w:rPr>
      </w:pPr>
      <w:r w:rsidRPr="00D468F5">
        <w:rPr>
          <w:rFonts w:ascii="Tahoma" w:hAnsi="Tahoma" w:cs="Tahoma"/>
          <w:sz w:val="20"/>
          <w:szCs w:val="20"/>
        </w:rPr>
        <w:t>Respect des alignements (conformité au plan de calepinage fourni)</w:t>
      </w:r>
    </w:p>
    <w:p w14:paraId="2A5CF51F" w14:textId="77777777" w:rsidR="00D468F5" w:rsidRPr="00D468F5" w:rsidRDefault="00D468F5" w:rsidP="00D468F5">
      <w:pPr>
        <w:numPr>
          <w:ilvl w:val="1"/>
          <w:numId w:val="10"/>
        </w:numPr>
        <w:rPr>
          <w:rFonts w:ascii="Tahoma" w:hAnsi="Tahoma" w:cs="Tahoma"/>
          <w:sz w:val="20"/>
          <w:szCs w:val="20"/>
        </w:rPr>
      </w:pPr>
      <w:r w:rsidRPr="00D468F5">
        <w:rPr>
          <w:rFonts w:ascii="Tahoma" w:hAnsi="Tahoma" w:cs="Tahoma"/>
          <w:sz w:val="20"/>
          <w:szCs w:val="20"/>
        </w:rPr>
        <w:t>Vérification de la ventilation des supports (basse et haute)</w:t>
      </w:r>
    </w:p>
    <w:p w14:paraId="4B347370" w14:textId="77777777" w:rsidR="00D468F5" w:rsidRPr="00D468F5" w:rsidRDefault="00D468F5" w:rsidP="00D468F5">
      <w:pPr>
        <w:ind w:left="1440"/>
        <w:rPr>
          <w:rFonts w:ascii="Tahoma" w:hAnsi="Tahoma" w:cs="Tahoma"/>
          <w:sz w:val="20"/>
          <w:szCs w:val="20"/>
        </w:rPr>
      </w:pPr>
    </w:p>
    <w:p w14:paraId="02C5FB0E" w14:textId="4D6E8D1F" w:rsidR="00D468F5" w:rsidRPr="00D468F5" w:rsidRDefault="00D468F5" w:rsidP="00D468F5">
      <w:pPr>
        <w:rPr>
          <w:rFonts w:ascii="Tahoma" w:eastAsia="Times New Roman" w:hAnsi="Tahoma" w:cs="Tahoma"/>
          <w:sz w:val="20"/>
          <w:szCs w:val="20"/>
          <w:lang w:eastAsia="fr-FR"/>
        </w:rPr>
      </w:pPr>
    </w:p>
    <w:p w14:paraId="728A3AAA" w14:textId="77777777" w:rsidR="00D468F5" w:rsidRPr="00D468F5" w:rsidRDefault="00D468F5" w:rsidP="000907D1">
      <w:pPr>
        <w:rPr>
          <w:sz w:val="20"/>
          <w:szCs w:val="20"/>
        </w:rPr>
      </w:pPr>
    </w:p>
    <w:p w14:paraId="6C4AD2D7" w14:textId="77777777" w:rsidR="00D468F5" w:rsidRDefault="00D468F5" w:rsidP="000907D1"/>
    <w:p w14:paraId="20C497DD" w14:textId="77777777" w:rsidR="00D468F5" w:rsidRDefault="00D468F5" w:rsidP="000907D1"/>
    <w:p w14:paraId="4F1AA178" w14:textId="77777777" w:rsidR="00D468F5" w:rsidRDefault="00D468F5" w:rsidP="000907D1"/>
    <w:p w14:paraId="6B8C2B50" w14:textId="77777777" w:rsidR="00D468F5" w:rsidRDefault="00D468F5" w:rsidP="000907D1"/>
    <w:p w14:paraId="2AD34B09" w14:textId="77777777" w:rsidR="00D468F5" w:rsidRDefault="00D468F5" w:rsidP="000907D1"/>
    <w:p w14:paraId="1AEB920F" w14:textId="77777777" w:rsidR="00D468F5" w:rsidRDefault="00D468F5" w:rsidP="000907D1"/>
    <w:p w14:paraId="23AB9D60" w14:textId="77777777" w:rsidR="00D468F5" w:rsidRDefault="00D468F5" w:rsidP="000907D1"/>
    <w:p w14:paraId="52CAFB1F" w14:textId="77777777" w:rsidR="00D468F5" w:rsidRDefault="00D468F5" w:rsidP="000907D1"/>
    <w:p w14:paraId="2DE50B3C" w14:textId="77777777" w:rsidR="00D468F5" w:rsidRDefault="00D468F5" w:rsidP="000907D1"/>
    <w:p w14:paraId="060D073D" w14:textId="77777777" w:rsidR="00D468F5" w:rsidRDefault="00D468F5" w:rsidP="000907D1"/>
    <w:p w14:paraId="44FCB490" w14:textId="77777777" w:rsidR="00D468F5" w:rsidRDefault="00D468F5" w:rsidP="000907D1"/>
    <w:p w14:paraId="1A137565" w14:textId="77777777" w:rsidR="00D468F5" w:rsidRDefault="00D468F5" w:rsidP="000907D1"/>
    <w:p w14:paraId="39340BEE" w14:textId="77777777" w:rsidR="00D468F5" w:rsidRDefault="00D468F5" w:rsidP="000907D1"/>
    <w:p w14:paraId="38C5043C" w14:textId="77777777" w:rsidR="00D468F5" w:rsidRDefault="00D468F5" w:rsidP="000907D1"/>
    <w:p w14:paraId="30525887" w14:textId="77777777" w:rsidR="00D468F5" w:rsidRDefault="00D468F5" w:rsidP="000907D1"/>
    <w:p w14:paraId="43768404" w14:textId="77777777" w:rsidR="00D468F5" w:rsidRDefault="00D468F5" w:rsidP="000907D1"/>
    <w:p w14:paraId="5EEDD82E" w14:textId="77777777" w:rsidR="00D468F5" w:rsidRDefault="00D468F5" w:rsidP="000907D1"/>
    <w:p w14:paraId="2970889F" w14:textId="77777777" w:rsidR="00D468F5" w:rsidRDefault="00D468F5" w:rsidP="000907D1"/>
    <w:p w14:paraId="79CE8154" w14:textId="77777777" w:rsidR="00D468F5" w:rsidRDefault="00D468F5" w:rsidP="000907D1"/>
    <w:p w14:paraId="15B3BBA1" w14:textId="77777777" w:rsidR="00D468F5" w:rsidRDefault="00D468F5" w:rsidP="000907D1"/>
    <w:p w14:paraId="31E2E5F2" w14:textId="77777777" w:rsidR="00D468F5" w:rsidRDefault="00D468F5" w:rsidP="000907D1"/>
    <w:p w14:paraId="1173C420"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r w:rsidRPr="00D468F5">
        <w:rPr>
          <w:rFonts w:ascii="Bell MT" w:eastAsia="Times New Roman" w:hAnsi="Bell MT" w:cs="Times New Roman"/>
          <w:b/>
          <w:i/>
          <w:color w:val="548DD4"/>
          <w:sz w:val="40"/>
          <w:szCs w:val="24"/>
          <w:u w:val="single"/>
          <w:lang w:eastAsia="fr-FR"/>
        </w:rPr>
        <w:lastRenderedPageBreak/>
        <w:t>9- Le plan d’assurance qualité</w:t>
      </w:r>
    </w:p>
    <w:p w14:paraId="2137B906"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p>
    <w:p w14:paraId="71C1D3E6" w14:textId="77777777"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Organigramme prévisionnel pour la gestion du projet</w:t>
      </w:r>
    </w:p>
    <w:p w14:paraId="33EB0BA7" w14:textId="58B3CAF4"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87936" behindDoc="0" locked="0" layoutInCell="1" allowOverlap="1" wp14:anchorId="65550AC7" wp14:editId="14BE0433">
                <wp:simplePos x="0" y="0"/>
                <wp:positionH relativeFrom="column">
                  <wp:posOffset>1129030</wp:posOffset>
                </wp:positionH>
                <wp:positionV relativeFrom="paragraph">
                  <wp:posOffset>144780</wp:posOffset>
                </wp:positionV>
                <wp:extent cx="1790700" cy="533400"/>
                <wp:effectExtent l="14605" t="11430" r="13970" b="26670"/>
                <wp:wrapNone/>
                <wp:docPr id="128972901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334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D5D9D47" w14:textId="77777777" w:rsidR="00D468F5" w:rsidRDefault="00D468F5" w:rsidP="00D468F5">
                            <w:pPr>
                              <w:rPr>
                                <w:rFonts w:ascii="Verdana" w:hAnsi="Verdana"/>
                                <w:color w:val="1F497D"/>
                                <w:sz w:val="17"/>
                                <w:szCs w:val="17"/>
                              </w:rPr>
                            </w:pPr>
                            <w:r>
                              <w:rPr>
                                <w:rFonts w:ascii="Verdana" w:hAnsi="Verdana"/>
                                <w:color w:val="1F497D"/>
                                <w:sz w:val="17"/>
                                <w:szCs w:val="17"/>
                              </w:rPr>
                              <w:t>Responsable Administrative et financière</w:t>
                            </w:r>
                          </w:p>
                          <w:p w14:paraId="3B678E6D" w14:textId="77777777" w:rsidR="00D468F5" w:rsidRDefault="00D468F5" w:rsidP="00D468F5">
                            <w:pPr>
                              <w:jc w:val="center"/>
                              <w:rPr>
                                <w:rFonts w:ascii="Calibri" w:hAnsi="Calibri"/>
                              </w:rPr>
                            </w:pPr>
                            <w:r>
                              <w:t>Mme DE BARROS</w:t>
                            </w:r>
                          </w:p>
                          <w:p w14:paraId="0ECFB927" w14:textId="77777777" w:rsidR="00D468F5" w:rsidRDefault="00D468F5" w:rsidP="00D468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50AC7" id="_x0000_t202" coordsize="21600,21600" o:spt="202" path="m,l,21600r21600,l21600,xe">
                <v:stroke joinstyle="miter"/>
                <v:path gradientshapeok="t" o:connecttype="rect"/>
              </v:shapetype>
              <v:shape id="Zone de texte 30" o:spid="_x0000_s1026" type="#_x0000_t202" style="position:absolute;left:0;text-align:left;margin-left:88.9pt;margin-top:11.4pt;width:141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pUUoQIAAF4FAAAOAAAAZHJzL2Uyb0RvYy54bWysVE1v2zAMvQ/YfxB0X+0kbpMYdYqmXYYB&#10;3QeQDTsrkmwLkyVNUmJ3v36U5KTJttMwHwTKJB/JR1K3d0Mn0YFbJ7Sq8OQqx4grqplQTYW/ftm8&#10;WWDkPFGMSK14hZ+5w3er169ue1PyqW61ZNwiAFGu7E2FW+9NmWWOtrwj7kobrkBZa9sRD1fbZMyS&#10;HtA7mU3z/CbrtWXGasqdg7+PSYlXEb+uOfWf6tpxj2SFITcfTxvPXTiz1S0pG0tMK+iYBvmHLDoi&#10;FAQ9QT0ST9Deij+gOkGtdrr2V1R3ma5rQXmsAaqZ5L9Vs22J4bEWIMeZE03u/8HSj4et+WyRH9Z6&#10;gAbGIpx50vS7Q0o/tEQ1/N5a3becMAg8CZRlvXHl6BqodqULILv+g2bQZLL3OgINte0CK1AnAnRo&#10;wPOJdD54REPI+TKf56CioLuezQqQQwhSHr2Ndf4d1x0KQoUtNDWik8OT88n0aDK2gG2ElMhq/034&#10;NrIYwkalA58kIKOhnvTb2Wb3IC06EJiTTfzGJBp3bj3Jw5dIunBZPxbr4swF0m+OoaRQCGiE6qC2&#10;4I4cJZKzI5lxamLKIZRUqAfNNHAS7k5LcVJe5nm/3iw2Y9ALs0542CopugovUsg456GFbxWLsidC&#10;JhlSlSpE4nFfRn70HiC2LesRE4H16WK2hF1mApZntshv8uUcIyIb2HrqLf4r2RfZLufFPL9JjZOm&#10;JYnr60hIauJoHnt/Ch9vZ5nF0QvTlubOD7sBvMMI7jR7hiGEroeuhkcJhFbbnxj1sOAVdj/2xHKM&#10;5HsFjV9OigLMfLwU1/MpXOy5ZneuIYoCVIU9FB3FB59ekb2xomkhUlodpe9h+GsR5/Ilq3FlYIlj&#10;PeODE16J83u0enkWV78AAAD//wMAUEsDBBQABgAIAAAAIQCLwN6A3wAAAAoBAAAPAAAAZHJzL2Rv&#10;d25yZXYueG1sTI9BT8MwDIXvSPyHyEhcEEupYFtL0wk2cQIJbYO713htReNUTbZ1/HrMCU7203t6&#10;/lwsRtepIw2h9WzgbpKAIq68bbk28LF9uZ2DChHZYueZDJwpwKK8vCgwt/7EazpuYq2khEOOBpoY&#10;+1zrUDXkMEx8Tyze3g8Oo8ih1nbAk5S7TqdJMtUOW5YLDfa0bKj62hycAX1+Tz6XuLrZf69X2fb5&#10;LXutKBpzfTU+PYKKNMa/MPziCzqUwrTzB7ZBdaJnM0GPBtJUpgTuHzJZduIk0znostD/Xyh/AAAA&#10;//8DAFBLAQItABQABgAIAAAAIQC2gziS/gAAAOEBAAATAAAAAAAAAAAAAAAAAAAAAABbQ29udGVu&#10;dF9UeXBlc10ueG1sUEsBAi0AFAAGAAgAAAAhADj9If/WAAAAlAEAAAsAAAAAAAAAAAAAAAAALwEA&#10;AF9yZWxzLy5yZWxzUEsBAi0AFAAGAAgAAAAhAHuqlRShAgAAXgUAAA4AAAAAAAAAAAAAAAAALgIA&#10;AGRycy9lMm9Eb2MueG1sUEsBAi0AFAAGAAgAAAAhAIvA3oDfAAAACgEAAA8AAAAAAAAAAAAAAAAA&#10;+wQAAGRycy9kb3ducmV2LnhtbFBLBQYAAAAABAAEAPMAAAAHBgAAAAA=&#10;" strokecolor="#fabf8f" strokeweight="1pt">
                <v:fill color2="#fbd4b4" focus="100%" type="gradient"/>
                <v:shadow on="t" color="#974706" opacity=".5" offset="1pt"/>
                <v:textbox>
                  <w:txbxContent>
                    <w:p w14:paraId="6D5D9D47" w14:textId="77777777" w:rsidR="00D468F5" w:rsidRDefault="00D468F5" w:rsidP="00D468F5">
                      <w:pPr>
                        <w:rPr>
                          <w:rFonts w:ascii="Verdana" w:hAnsi="Verdana"/>
                          <w:color w:val="1F497D"/>
                          <w:sz w:val="17"/>
                          <w:szCs w:val="17"/>
                        </w:rPr>
                      </w:pPr>
                      <w:r>
                        <w:rPr>
                          <w:rFonts w:ascii="Verdana" w:hAnsi="Verdana"/>
                          <w:color w:val="1F497D"/>
                          <w:sz w:val="17"/>
                          <w:szCs w:val="17"/>
                        </w:rPr>
                        <w:t>Responsable Administrative et financière</w:t>
                      </w:r>
                    </w:p>
                    <w:p w14:paraId="3B678E6D" w14:textId="77777777" w:rsidR="00D468F5" w:rsidRDefault="00D468F5" w:rsidP="00D468F5">
                      <w:pPr>
                        <w:jc w:val="center"/>
                        <w:rPr>
                          <w:rFonts w:ascii="Calibri" w:hAnsi="Calibri"/>
                        </w:rPr>
                      </w:pPr>
                      <w:r>
                        <w:t>Mme DE BARROS</w:t>
                      </w:r>
                    </w:p>
                    <w:p w14:paraId="0ECFB927" w14:textId="77777777" w:rsidR="00D468F5" w:rsidRDefault="00D468F5" w:rsidP="00D468F5"/>
                  </w:txbxContent>
                </v:textbox>
              </v:shape>
            </w:pict>
          </mc:Fallback>
        </mc:AlternateContent>
      </w: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65408" behindDoc="0" locked="0" layoutInCell="1" allowOverlap="1" wp14:anchorId="0A8B4F8F" wp14:editId="6C88B7B5">
                <wp:simplePos x="0" y="0"/>
                <wp:positionH relativeFrom="column">
                  <wp:posOffset>3016885</wp:posOffset>
                </wp:positionH>
                <wp:positionV relativeFrom="paragraph">
                  <wp:posOffset>163830</wp:posOffset>
                </wp:positionV>
                <wp:extent cx="1847850" cy="504825"/>
                <wp:effectExtent l="6985" t="11430" r="12065" b="26670"/>
                <wp:wrapNone/>
                <wp:docPr id="121862236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0482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352E6BBE" w14:textId="77777777" w:rsidR="00D468F5" w:rsidRPr="00756B6E" w:rsidRDefault="00D468F5" w:rsidP="00D468F5">
                            <w:pPr>
                              <w:rPr>
                                <w:rFonts w:ascii="Verdana" w:hAnsi="Verdana"/>
                                <w:color w:val="1F497D"/>
                                <w:sz w:val="17"/>
                                <w:szCs w:val="17"/>
                              </w:rPr>
                            </w:pPr>
                            <w:r w:rsidRPr="00756B6E">
                              <w:rPr>
                                <w:rFonts w:ascii="Verdana" w:hAnsi="Verdana"/>
                                <w:color w:val="1F497D"/>
                                <w:sz w:val="17"/>
                                <w:szCs w:val="17"/>
                              </w:rPr>
                              <w:t>DIRECTEUR GENERAL</w:t>
                            </w:r>
                          </w:p>
                          <w:p w14:paraId="50E83589" w14:textId="77777777" w:rsidR="00D468F5" w:rsidRDefault="00D468F5" w:rsidP="00D468F5">
                            <w:pPr>
                              <w:jc w:val="center"/>
                            </w:pPr>
                            <w:r>
                              <w:t>M. SANTOS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B4F8F" id="Zone de texte 29" o:spid="_x0000_s1027" type="#_x0000_t202" style="position:absolute;left:0;text-align:left;margin-left:237.55pt;margin-top:12.9pt;width:145.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9towIAAGUFAAAOAAAAZHJzL2Uyb0RvYy54bWysVEtv2zAMvg/YfxB0X+2kTuMYcYqkXYYB&#10;3QPohp0VSbaFyZImKbG7Xz9KdlJ322mYDwJlivzIj4/1bd9KdOLWCa1KPLtKMeKKaiZUXeKvX/Zv&#10;coycJ4oRqRUv8RN3+Hbz+tW6MwWf60ZLxi0CJ8oVnSlx470pksTRhrfEXWnDFSgrbVvi4WrrhFnS&#10;gfdWJvM0vUk6bZmxmnLn4O/9oMSb6L+qOPWfqspxj2SJITYfTxvPQziTzZoUtSWmEXQMg/xDFC0R&#10;CkAvru6JJ+hoxR+uWkGtdrryV1S3ia4qQXnMAbKZpb9l89gQw2MuQI4zF5rc/3NLP54ezWeLfL/T&#10;PRQwJuHMg6bfHVL6riGq5ltrdddwwgB4FihLOuOK0TRQ7QoXnBy6D5pBkcnR6+ior2wbWIE8EXiH&#10;AjxdSOe9RzRA5tkyX4CKgm6RZvl8ESFIcbY21vl3XLcoCCW2UNTonZwenA/RkOL8ZCwB2wspkdX+&#10;m/BNZDHARqUDm0FARkM+w29n68OdtOhEoE/28RuDqN309SwN30DSC5PdfbbLJiYQU32GkkIhoBGy&#10;ywZz5CiRnJ3JjF0TQw5QUqEONPPlGUdLcVG+jHO72+f7EdRNn7XCw1RJ0ZY4HyBjn4cSvlUsyp4I&#10;OcgQqlQBmcd5GfnRR3Dx2LAOMRFYn+fXK5hlJmB4rvP0Jl0tMSKyhqmn3uK/kv0i2tUyW6Y3Q+Gk&#10;acjA9SLyORRxfB4LeoGPt0lksfVCtw195/tDj8SZytCJB82eoBeh+KG4YTeB0Gj7E6MO5rzE7seR&#10;WI6RfK+g/qtZloXFEC/ZYjmHi51qDlMNURRcldhD7lG888MyORor6gaQhglSegszUInYns9RjZMD&#10;sxzTGvdOWBbTe3z1vB03vwAAAP//AwBQSwMEFAAGAAgAAAAhAKE/ZB/gAAAACgEAAA8AAABkcnMv&#10;ZG93bnJldi54bWxMj8FOwkAQhu8mvsNmTLwY2QVpkdotUQgnTQyg96U7tI3d2aa7QPHpHU96nJkv&#10;/3x/vhhcK07Yh8aThvFIgUAqvW2o0vCxW98/ggjRkDWtJ9RwwQCL4voqN5n1Z9rgaRsrwSEUMqOh&#10;jrHLpAxljc6Eke+Q+HbwvTORx76StjdnDnetnCiVSmca4g+16XBZY/m1PToN8vKuPpdmdXf43qzm&#10;u5e3+WuJUevbm+H5CUTEIf7B8KvP6lCw094fyQbRapjOkjGjGiYJV2Bglqa82DOpkgeQRS7/Vyh+&#10;AAAA//8DAFBLAQItABQABgAIAAAAIQC2gziS/gAAAOEBAAATAAAAAAAAAAAAAAAAAAAAAABbQ29u&#10;dGVudF9UeXBlc10ueG1sUEsBAi0AFAAGAAgAAAAhADj9If/WAAAAlAEAAAsAAAAAAAAAAAAAAAAA&#10;LwEAAF9yZWxzLy5yZWxzUEsBAi0AFAAGAAgAAAAhAJG3r22jAgAAZQUAAA4AAAAAAAAAAAAAAAAA&#10;LgIAAGRycy9lMm9Eb2MueG1sUEsBAi0AFAAGAAgAAAAhAKE/ZB/gAAAACgEAAA8AAAAAAAAAAAAA&#10;AAAA/QQAAGRycy9kb3ducmV2LnhtbFBLBQYAAAAABAAEAPMAAAAKBgAAAAA=&#10;" strokecolor="#fabf8f" strokeweight="1pt">
                <v:fill color2="#fbd4b4" focus="100%" type="gradient"/>
                <v:shadow on="t" color="#974706" opacity=".5" offset="1pt"/>
                <v:textbox>
                  <w:txbxContent>
                    <w:p w14:paraId="352E6BBE" w14:textId="77777777" w:rsidR="00D468F5" w:rsidRPr="00756B6E" w:rsidRDefault="00D468F5" w:rsidP="00D468F5">
                      <w:pPr>
                        <w:rPr>
                          <w:rFonts w:ascii="Verdana" w:hAnsi="Verdana"/>
                          <w:color w:val="1F497D"/>
                          <w:sz w:val="17"/>
                          <w:szCs w:val="17"/>
                        </w:rPr>
                      </w:pPr>
                      <w:r w:rsidRPr="00756B6E">
                        <w:rPr>
                          <w:rFonts w:ascii="Verdana" w:hAnsi="Verdana"/>
                          <w:color w:val="1F497D"/>
                          <w:sz w:val="17"/>
                          <w:szCs w:val="17"/>
                        </w:rPr>
                        <w:t>DIRECTEUR GENERAL</w:t>
                      </w:r>
                    </w:p>
                    <w:p w14:paraId="50E83589" w14:textId="77777777" w:rsidR="00D468F5" w:rsidRDefault="00D468F5" w:rsidP="00D468F5">
                      <w:pPr>
                        <w:jc w:val="center"/>
                      </w:pPr>
                      <w:r>
                        <w:t>M. SANTOS</w:t>
                      </w:r>
                    </w:p>
                  </w:txbxContent>
                </v:textbox>
              </v:shape>
            </w:pict>
          </mc:Fallback>
        </mc:AlternateContent>
      </w:r>
    </w:p>
    <w:p w14:paraId="5B2ACB20"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13BF7314"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32AE81AF"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6BB1F1FC" w14:textId="12448CAC"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71552" behindDoc="0" locked="0" layoutInCell="1" allowOverlap="1" wp14:anchorId="1D77DD92" wp14:editId="0363446C">
                <wp:simplePos x="0" y="0"/>
                <wp:positionH relativeFrom="column">
                  <wp:posOffset>2272030</wp:posOffset>
                </wp:positionH>
                <wp:positionV relativeFrom="paragraph">
                  <wp:posOffset>54610</wp:posOffset>
                </wp:positionV>
                <wp:extent cx="1400175" cy="657225"/>
                <wp:effectExtent l="14605" t="6985" r="13970" b="21590"/>
                <wp:wrapNone/>
                <wp:docPr id="316823545"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5722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9512109" w14:textId="77777777" w:rsidR="00D468F5" w:rsidRPr="00756B6E" w:rsidRDefault="00D468F5" w:rsidP="00D468F5">
                            <w:pPr>
                              <w:jc w:val="center"/>
                              <w:rPr>
                                <w:rFonts w:ascii="Verdana" w:hAnsi="Verdana"/>
                                <w:color w:val="1F497D"/>
                                <w:sz w:val="17"/>
                                <w:szCs w:val="17"/>
                              </w:rPr>
                            </w:pPr>
                            <w:r>
                              <w:rPr>
                                <w:rFonts w:ascii="Verdana" w:hAnsi="Verdana"/>
                                <w:color w:val="1F497D"/>
                                <w:sz w:val="17"/>
                                <w:szCs w:val="17"/>
                              </w:rPr>
                              <w:t>COORDONNATEUR</w:t>
                            </w:r>
                          </w:p>
                          <w:p w14:paraId="686D3700" w14:textId="77777777" w:rsidR="00D468F5" w:rsidRDefault="00D468F5" w:rsidP="00D468F5">
                            <w:pPr>
                              <w:jc w:val="center"/>
                            </w:pPr>
                            <w:r>
                              <w:t>M. GUIRAO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7DD92" id="Zone de texte 28" o:spid="_x0000_s1028" type="#_x0000_t202" style="position:absolute;left:0;text-align:left;margin-left:178.9pt;margin-top:4.3pt;width:110.25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dQpgIAAGUFAAAOAAAAZHJzL2Uyb0RvYy54bWysVEtv2zAMvg/YfxB0X+24zsuoUzTtMgzo&#10;HkA27KxIsi1MljRJid39+lGyk7rbTsN8EChT5Ed+fNzc9q1EJ26d0KrEs6sUI66oZkLVJf76Zfdm&#10;hZHzRDEiteIlfuIO325ev7rpTMEz3WjJuEXgRLmiMyVuvDdFkjja8Ja4K224AmWlbUs8XG2dMEs6&#10;8N7KJEvTRdJpy4zVlDsHfx8GJd5E/1XFqf9UVY57JEsMsfl42ngewplsbkhRW2IaQccwyD9E0RKh&#10;APTi6oF4go5W/OGqFdRqpyt/RXWb6KoSlMccIJtZ+ls2+4YYHnMBcpy50OT+n1v68bQ3ny3y/Vb3&#10;UMCYhDOPmn53SOn7hqia31mru4YTBsCzQFnSGVeMpoFqV7jg5NB90AyKTI5eR0d9ZdvACuSJwDsU&#10;4OlCOu89ogEyT9PZco4RBd1ivsyyeYQgxdnaWOffcd2iIJTYQlGjd3J6dD5EQ4rzk7EEbCekRFb7&#10;b8I3kcUAG5UObAYBGQ35DL+drQ/30qITgT7ZxW8MonbT17M0fANJL0y2D/k2n5hATPUZSgqFgMYS&#10;zyHVYI4cJZKzM5mxa2LIAUoq1IEmW55xtBQX5cs477a71W4EddNnrfAwVVK0JV4NkLHPQwnfKhZl&#10;T4QcZAhVqoDM47yM/OgjuNg3rENMBNaz1fUaZpkJGJ7rVbpI10uMiKxh6qm3+K9kv4h2vcyX6WIo&#10;nDQNGbieR0KGIo7PY0Ev8PE2iSy2Xui2oe98f+iRACqzwEPoxINmT9CLUPxQ3LCbQGi0/YlRB3Ne&#10;YvfjSCzHSL5XUP/1LM/DYoiXHNoPLnaqOUw1RFFwVWIPuUfx3g/L5GisqBtAGiZI6TuYgUrE9nyO&#10;apwcmOWY1rh3wrKY3uOr5+24+QUAAP//AwBQSwMEFAAGAAgAAAAhAIjwUWHeAAAACQEAAA8AAABk&#10;cnMvZG93bnJldi54bWxMj0FPwkAUhO8m/ofNM/FiZFuICLVbohBPkhhA74/uo23svm26CxR/vc+T&#10;HiczmfkmXwyuVSfqQ+PZQDpKQBGX3jZcGfjYvd7PQIWIbLH1TAYuFGBRXF/lmFl/5g2dtrFSUsIh&#10;QwN1jF2mdShrchhGviMW7+B7h1FkX2nb41nKXavHSTLVDhuWhRo7WtZUfm2PzoC+vCefS1zdHb43&#10;q/nuZT1/Kykac3szPD+BijTEvzD84gs6FMK090e2QbUGJg+Pgh4NzKagxBc5AbWXYDpOQRe5/v+g&#10;+AEAAP//AwBQSwECLQAUAAYACAAAACEAtoM4kv4AAADhAQAAEwAAAAAAAAAAAAAAAAAAAAAAW0Nv&#10;bnRlbnRfVHlwZXNdLnhtbFBLAQItABQABgAIAAAAIQA4/SH/1gAAAJQBAAALAAAAAAAAAAAAAAAA&#10;AC8BAABfcmVscy8ucmVsc1BLAQItABQABgAIAAAAIQDLzHdQpgIAAGUFAAAOAAAAAAAAAAAAAAAA&#10;AC4CAABkcnMvZTJvRG9jLnhtbFBLAQItABQABgAIAAAAIQCI8FFh3gAAAAkBAAAPAAAAAAAAAAAA&#10;AAAAAAAFAABkcnMvZG93bnJldi54bWxQSwUGAAAAAAQABADzAAAACwYAAAAA&#10;" strokecolor="#fabf8f" strokeweight="1pt">
                <v:fill color2="#fbd4b4" focus="100%" type="gradient"/>
                <v:shadow on="t" color="#974706" opacity=".5" offset="1pt"/>
                <v:textbox>
                  <w:txbxContent>
                    <w:p w14:paraId="69512109" w14:textId="77777777" w:rsidR="00D468F5" w:rsidRPr="00756B6E" w:rsidRDefault="00D468F5" w:rsidP="00D468F5">
                      <w:pPr>
                        <w:jc w:val="center"/>
                        <w:rPr>
                          <w:rFonts w:ascii="Verdana" w:hAnsi="Verdana"/>
                          <w:color w:val="1F497D"/>
                          <w:sz w:val="17"/>
                          <w:szCs w:val="17"/>
                        </w:rPr>
                      </w:pPr>
                      <w:r>
                        <w:rPr>
                          <w:rFonts w:ascii="Verdana" w:hAnsi="Verdana"/>
                          <w:color w:val="1F497D"/>
                          <w:sz w:val="17"/>
                          <w:szCs w:val="17"/>
                        </w:rPr>
                        <w:t>COORDONNATEUR</w:t>
                      </w:r>
                    </w:p>
                    <w:p w14:paraId="686D3700" w14:textId="77777777" w:rsidR="00D468F5" w:rsidRDefault="00D468F5" w:rsidP="00D468F5">
                      <w:pPr>
                        <w:jc w:val="center"/>
                      </w:pPr>
                      <w:r>
                        <w:t>M. GUIRAO</w:t>
                      </w:r>
                    </w:p>
                  </w:txbxContent>
                </v:textbox>
              </v:shape>
            </w:pict>
          </mc:Fallback>
        </mc:AlternateContent>
      </w:r>
    </w:p>
    <w:p w14:paraId="249D4177"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3FE541E1"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591D31CC"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500C4FE0" w14:textId="685E14CE"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73600" behindDoc="0" locked="0" layoutInCell="1" allowOverlap="1" wp14:anchorId="1A7BDB7F" wp14:editId="4FAE2F6C">
                <wp:simplePos x="0" y="0"/>
                <wp:positionH relativeFrom="column">
                  <wp:posOffset>2975610</wp:posOffset>
                </wp:positionH>
                <wp:positionV relativeFrom="paragraph">
                  <wp:posOffset>43180</wp:posOffset>
                </wp:positionV>
                <wp:extent cx="0" cy="266700"/>
                <wp:effectExtent l="60960" t="5080" r="53340" b="23495"/>
                <wp:wrapNone/>
                <wp:docPr id="1237362519"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BE7CA4" id="_x0000_t32" coordsize="21600,21600" o:spt="32" o:oned="t" path="m,l21600,21600e" filled="f">
                <v:path arrowok="t" fillok="f" o:connecttype="none"/>
                <o:lock v:ext="edit" shapetype="t"/>
              </v:shapetype>
              <v:shape id="Connecteur droit avec flèche 27" o:spid="_x0000_s1026" type="#_x0000_t32" style="position:absolute;margin-left:234.3pt;margin-top:3.4pt;width:0;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DSzwEAAHcDAAAOAAAAZHJzL2Uyb0RvYy54bWysU81u2zAMvg/YOwi6L06yNWuNOAWWrrt0&#10;W4B2D8BIsi1MFgVSiZO3n6SkWdHehl0E/n4kP1LL28PgxN4QW/SNnE2mUhivUFvfNfLX0/2Hayk4&#10;gtfg0JtGHg3L29X7d8sx1GaOPTptSCQQz/UYGtnHGOqqYtWbAXiCwfjkbJEGiEmlrtIEY0IfXDWf&#10;ThfViKQDoTLMyXp3cspVwW9bo+LPtmUThWtk6i2Wl8q7zW+1WkLdEYTeqnMb8A9dDGB9KnqBuoMI&#10;Ykf2DdRgFSFjGycKhwrb1ipTZkjTzKavpnnsIZgySyKHw4Um/n+w6sd+7TeUW1cH/xgeUP1m4XHd&#10;g+9MaeDpGNLiZpmqagxcX1KywmFDYjt+R51iYBexsHBoaciQaT5xKGQfL2SbQxTqZFTJOl8sPk/L&#10;Hiqon/MCcfxmcBBZaCRHAtv1cY3ep40izUoV2D9wzF1B/ZyQi3q8t86VxTovxkbeXM2vSgKjszo7&#10;cxhTt107EntIp/Fxdv3p5ksZMXlehhHuvC5gvQH99SxHsC7JIhZuItnEljMyVxuMlsKZ9BuydGrP&#10;+TN3ma58m1xvUR83lN1ZS9stc5wvMZ/PS71E/f0vqz8AAAD//wMAUEsDBBQABgAIAAAAIQD3bO9O&#10;2gAAAAgBAAAPAAAAZHJzL2Rvd25yZXYueG1sTI9BS8QwEIXvgv8hjODNTRWppdt0kQUPggetK+It&#10;bWbbYjIpSbat/94RD3qbx3u8+V61W50VM4Y4elJwvclAIHXejNQrOLw+XBUgYtJktPWECr4wwq4+&#10;P6t0afxCLzg3qRdcQrHUCoaUplLK2A3odNz4CYm9ow9OJ5ahlybohcudlTdZlkunR+IPg55wP2D3&#10;2Zycgnx52ru7cGjf32abP6P/aJJ/VOryYr3fgki4pr8w/OAzOtTM1PoTmSisgtu8yDnKZbyA/V/d&#10;8lEUIOtK/h9QfwMAAP//AwBQSwECLQAUAAYACAAAACEAtoM4kv4AAADhAQAAEwAAAAAAAAAAAAAA&#10;AAAAAAAAW0NvbnRlbnRfVHlwZXNdLnhtbFBLAQItABQABgAIAAAAIQA4/SH/1gAAAJQBAAALAAAA&#10;AAAAAAAAAAAAAC8BAABfcmVscy8ucmVsc1BLAQItABQABgAIAAAAIQBk0KDSzwEAAHcDAAAOAAAA&#10;AAAAAAAAAAAAAC4CAABkcnMvZTJvRG9jLnhtbFBLAQItABQABgAIAAAAIQD3bO9O2gAAAAgBAAAP&#10;AAAAAAAAAAAAAAAAACkEAABkcnMvZG93bnJldi54bWxQSwUGAAAAAAQABADzAAAAMAUAAAAA&#10;" strokecolor="#31849b">
                <v:stroke endarrow="block"/>
              </v:shape>
            </w:pict>
          </mc:Fallback>
        </mc:AlternateContent>
      </w: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75648" behindDoc="0" locked="0" layoutInCell="1" allowOverlap="1" wp14:anchorId="1CA0461F" wp14:editId="4B90E956">
                <wp:simplePos x="0" y="0"/>
                <wp:positionH relativeFrom="column">
                  <wp:posOffset>3016885</wp:posOffset>
                </wp:positionH>
                <wp:positionV relativeFrom="paragraph">
                  <wp:posOffset>43180</wp:posOffset>
                </wp:positionV>
                <wp:extent cx="2014855" cy="431800"/>
                <wp:effectExtent l="6985" t="5080" r="26035" b="58420"/>
                <wp:wrapNone/>
                <wp:docPr id="1141147977"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4855" cy="431800"/>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8969F" id="Connecteur droit avec flèche 26" o:spid="_x0000_s1026" type="#_x0000_t32" style="position:absolute;margin-left:237.55pt;margin-top:3.4pt;width:158.65pt;height: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mR1AEAAH0DAAAOAAAAZHJzL2Uyb0RvYy54bWysU8Fu2zAMvQ/YPwi6L06yZEiNOAWWrrt0&#10;W4B2H8BIsi1MFgVKiZO/H6WmabHdhl0ESiQf+R6p9e1pcOJoKFr0jZxNplIYr1Bb3zXy59P9h5UU&#10;MYHX4NCbRp5NlLeb9+/WY6jNHHt02pBgEB/rMTSyTynUVRVVbwaIEwzGs7NFGiDxlbpKE4yMPrhq&#10;Pp1+qkYkHQiViZFf756dclPw29ao9KNto0nCNZJ7S+Wkcu7zWW3WUHcEobfq0gb8QxcDWM9Fr1B3&#10;kEAcyP4FNVhFGLFNE4VDhW1rlSkcmM1s+gebxx6CKVxYnBiuMsX/B6u+H7d+R7l1dfKP4QHVryg8&#10;bnvwnSkNPJ0DD26WparGEOtrSr7EsCOxH7+h5hg4JCwqnFoaMiTzE6ci9vkqtjklofiR+S5Wy6UU&#10;in2Lj7PVtEyjgvolO1BMXw0OIhuNjInAdn3aovc8V6RZqQXHh5hyb1C/JOTSHu+tc2W8zouxkTfL&#10;+bIkRHRWZ2cOi9Ttt47EEXhBuInFzedClD1vwwgPXhew3oD+crETWMe2SEWhRJY1c0bmaoPRUjjD&#10;fyJbz+05f1Ewi5Y3NNZ71OcdZXe+8YwLj8s+5iV6ey9Rr79m8xsAAP//AwBQSwMEFAAGAAgAAAAh&#10;AP/sJIjeAAAACAEAAA8AAABkcnMvZG93bnJldi54bWxMj81OwzAQhO9IvIO1SNyo0yokbRqnQpU4&#10;IHGAUIS4OfGSRPgnst0kvD3Lid52NKNvZ8rDYjSb0IfBWQHrVQIMbevUYDsBp7fHuy2wEKVVUjuL&#10;An4wwKG6viplodxsX3GqY8cIYkMhBfQxjgXnoe3RyLByI1ryvpw3MpL0HVdezgQ3mm+SJONGDpY+&#10;9HLEY4/td302ArL5+Whyf2o+3iedvaD7rKN7EuL2ZnnYA4u4xP8w/NWn6lBRp8adrQpMC0jz+zVF&#10;CUYLyM93mxRYQ0e6BV6V/HJA9QsAAP//AwBQSwECLQAUAAYACAAAACEAtoM4kv4AAADhAQAAEwAA&#10;AAAAAAAAAAAAAAAAAAAAW0NvbnRlbnRfVHlwZXNdLnhtbFBLAQItABQABgAIAAAAIQA4/SH/1gAA&#10;AJQBAAALAAAAAAAAAAAAAAAAAC8BAABfcmVscy8ucmVsc1BLAQItABQABgAIAAAAIQA1GfmR1AEA&#10;AH0DAAAOAAAAAAAAAAAAAAAAAC4CAABkcnMvZTJvRG9jLnhtbFBLAQItABQABgAIAAAAIQD/7CSI&#10;3gAAAAgBAAAPAAAAAAAAAAAAAAAAAC4EAABkcnMvZG93bnJldi54bWxQSwUGAAAAAAQABADzAAAA&#10;OQUAAAAA&#10;" strokecolor="#31849b">
                <v:stroke endarrow="block"/>
              </v:shape>
            </w:pict>
          </mc:Fallback>
        </mc:AlternateContent>
      </w: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81792" behindDoc="0" locked="0" layoutInCell="1" allowOverlap="1" wp14:anchorId="4BAEC277" wp14:editId="2B3ED632">
                <wp:simplePos x="0" y="0"/>
                <wp:positionH relativeFrom="column">
                  <wp:posOffset>13970</wp:posOffset>
                </wp:positionH>
                <wp:positionV relativeFrom="paragraph">
                  <wp:posOffset>43180</wp:posOffset>
                </wp:positionV>
                <wp:extent cx="3002915" cy="496570"/>
                <wp:effectExtent l="23495" t="5080" r="12065" b="60325"/>
                <wp:wrapNone/>
                <wp:docPr id="1804181236"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2915" cy="496570"/>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4244D" id="Connecteur droit avec flèche 25" o:spid="_x0000_s1026" type="#_x0000_t32" style="position:absolute;margin-left:1.1pt;margin-top:3.4pt;width:236.45pt;height:39.1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YH3AEAAIcDAAAOAAAAZHJzL2Uyb0RvYy54bWysU8Fu2zAMvQ/YPwi6L7bTpmuMOAWWrtuh&#10;2wK0+wBFkm1hsihQSuz8/SglSIvtVvQikCL59PhIre6mwbKDxmDANbyalZxpJ0EZ1zX89/PDp1vO&#10;QhROCQtON/yoA79bf/ywGn2t59CDVRoZgbhQj77hfYy+Loogez2IMAOvHQVbwEFEcrErFIqR0Adb&#10;zMvyphgBlUeQOgS6vT8F+Trjt62W8VfbBh2ZbThxi/nEfO7SWaxXou5Q+N7IMw3xBhaDMI4evUDd&#10;iyjYHs1/UIORCAHaOJMwFNC2RurcA3VTlf9089QLr3MvJE7wF5nC+8HKn4eN22KiLif35B9B/gnM&#10;waYXrtOZwPPR0+CqJFUx+lBfSpIT/BbZbvwBinLEPkJWYWpxYK01/nsqTODUKZuy7MeL7HqKTNLl&#10;VVnOl9WCM0mx6+XN4nOeSyHqhJOqPYb4TcPAktHwEFGYro8bcI4mDHh6QxweQ0wsXwpSsYMHY20e&#10;tHVsbPhyMV9kUgGsUSmY0gJ2u41FdhC0KlfV7fXyS26ZIq/TEPZOZbBeC/X1bEdhLNksZq0iGlLP&#10;ap5eG7TizGr6Hck60bPurGWSL+1qqHegjltM4eTRtHMf581M6/Taz1kv/2f9FwAA//8DAFBLAwQU&#10;AAYACAAAACEAliL3WNsAAAAGAQAADwAAAGRycy9kb3ducmV2LnhtbEzOQU/CQBAF4LuJ/2EzJt5k&#10;lyIItVNSTYhnqSEcl+7YNnR3m+5S6r93PMlx8l7efNl2sp0YaQitdwjzmQJBrvKmdTXCV7l7WoMI&#10;UTujO+8I4YcCbPP7u0ynxl/dJ437WAsecSHVCE2MfSplqBqyOsx8T46zbz9YHfkcamkGfeVx28lE&#10;qZW0unX8odE9vTdUnfcXi3Ao38riuBsXis6t7T8OhdosasTHh6l4BRFpiv9l+OMzHXI2nfzFmSA6&#10;hCThIsKK/Zw+vyznIE4I66UCmWfylp//AgAA//8DAFBLAQItABQABgAIAAAAIQC2gziS/gAAAOEB&#10;AAATAAAAAAAAAAAAAAAAAAAAAABbQ29udGVudF9UeXBlc10ueG1sUEsBAi0AFAAGAAgAAAAhADj9&#10;If/WAAAAlAEAAAsAAAAAAAAAAAAAAAAALwEAAF9yZWxzLy5yZWxzUEsBAi0AFAAGAAgAAAAhAGHy&#10;VgfcAQAAhwMAAA4AAAAAAAAAAAAAAAAALgIAAGRycy9lMm9Eb2MueG1sUEsBAi0AFAAGAAgAAAAh&#10;AJYi91jbAAAABgEAAA8AAAAAAAAAAAAAAAAANgQAAGRycy9kb3ducmV2LnhtbFBLBQYAAAAABAAE&#10;APMAAAA+BQAAAAA=&#10;" strokecolor="#31849b">
                <v:stroke endarrow="block"/>
              </v:shape>
            </w:pict>
          </mc:Fallback>
        </mc:AlternateContent>
      </w: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79744" behindDoc="0" locked="0" layoutInCell="1" allowOverlap="1" wp14:anchorId="0A6739B5" wp14:editId="18AD5B1D">
                <wp:simplePos x="0" y="0"/>
                <wp:positionH relativeFrom="column">
                  <wp:posOffset>1271905</wp:posOffset>
                </wp:positionH>
                <wp:positionV relativeFrom="paragraph">
                  <wp:posOffset>43180</wp:posOffset>
                </wp:positionV>
                <wp:extent cx="1710055" cy="476250"/>
                <wp:effectExtent l="33655" t="5080" r="8890" b="61595"/>
                <wp:wrapNone/>
                <wp:docPr id="1481762102" name="Connecteur droit avec flèch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0055" cy="476250"/>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FAC2D" id="Connecteur droit avec flèche 24" o:spid="_x0000_s1026" type="#_x0000_t32" style="position:absolute;margin-left:100.15pt;margin-top:3.4pt;width:134.65pt;height:3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h3AEAAIcDAAAOAAAAZHJzL2Uyb0RvYy54bWysU01v2zAMvQ/YfxB0X2xndT+MOAWWrtuh&#10;2wK0+wGKJNvCZFEgldj595OUIC2227CLQIrk0+MjtbqfR8sOGsmAa3m1KDnTToIyrm/5z5fHD7ec&#10;URBOCQtOt/yoid+v379bTb7RSxjAKo0sgjhqJt/yIQTfFAXJQY+CFuC1i8EOcBQhutgXCsUU0Udb&#10;LMvyupgAlUeQmijePpyCfJ3xu07L8KPrSAdmWx65hXxiPnfpLNYr0fQo/GDkmYb4BxajMC4+eoF6&#10;EEGwPZq/oEYjEQi6sJAwFtB1RurcQ+ymKv/o5nkQXudeojjkLzLR/4OV3w8bt8VEXc7u2T+B/EXM&#10;wWYQrteZwMvRx8FVSapi8tRcSpJDfotsN30DFXPEPkBWYe5wZJ01/msqTOCxUzZn2Y8X2fUcmIyX&#10;1U1VlnXNmYyxq5vrZZ3nUogm4aRqjxS+aBhZMlpOAYXph7AB5+KEAU9viMMThcTytSAVO3g01uZB&#10;W8emlt/VyzqTIrBGpWBKI+x3G4vsIOKqfKxur+4+5ZZj5G0awt6pDDZooT6f7SCMjTYLWauAJqpn&#10;NU+vjVpxZnX8Hck60bPurGWSL+0qNTtQxy2mcPLitHMf581M6/TWz1mv/2f9GwAA//8DAFBLAwQU&#10;AAYACAAAACEAN/BwktwAAAAIAQAADwAAAGRycy9kb3ducmV2LnhtbEyPwU7DMBBE70j9B2srcaN2&#10;CYrSkE0VkCrONKji6MZLEjW2o9hNw9+znOC4mtHbN8V+sYOYaQq9dwjbjQJBrvGmdy3CR314yECE&#10;qJ3Rg3eE8E0B9uXqrtC58Tf3TvMxtoIhLuQaoYtxzKUMTUdWh40fyXH25SerI59TK82kbwy3g3xU&#10;KpVW944/dHqk146ay/FqEU71S119HuZE0aW349upUrukRbxfL9UziEhL/CvDrz6rQ8lOZ391JogB&#10;gekJVxFSXsD5U7pLQZwRsm0Gsizk/wHlDwAAAP//AwBQSwECLQAUAAYACAAAACEAtoM4kv4AAADh&#10;AQAAEwAAAAAAAAAAAAAAAAAAAAAAW0NvbnRlbnRfVHlwZXNdLnhtbFBLAQItABQABgAIAAAAIQA4&#10;/SH/1gAAAJQBAAALAAAAAAAAAAAAAAAAAC8BAABfcmVscy8ucmVsc1BLAQItABQABgAIAAAAIQBV&#10;8X+h3AEAAIcDAAAOAAAAAAAAAAAAAAAAAC4CAABkcnMvZTJvRG9jLnhtbFBLAQItABQABgAIAAAA&#10;IQA38HCS3AAAAAgBAAAPAAAAAAAAAAAAAAAAADYEAABkcnMvZG93bnJldi54bWxQSwUGAAAAAAQA&#10;BADzAAAAPwUAAAAA&#10;" strokecolor="#31849b">
                <v:stroke endarrow="block"/>
              </v:shape>
            </w:pict>
          </mc:Fallback>
        </mc:AlternateContent>
      </w:r>
    </w:p>
    <w:p w14:paraId="03612C61"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41F03D36" w14:textId="6BD64329"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86912" behindDoc="0" locked="0" layoutInCell="1" allowOverlap="1" wp14:anchorId="351D8C80" wp14:editId="4BBA66F9">
                <wp:simplePos x="0" y="0"/>
                <wp:positionH relativeFrom="column">
                  <wp:posOffset>2319655</wp:posOffset>
                </wp:positionH>
                <wp:positionV relativeFrom="paragraph">
                  <wp:posOffset>20320</wp:posOffset>
                </wp:positionV>
                <wp:extent cx="1400175" cy="657225"/>
                <wp:effectExtent l="14605" t="10795" r="13970" b="27305"/>
                <wp:wrapNone/>
                <wp:docPr id="2102510676"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5722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02460CCE" w14:textId="77777777" w:rsidR="00D468F5" w:rsidRPr="00756B6E" w:rsidRDefault="00D468F5" w:rsidP="00D468F5">
                            <w:pPr>
                              <w:jc w:val="center"/>
                              <w:rPr>
                                <w:rFonts w:ascii="Verdana" w:hAnsi="Verdana"/>
                                <w:color w:val="1F497D"/>
                                <w:sz w:val="17"/>
                                <w:szCs w:val="17"/>
                              </w:rPr>
                            </w:pPr>
                            <w:r w:rsidRPr="00756B6E">
                              <w:rPr>
                                <w:rFonts w:ascii="Verdana" w:hAnsi="Verdana"/>
                                <w:color w:val="1F497D"/>
                                <w:sz w:val="17"/>
                                <w:szCs w:val="17"/>
                              </w:rPr>
                              <w:t>DIRECTEUR des travaux</w:t>
                            </w:r>
                          </w:p>
                          <w:p w14:paraId="5465DECD" w14:textId="77777777" w:rsidR="00D468F5" w:rsidRDefault="00D468F5" w:rsidP="00D468F5">
                            <w:pPr>
                              <w:jc w:val="center"/>
                            </w:pPr>
                            <w:r>
                              <w:t>M J. AQUIAR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D8C80" id="Zone de texte 23" o:spid="_x0000_s1029" type="#_x0000_t202" style="position:absolute;left:0;text-align:left;margin-left:182.65pt;margin-top:1.6pt;width:110.25pt;height: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K8pgIAAGUFAAAOAAAAZHJzL2Uyb0RvYy54bWysVEuP0zAQviPxHyzf2aRt+oo2XbW7FCEt&#10;D6kgzq7tJBaObWy3yfLrGTtpNwucEDlY44xnvplvHrd3XSPRmVsntCrw5CbFiCuqmVBVgb9+2b9Z&#10;YeQ8UYxIrXiBn7jDd5vXr25bk/OprrVk3CJwolzemgLX3ps8SRyteUPcjTZcgbLUtiEerrZKmCUt&#10;eG9kMk3TRdJqy4zVlDsHfx96Jd5E/2XJqf9Ulo57JAsMsfl42ngew5lsbkleWWJqQYcwyD9E0RCh&#10;APTq6oF4gk5W/OGqEdRqp0t/Q3WT6LIUlMccIJtJ+ls2h5oYHnMBcpy50uT+n1v68Xwwny3y3U53&#10;UMCYhDOPmn53SOn7mqiKb63Vbc0JA+BJoCxpjcsH00C1y11wcmw/aAZFJievo6OutE1gBfJE4B0K&#10;8HQlnXce0QCZpelkOceIgm4xX06n8whB8ou1sc6/47pBQSiwhaJG7+T86HyIhuSXJ0MJ2F5Iiaz2&#10;34SvI4sBNiod2PQCMhry6X87Wx3vpUVnAn2yj98QROXGrydp+HqSXpjsHrJdNjKBmKoLlBQKAY0F&#10;nkOqwRw5SiRnFzJj18SQA5RUqAXNdHnB0VJclS/j3O72q/0A6sbPGuFhqqRoCrzqIWOfhxK+VSzK&#10;ngjZyxCqVAGZx3kZ+NEncHGoWYuYCKxPV7M1zDITMDyzVbpI10uMiKxg6qm3+K9kv4h2vcyW6aIv&#10;nDQ16bmeR0L6Ig7PY0Gv8PE2iiy2Xui2vu98d+yQACpngYfQiUfNnqAXofihuGE3gVBr+xOjFua8&#10;wO7HiViOkXyvoP7rSZaFxRAvGbQfXOxYcxxriKLgqsAeco/ive+XyclYUdWA1E+Q0luYgVLE9nyO&#10;apgcmOWY1rB3wrIY3+Or5+24+QUAAP//AwBQSwMEFAAGAAgAAAAhAChuv0nfAAAACQEAAA8AAABk&#10;cnMvZG93bnJldi54bWxMj81OwzAQhO9IvIO1SFwQtWmV0IY4FbTiRCXUv7sbb5OIeB3Fbpvy9Cwn&#10;uO1oPs3O5PPBteKMfWg8aXgaKRBIpbcNVRp22/fHKYgQDVnTekINVwwwL25vcpNZf6E1njexEhxC&#10;ITMa6hi7TMpQ1uhMGPkOib2j752JLPtK2t5cONy1cqxUKp1piD/UpsNFjeXX5uQ0yOun2i/M8uH4&#10;vV7Otm+r2UeJUev7u+H1BUTEIf7B8Fufq0PBnQ7+RDaIVsMkTSaM8jEGwX4yTXjKgUGVPoMscvl/&#10;QfEDAAD//wMAUEsBAi0AFAAGAAgAAAAhALaDOJL+AAAA4QEAABMAAAAAAAAAAAAAAAAAAAAAAFtD&#10;b250ZW50X1R5cGVzXS54bWxQSwECLQAUAAYACAAAACEAOP0h/9YAAACUAQAACwAAAAAAAAAAAAAA&#10;AAAvAQAAX3JlbHMvLnJlbHNQSwECLQAUAAYACAAAACEAa4KCvKYCAABlBQAADgAAAAAAAAAAAAAA&#10;AAAuAgAAZHJzL2Uyb0RvYy54bWxQSwECLQAUAAYACAAAACEAKG6/Sd8AAAAJAQAADwAAAAAAAAAA&#10;AAAAAAAABQAAZHJzL2Rvd25yZXYueG1sUEsFBgAAAAAEAAQA8wAAAAwGAAAAAA==&#10;" strokecolor="#fabf8f" strokeweight="1pt">
                <v:fill color2="#fbd4b4" focus="100%" type="gradient"/>
                <v:shadow on="t" color="#974706" opacity=".5" offset="1pt"/>
                <v:textbox>
                  <w:txbxContent>
                    <w:p w14:paraId="02460CCE" w14:textId="77777777" w:rsidR="00D468F5" w:rsidRPr="00756B6E" w:rsidRDefault="00D468F5" w:rsidP="00D468F5">
                      <w:pPr>
                        <w:jc w:val="center"/>
                        <w:rPr>
                          <w:rFonts w:ascii="Verdana" w:hAnsi="Verdana"/>
                          <w:color w:val="1F497D"/>
                          <w:sz w:val="17"/>
                          <w:szCs w:val="17"/>
                        </w:rPr>
                      </w:pPr>
                      <w:r w:rsidRPr="00756B6E">
                        <w:rPr>
                          <w:rFonts w:ascii="Verdana" w:hAnsi="Verdana"/>
                          <w:color w:val="1F497D"/>
                          <w:sz w:val="17"/>
                          <w:szCs w:val="17"/>
                        </w:rPr>
                        <w:t>DIRECTEUR des travaux</w:t>
                      </w:r>
                    </w:p>
                    <w:p w14:paraId="5465DECD" w14:textId="77777777" w:rsidR="00D468F5" w:rsidRDefault="00D468F5" w:rsidP="00D468F5">
                      <w:pPr>
                        <w:jc w:val="center"/>
                      </w:pPr>
                      <w:r>
                        <w:t>M J. AQUIAR</w:t>
                      </w:r>
                    </w:p>
                  </w:txbxContent>
                </v:textbox>
              </v:shape>
            </w:pict>
          </mc:Fallback>
        </mc:AlternateContent>
      </w: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78720" behindDoc="0" locked="0" layoutInCell="1" allowOverlap="1" wp14:anchorId="49A3E9BC" wp14:editId="14F87455">
                <wp:simplePos x="0" y="0"/>
                <wp:positionH relativeFrom="column">
                  <wp:posOffset>-543560</wp:posOffset>
                </wp:positionH>
                <wp:positionV relativeFrom="paragraph">
                  <wp:posOffset>173990</wp:posOffset>
                </wp:positionV>
                <wp:extent cx="1219200" cy="657225"/>
                <wp:effectExtent l="8890" t="12065" r="10160" b="26035"/>
                <wp:wrapNone/>
                <wp:docPr id="681379398"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722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0D8E3153" w14:textId="77777777" w:rsidR="00D468F5" w:rsidRPr="00756B6E" w:rsidRDefault="00D468F5" w:rsidP="00D468F5">
                            <w:pPr>
                              <w:jc w:val="center"/>
                              <w:rPr>
                                <w:rFonts w:ascii="Verdana" w:hAnsi="Verdana"/>
                                <w:color w:val="1F497D"/>
                                <w:sz w:val="17"/>
                                <w:szCs w:val="17"/>
                              </w:rPr>
                            </w:pPr>
                            <w:r w:rsidRPr="00756B6E">
                              <w:rPr>
                                <w:rFonts w:ascii="Verdana" w:hAnsi="Verdana"/>
                                <w:color w:val="1F497D"/>
                                <w:sz w:val="17"/>
                                <w:szCs w:val="17"/>
                              </w:rPr>
                              <w:t xml:space="preserve"> SECRETAIRE </w:t>
                            </w:r>
                          </w:p>
                          <w:p w14:paraId="2307017D" w14:textId="77777777" w:rsidR="00D468F5" w:rsidRDefault="00D468F5" w:rsidP="00D468F5">
                            <w:pPr>
                              <w:jc w:val="center"/>
                            </w:pPr>
                            <w:r>
                              <w:t>Mme CHOPINET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3E9BC" id="Zone de texte 22" o:spid="_x0000_s1030" type="#_x0000_t202" style="position:absolute;left:0;text-align:left;margin-left:-42.8pt;margin-top:13.7pt;width:96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jopAIAAGUFAAAOAAAAZHJzL2Uyb0RvYy54bWysVE2P2yAQvVfqf0Dcu3ayzpe1zirJNlWl&#10;7YeUVj0TwDYqBgok9vbXd8BO1tv2VNUHBB5m3sx7M9zdd41EZ26d0KrAk5sUI66oZkJVBf76Zf9m&#10;iZHzRDEiteIFfuIO369fv7prTc6nutaScYsgiHJ5awpce2/yJHG05g1xN9pwBcZS24Z4ONoqYZa0&#10;EL2RyTRN50mrLTNWU+4c/H3ojXgd45clp/5TWTrukSww5ObjauN6DGuyviN5ZYmpBR3SIP+QRUOE&#10;AtBrqAfiCTpZ8UeoRlCrnS79DdVNostSUB5rgGom6W/VHGpieKwFyHHmSpP7f2Hpx/PBfLbId1vd&#10;gYCxCGceNf3ukNK7mqiKb6zVbc0JA+BJoCxpjcsH10C1y10Icmw/aAYik5PXMVBX2iawAnUiiA4C&#10;PF1J551HNEBOJytQEiMKtvlsMZ3OIgTJL97GOv+O6waFTYEtiBqjk/Oj8yEbkl+uDBKwvZASWe2/&#10;CV9HFgNsNDrw6TfIaKin/+1sddxJi84E+mQfvyGJyo1vT9Lw9SS9cNk+ZNts5AI5VRcoKRQCGgs8&#10;y3p35CiRnF3IjF0TUw5QUqE2sLK44GgprsaXeW62++V+AHXja43wMFVSNAVe9pCxz4OEbxWLe0+E&#10;7PeQqlQBmcd5GfjRJwhxqFmLmAisT5e3K5hlJmB4bpfpPF0tMCKygqmn3uK/kv0i29UiW6TzXjhp&#10;atJzPYt89iIO16OgV/h4GmUWWy90W993vjt2SACVkfzQiUfNnqAXQfwgbnibYFNr+xOjFua8wO7H&#10;iViOkXyvQP/VJMvCwxAPGbQfHOzYchxbiKIQqsAeao/bne8fk5OxoqoBqZ8gpTcwA6WI7fmc1TA5&#10;MMuxrOHdCY/F+BxvPb+O618AAAD//wMAUEsDBBQABgAIAAAAIQBbuIdq4AAAAAoBAAAPAAAAZHJz&#10;L2Rvd25yZXYueG1sTI/BTsJAEIbvJr7DZky8GNgVtdDaLVGIJ00IoPehO7SN3d2mu0Dx6R1Oevsn&#10;8+Wfb/L5YFtxpD403mm4HysQ5EpvGldp+Ny+jWYgQkRnsPWONJwpwLy4vsoxM/7k1nTcxEpwiQsZ&#10;aqhj7DIpQ1mTxTD2HTne7X1vMfLYV9L0eOJy28qJUom02Di+UGNHi5rK783BapDnlfpa4PJu/7Ne&#10;ptvXj/S9pKj17c3w8gwi0hD/YLjoszoU7LTzB2eCaDWMZk8Joxom00cQF0AlHHYcHlQKssjl/xeK&#10;XwAAAP//AwBQSwECLQAUAAYACAAAACEAtoM4kv4AAADhAQAAEwAAAAAAAAAAAAAAAAAAAAAAW0Nv&#10;bnRlbnRfVHlwZXNdLnhtbFBLAQItABQABgAIAAAAIQA4/SH/1gAAAJQBAAALAAAAAAAAAAAAAAAA&#10;AC8BAABfcmVscy8ucmVsc1BLAQItABQABgAIAAAAIQAuYNjopAIAAGUFAAAOAAAAAAAAAAAAAAAA&#10;AC4CAABkcnMvZTJvRG9jLnhtbFBLAQItABQABgAIAAAAIQBbuIdq4AAAAAoBAAAPAAAAAAAAAAAA&#10;AAAAAP4EAABkcnMvZG93bnJldi54bWxQSwUGAAAAAAQABADzAAAACwYAAAAA&#10;" strokecolor="#fabf8f" strokeweight="1pt">
                <v:fill color2="#fbd4b4" focus="100%" type="gradient"/>
                <v:shadow on="t" color="#974706" opacity=".5" offset="1pt"/>
                <v:textbox>
                  <w:txbxContent>
                    <w:p w14:paraId="0D8E3153" w14:textId="77777777" w:rsidR="00D468F5" w:rsidRPr="00756B6E" w:rsidRDefault="00D468F5" w:rsidP="00D468F5">
                      <w:pPr>
                        <w:jc w:val="center"/>
                        <w:rPr>
                          <w:rFonts w:ascii="Verdana" w:hAnsi="Verdana"/>
                          <w:color w:val="1F497D"/>
                          <w:sz w:val="17"/>
                          <w:szCs w:val="17"/>
                        </w:rPr>
                      </w:pPr>
                      <w:r w:rsidRPr="00756B6E">
                        <w:rPr>
                          <w:rFonts w:ascii="Verdana" w:hAnsi="Verdana"/>
                          <w:color w:val="1F497D"/>
                          <w:sz w:val="17"/>
                          <w:szCs w:val="17"/>
                        </w:rPr>
                        <w:t xml:space="preserve"> SECRETAIRE </w:t>
                      </w:r>
                    </w:p>
                    <w:p w14:paraId="2307017D" w14:textId="77777777" w:rsidR="00D468F5" w:rsidRDefault="00D468F5" w:rsidP="00D468F5">
                      <w:pPr>
                        <w:jc w:val="center"/>
                      </w:pPr>
                      <w:r>
                        <w:t>Mme CHOPINET</w:t>
                      </w:r>
                    </w:p>
                  </w:txbxContent>
                </v:textbox>
              </v:shape>
            </w:pict>
          </mc:Fallback>
        </mc:AlternateContent>
      </w: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80768" behindDoc="0" locked="0" layoutInCell="1" allowOverlap="1" wp14:anchorId="304AA5F8" wp14:editId="78E15FF8">
                <wp:simplePos x="0" y="0"/>
                <wp:positionH relativeFrom="column">
                  <wp:posOffset>1271905</wp:posOffset>
                </wp:positionH>
                <wp:positionV relativeFrom="paragraph">
                  <wp:posOffset>831215</wp:posOffset>
                </wp:positionV>
                <wp:extent cx="0" cy="247650"/>
                <wp:effectExtent l="52705" t="12065" r="61595" b="16510"/>
                <wp:wrapNone/>
                <wp:docPr id="333008743"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11BB1" id="Connecteur droit avec flèche 21" o:spid="_x0000_s1026" type="#_x0000_t32" style="position:absolute;margin-left:100.15pt;margin-top:65.45pt;width:0;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ZDzwEAAHcDAAAOAAAAZHJzL2Uyb0RvYy54bWysU81u2zAMvg/YOwi6L06ypmuNOAWWrrt0&#10;a4B2D8BIsi1MFgVSiZO3n6SkWbHdhl0E/n4kP1LLu8PgxN4QW/SNnE2mUhivUFvfNfLHy8OHGyk4&#10;gtfg0JtGHg3Lu9X7d8sx1GaOPTptSCQQz/UYGtnHGOqqYtWbAXiCwfjkbJEGiEmlrtIEY0IfXDWf&#10;Tq+rEUkHQmWYk/X+5JSrgt+2RsWntmUThWtk6i2Wl8q7zW+1WkLdEYTeqnMb8A9dDGB9KnqBuocI&#10;Ykf2L6jBKkLGNk4UDhW2rVWmzJCmmU3/mOa5h2DKLIkcDhea+P/Bqu/7td9Qbl0d/HN4RPWThcd1&#10;D74zpYGXY0iLm2WqqjFwfUnJCocNie34DXWKgV3EwsKhpSFDpvnEoZB9vJBtDlGok1El6/zq0/Wi&#10;7KGC+jUvEMevBgeRhUZyJLBdH9fofdoo0qxUgf0jx9wV1K8JuajHB+tcWazzYmzk7WK+KAmMzurs&#10;zGFM3XbtSOwhncbH2c3V7ecyYvK8DSPceV3AegP6y1mOYF2SRSzcRLKJLWdkrjYYLYUz6Tdk6dSe&#10;82fuMl35Nrneoj5uKLuzlrZb5jhfYj6ft3qJ+v1fVr8AAAD//wMAUEsDBBQABgAIAAAAIQA8loUI&#10;3AAAAAsBAAAPAAAAZHJzL2Rvd25yZXYueG1sTI9BS8QwEIXvgv8hjODNTXWh2tp0kQUPggetK+It&#10;bca2mExKkm3rv3fEgx7nvY8371W71VkxY4ijJwWXmwwEUufNSL2Cw8v9xQ2ImDQZbT2hgi+MsKtP&#10;TypdGr/QM85N6gWHUCy1giGlqZQydgM6HTd+QmLvwwenE5+hlybohcOdlVdZlkunR+IPg55wP2D3&#10;2Rydgnx53LvrcGjfXmebP6F/b5J/UOr8bL27BZFwTX8w/NTn6lBzp9YfyURhFXD6llE2tlkBgolf&#10;pWUlLwqQdSX/b6i/AQAA//8DAFBLAQItABQABgAIAAAAIQC2gziS/gAAAOEBAAATAAAAAAAAAAAA&#10;AAAAAAAAAABbQ29udGVudF9UeXBlc10ueG1sUEsBAi0AFAAGAAgAAAAhADj9If/WAAAAlAEAAAsA&#10;AAAAAAAAAAAAAAAALwEAAF9yZWxzLy5yZWxzUEsBAi0AFAAGAAgAAAAhAOcbtkPPAQAAdwMAAA4A&#10;AAAAAAAAAAAAAAAALgIAAGRycy9lMm9Eb2MueG1sUEsBAi0AFAAGAAgAAAAhADyWhQjcAAAACwEA&#10;AA8AAAAAAAAAAAAAAAAAKQQAAGRycy9kb3ducmV2LnhtbFBLBQYAAAAABAAEAPMAAAAyBQAAAAA=&#10;" strokecolor="#31849b">
                <v:stroke endarrow="block"/>
              </v:shape>
            </w:pict>
          </mc:Fallback>
        </mc:AlternateContent>
      </w: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70528" behindDoc="0" locked="0" layoutInCell="1" allowOverlap="1" wp14:anchorId="3ACDD850" wp14:editId="48C43FFB">
                <wp:simplePos x="0" y="0"/>
                <wp:positionH relativeFrom="column">
                  <wp:posOffset>748030</wp:posOffset>
                </wp:positionH>
                <wp:positionV relativeFrom="paragraph">
                  <wp:posOffset>1078865</wp:posOffset>
                </wp:positionV>
                <wp:extent cx="1219200" cy="657225"/>
                <wp:effectExtent l="14605" t="12065" r="13970" b="26035"/>
                <wp:wrapNone/>
                <wp:docPr id="506927457"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722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0EF069B0" w14:textId="77777777" w:rsidR="00D468F5" w:rsidRDefault="00D468F5" w:rsidP="00D468F5">
                            <w:r>
                              <w:t xml:space="preserve"> 1 SECRETAIRE  COMPTABLE</w:t>
                            </w:r>
                          </w:p>
                          <w:p w14:paraId="3813345E" w14:textId="77777777" w:rsidR="00D468F5" w:rsidRDefault="00D468F5" w:rsidP="00D468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DD850" id="Zone de texte 20" o:spid="_x0000_s1031" type="#_x0000_t202" style="position:absolute;left:0;text-align:left;margin-left:58.9pt;margin-top:84.95pt;width:96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0EpAIAAGUFAAAOAAAAZHJzL2Uyb0RvYy54bWysVE2P2yAQvVfqf0Dcu3ayzpe1zirJNlWl&#10;7YeUVj0TwDYqBgok9vbXd8BO1tv2VNUHBB5m3sx7M9zdd41EZ26d0KrAk5sUI66oZkJVBf76Zf9m&#10;iZHzRDEiteIFfuIO369fv7prTc6nutaScYsgiHJ5awpce2/yJHG05g1xN9pwBcZS24Z4ONoqYZa0&#10;EL2RyTRN50mrLTNWU+4c/H3ojXgd45clp/5TWTrukSww5ObjauN6DGuyviN5ZYmpBR3SIP+QRUOE&#10;AtBrqAfiCTpZ8UeoRlCrnS79DdVNostSUB5rgGom6W/VHGpieKwFyHHmSpP7f2Hpx/PBfLbId1vd&#10;gYCxCGceNf3ukNK7mqiKb6zVbc0JA+BJoCxpjcsH10C1y10Icmw/aAYik5PXMVBX2iawAnUiiA4C&#10;PF1J551HNEBOJytQEiMKtvlsMZ3OIgTJL97GOv+O6waFTYEtiBqjk/Oj8yEbkl+uDBKwvZASWe2/&#10;CV9HFgNsNDrw6TfIaKin/+1sddxJi84E+mQfvyGJyo1vT9Lw9SS9cNk+ZNts5AI5VRcoKRQCGgs8&#10;y3p35CiRnF3IjF0TUw5QUqE2sLK44GgprsaXeW62++V+AHXja43wMFVSNAVe9pCxz4OEbxWLe0+E&#10;7PeQqlQBmcd5GfjRJwhxqFmLmAisT5e3K5hlJmB4bpfpPF0tMCKygqmn3uK/kv0i29UiW6TzXjhp&#10;atJzPYt89iIO16OgV/h4GmUWWy90W993vjt2SACVsWlCJx41e4JeBPGDuOFtgk2t7U+MWpjzArsf&#10;J2I5RvK9Av1XkywLD0M8ZNB+cLBjy3FsIYpCqAJ7qD1ud75/TE7GiqoGpH6ClN7ADJQitudzVsPk&#10;wCzHsoZ3JzwW43O89fw6rn8BAAD//wMAUEsDBBQABgAIAAAAIQCHfq984QAAAAsBAAAPAAAAZHJz&#10;L2Rvd25yZXYueG1sTI9BT8MwDIXvSPyHyEhcEEu2oY2UphNs4sQktA3uWeO1FY1TNdnW8esxJ7j5&#10;2U/P38sXg2/FCfvYBDIwHikQSGVwDVUGPnav948gYrLkbBsIDVwwwqK4vspt5sKZNnjapkpwCMXM&#10;GqhT6jIpY1mjt3EUOiS+HULvbWLZV9L19szhvpUTpWbS24b4Q207XNZYfm2P3oC8vKvPpV3dHb43&#10;K717Weu3EpMxtzfD8xOIhEP6M8MvPqNDwUz7cCQXRct6PGf0xMNMaxDsmCrNm72ByXz6ALLI5f8O&#10;xQ8AAAD//wMAUEsBAi0AFAAGAAgAAAAhALaDOJL+AAAA4QEAABMAAAAAAAAAAAAAAAAAAAAAAFtD&#10;b250ZW50X1R5cGVzXS54bWxQSwECLQAUAAYACAAAACEAOP0h/9YAAACUAQAACwAAAAAAAAAAAAAA&#10;AAAvAQAAX3JlbHMvLnJlbHNQSwECLQAUAAYACAAAACEAji4tBKQCAABlBQAADgAAAAAAAAAAAAAA&#10;AAAuAgAAZHJzL2Uyb0RvYy54bWxQSwECLQAUAAYACAAAACEAh36vfOEAAAALAQAADwAAAAAAAAAA&#10;AAAAAAD+BAAAZHJzL2Rvd25yZXYueG1sUEsFBgAAAAAEAAQA8wAAAAwGAAAAAA==&#10;" strokecolor="#fabf8f" strokeweight="1pt">
                <v:fill color2="#fbd4b4" focus="100%" type="gradient"/>
                <v:shadow on="t" color="#974706" opacity=".5" offset="1pt"/>
                <v:textbox>
                  <w:txbxContent>
                    <w:p w14:paraId="0EF069B0" w14:textId="77777777" w:rsidR="00D468F5" w:rsidRDefault="00D468F5" w:rsidP="00D468F5">
                      <w:r>
                        <w:t xml:space="preserve"> 1 SECRETAIRE  COMPTABLE</w:t>
                      </w:r>
                    </w:p>
                    <w:p w14:paraId="3813345E" w14:textId="77777777" w:rsidR="00D468F5" w:rsidRDefault="00D468F5" w:rsidP="00D468F5"/>
                  </w:txbxContent>
                </v:textbox>
              </v:shape>
            </w:pict>
          </mc:Fallback>
        </mc:AlternateContent>
      </w: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69504" behindDoc="0" locked="0" layoutInCell="1" allowOverlap="1" wp14:anchorId="05F037E7" wp14:editId="3C37D169">
                <wp:simplePos x="0" y="0"/>
                <wp:positionH relativeFrom="column">
                  <wp:posOffset>748030</wp:posOffset>
                </wp:positionH>
                <wp:positionV relativeFrom="paragraph">
                  <wp:posOffset>173990</wp:posOffset>
                </wp:positionV>
                <wp:extent cx="1219200" cy="657225"/>
                <wp:effectExtent l="14605" t="12065" r="13970" b="26035"/>
                <wp:wrapNone/>
                <wp:docPr id="200986503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722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73CDC400" w14:textId="77777777" w:rsidR="00D468F5" w:rsidRPr="00756B6E" w:rsidRDefault="00D468F5" w:rsidP="00D468F5">
                            <w:pPr>
                              <w:jc w:val="center"/>
                              <w:rPr>
                                <w:rFonts w:ascii="Verdana" w:hAnsi="Verdana"/>
                                <w:color w:val="1F497D"/>
                                <w:sz w:val="17"/>
                                <w:szCs w:val="17"/>
                              </w:rPr>
                            </w:pPr>
                            <w:r w:rsidRPr="00756B6E">
                              <w:rPr>
                                <w:rFonts w:ascii="Verdana" w:hAnsi="Verdana"/>
                                <w:color w:val="1F497D"/>
                                <w:sz w:val="17"/>
                                <w:szCs w:val="17"/>
                              </w:rPr>
                              <w:t xml:space="preserve"> 1 COMPTABLE</w:t>
                            </w:r>
                          </w:p>
                          <w:p w14:paraId="37E53AB9" w14:textId="1D2F6597" w:rsidR="00D468F5" w:rsidRDefault="00D468F5" w:rsidP="00D468F5">
                            <w:r>
                              <w:t>M</w:t>
                            </w:r>
                            <w:r w:rsidR="0050735B">
                              <w:t>me BOUCHET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037E7" id="Zone de texte 19" o:spid="_x0000_s1032" type="#_x0000_t202" style="position:absolute;left:0;text-align:left;margin-left:58.9pt;margin-top:13.7pt;width:96pt;height:5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qpQIAAGUFAAAOAAAAZHJzL2Uyb0RvYy54bWysVE2P2yAQvVfqf0DcGztZ58taZ7XZNFWl&#10;7YeUVj0TwDYqBgok9vbXd8BO1tv2VNUHBB5m3sx7M9zedY1EZ26d0KrA00mKEVdUM6GqAn/9sn+z&#10;wsh5ohiRWvECP3GH7zavX922JuczXWvJuEUQRLm8NQWuvTd5kjha84a4iTZcgbHUtiEejrZKmCUt&#10;RG9kMkvTRdJqy4zVlDsHf3e9EW9i/LLk1H8qS8c9kgWG3HxcbVyPYU02tySvLDG1oEMa5B+yaIhQ&#10;AHoNtSOeoJMVf4RqBLXa6dJPqG4SXZaC8lgDVDNNf6vmUBPDYy1AjjNXmtz/C0s/ng/ms0W+2+oO&#10;BIxFOPOo6XeHlH6oiar4vbW6rTlhADwNlCWtcfngGqh2uQtBju0HzUBkcvI6BupK2wRWoE4E0UGA&#10;pyvpvPOIBsjZdA1KYkTBtpgvZ7N5hCD5xdtY599x3aCwKbAFUWN0cn50PmRD8suVQQK2F1Iiq/03&#10;4evIYoCNRgc+/QYZDfX0v52tjg/SojOBPtnHb0iicuPb0zR8PUkvXLa7bJuNXCCn6gIlhUJAY4Hn&#10;We+OHCWSswuZsWtiygFKKtQGVpYXHC3F1fgyz/vtfrUfQN34WiM8TJUUTYFXPWTs8yDhW8Xi3hMh&#10;+z2kKlVA5nFeBn70CUIcatYiJgLrs9XNGmaZCRiem1W6SNdLjIisYOqpt/ivZL/Idr3MlumiF06a&#10;mvRczyOfvYjD9SjoFT6eRpnF1gvd1ved744dEkDlIvAQOvGo2RP0IogfxA1vE2xqbX9i1MKcF9j9&#10;OBHLMZLvFei/nmZZeBjiIYP2g4MdW45jC1EUQhXYQ+1x++D7x+RkrKhqQOonSOl7mIFSxPZ8zmqY&#10;HJjlWNbw7oTHYnyOt55fx80vAAAA//8DAFBLAwQUAAYACAAAACEAjWz/hd4AAAAKAQAADwAAAGRy&#10;cy9kb3ducmV2LnhtbEyPQU/CQBCF7yb+h82YeDGyBY3Q2i1RiCdJDCD3oTu0jd3ZprtA8dc7nvQ2&#10;b97Lm2/y+eBadaI+NJ4NjEcJKOLS24YrA5/bt/sZqBCRLbaeycCFAsyL66scM+vPvKbTJlZKSjhk&#10;aKCOscu0DmVNDsPId8TiHXzvMIrsK217PEu5a/UkSZ60w4blQo0dLWoqvzZHZ0BfPpLdApd3h+/1&#10;Mt2+rtL3kqIxtzfDyzOoSEP8C8MvvqBDIUx7f2QbVCt6PBX0aGAyfQQlgYcklcVeHJlAF7n+/0Lx&#10;AwAA//8DAFBLAQItABQABgAIAAAAIQC2gziS/gAAAOEBAAATAAAAAAAAAAAAAAAAAAAAAABbQ29u&#10;dGVudF9UeXBlc10ueG1sUEsBAi0AFAAGAAgAAAAhADj9If/WAAAAlAEAAAsAAAAAAAAAAAAAAAAA&#10;LwEAAF9yZWxzLy5yZWxzUEsBAi0AFAAGAAgAAAAhAC/7Q+qlAgAAZQUAAA4AAAAAAAAAAAAAAAAA&#10;LgIAAGRycy9lMm9Eb2MueG1sUEsBAi0AFAAGAAgAAAAhAI1s/4XeAAAACgEAAA8AAAAAAAAAAAAA&#10;AAAA/wQAAGRycy9kb3ducmV2LnhtbFBLBQYAAAAABAAEAPMAAAAKBgAAAAA=&#10;" strokecolor="#fabf8f" strokeweight="1pt">
                <v:fill color2="#fbd4b4" focus="100%" type="gradient"/>
                <v:shadow on="t" color="#974706" opacity=".5" offset="1pt"/>
                <v:textbox>
                  <w:txbxContent>
                    <w:p w14:paraId="73CDC400" w14:textId="77777777" w:rsidR="00D468F5" w:rsidRPr="00756B6E" w:rsidRDefault="00D468F5" w:rsidP="00D468F5">
                      <w:pPr>
                        <w:jc w:val="center"/>
                        <w:rPr>
                          <w:rFonts w:ascii="Verdana" w:hAnsi="Verdana"/>
                          <w:color w:val="1F497D"/>
                          <w:sz w:val="17"/>
                          <w:szCs w:val="17"/>
                        </w:rPr>
                      </w:pPr>
                      <w:r w:rsidRPr="00756B6E">
                        <w:rPr>
                          <w:rFonts w:ascii="Verdana" w:hAnsi="Verdana"/>
                          <w:color w:val="1F497D"/>
                          <w:sz w:val="17"/>
                          <w:szCs w:val="17"/>
                        </w:rPr>
                        <w:t xml:space="preserve"> 1 COMPTABLE</w:t>
                      </w:r>
                    </w:p>
                    <w:p w14:paraId="37E53AB9" w14:textId="1D2F6597" w:rsidR="00D468F5" w:rsidRDefault="00D468F5" w:rsidP="00D468F5">
                      <w:r>
                        <w:t>M</w:t>
                      </w:r>
                      <w:r w:rsidR="0050735B">
                        <w:t>me BOUCHET</w:t>
                      </w:r>
                    </w:p>
                  </w:txbxContent>
                </v:textbox>
              </v:shape>
            </w:pict>
          </mc:Fallback>
        </mc:AlternateContent>
      </w: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77696" behindDoc="0" locked="0" layoutInCell="1" allowOverlap="1" wp14:anchorId="6B9D4D4A" wp14:editId="632B8C4B">
                <wp:simplePos x="0" y="0"/>
                <wp:positionH relativeFrom="column">
                  <wp:posOffset>4967605</wp:posOffset>
                </wp:positionH>
                <wp:positionV relativeFrom="paragraph">
                  <wp:posOffset>755015</wp:posOffset>
                </wp:positionV>
                <wp:extent cx="714375" cy="323850"/>
                <wp:effectExtent l="5080" t="12065" r="42545" b="54610"/>
                <wp:wrapNone/>
                <wp:docPr id="62399752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323850"/>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2645D" id="Connecteur droit avec flèche 18" o:spid="_x0000_s1026" type="#_x0000_t32" style="position:absolute;margin-left:391.15pt;margin-top:59.45pt;width:56.2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tq1gEAAHwDAAAOAAAAZHJzL2Uyb0RvYy54bWysU8Fu2zAMvQ/YPwi6L46TZk2NOAWWrrt0&#10;W4B2H6BIsi1MEgVKiZO/H6WmWbHdil4IUiQfyUdqdXt0lh00RgO+5fVkypn2EpTxfct/Pd1/WnIW&#10;k/BKWPC65Scd+e3644fVGBo9gwGs0sgIxMdmDC0fUgpNVUU5aCfiBIL25OwAnUhkYl8pFCOhO1vN&#10;ptPP1QioAoLUMdLr3bOTrwt+12mZfnZd1InZllNvqUgscpdltV6JpkcRBiPPbYg3dOGE8VT0AnUn&#10;kmB7NP9BOSMRInRpIsFV0HVG6jIDTVNP/5nmcRBBl1mInBguNMX3g5U/Dhu/xdy6PPrH8ADyd2Qe&#10;NoPwvS4NPJ0CLa7OVFVjiM0lJRsxbJHtxu+gKEbsExQWjh26DEnzsWMh+3QhWx8Tk/R4XV/Nrxec&#10;SXLNZ/PloiyjEs1LcsCYvmlwLCstjwmF6Ye0Ae9prYB1KSUODzHl1kTzkpAre7g31pbtWs/Glt8s&#10;ZouSEMEalZ05LGK/21hkB0H3Ma+XVzdfypzkeR2GsPeqgA1aqK9nPQljSWepEJTQEGVW81zNacWZ&#10;1fQlsvbcnvVnAjNn+UBjswN12mJ2Z4tWXOY4n2O+odd2ifr7adZ/AAAA//8DAFBLAwQUAAYACAAA&#10;ACEAMnOoL+AAAAALAQAADwAAAGRycy9kb3ducmV2LnhtbEyPzU7DMBCE70i8g7VI3KjTgtIkjVOh&#10;ShyQOEAoQtyceJtE+Cey3SS8PcuJHnfm0+xMuV+MZhP6MDgrYL1KgKFtnRpsJ+D4/nSXAQtRWiW1&#10;syjgBwPsq+urUhbKzfYNpzp2jEJsKKSAPsax4Dy0PRoZVm5ES97JeSMjnb7jysuZwo3mmyRJuZGD&#10;pQ+9HPHQY/tdn42AdH45mK0/Np8fk05f0X3V0T0LcXuzPO6ARVziPwx/9ak6VNSpcWerAtMCttnm&#10;nlAy1lkOjIgsf6AxDSlpngOvSn65ofoFAAD//wMAUEsBAi0AFAAGAAgAAAAhALaDOJL+AAAA4QEA&#10;ABMAAAAAAAAAAAAAAAAAAAAAAFtDb250ZW50X1R5cGVzXS54bWxQSwECLQAUAAYACAAAACEAOP0h&#10;/9YAAACUAQAACwAAAAAAAAAAAAAAAAAvAQAAX3JlbHMvLnJlbHNQSwECLQAUAAYACAAAACEARiVr&#10;atYBAAB8AwAADgAAAAAAAAAAAAAAAAAuAgAAZHJzL2Uyb0RvYy54bWxQSwECLQAUAAYACAAAACEA&#10;MnOoL+AAAAALAQAADwAAAAAAAAAAAAAAAAAwBAAAZHJzL2Rvd25yZXYueG1sUEsFBgAAAAAEAAQA&#10;8wAAAD0FAAAAAA==&#10;" strokecolor="#31849b">
                <v:stroke endarrow="block"/>
              </v:shape>
            </w:pict>
          </mc:Fallback>
        </mc:AlternateContent>
      </w: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76672" behindDoc="0" locked="0" layoutInCell="1" allowOverlap="1" wp14:anchorId="0CAB0ED1" wp14:editId="0B4117E5">
                <wp:simplePos x="0" y="0"/>
                <wp:positionH relativeFrom="column">
                  <wp:posOffset>4462780</wp:posOffset>
                </wp:positionH>
                <wp:positionV relativeFrom="paragraph">
                  <wp:posOffset>755015</wp:posOffset>
                </wp:positionV>
                <wp:extent cx="504825" cy="323850"/>
                <wp:effectExtent l="43180" t="12065" r="13970" b="54610"/>
                <wp:wrapNone/>
                <wp:docPr id="1377572904"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323850"/>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2B030" id="Connecteur droit avec flèche 17" o:spid="_x0000_s1026" type="#_x0000_t32" style="position:absolute;margin-left:351.4pt;margin-top:59.45pt;width:39.75pt;height:25.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N2QEAAIYDAAAOAAAAZHJzL2Uyb0RvYy54bWysU01v2zAMvQ/YfxB0X+wkzZAacQosXbdD&#10;twVo9wMUfdjCZFGglDj596OUIB3aW7GLQIri4+Mjtbo7Do4dNEYLvuXTSc2Z9hKU9V3Lfz8/fFpy&#10;FpPwSjjwuuUnHfnd+uOH1RgaPYMenNLICMTHZgwt71MKTVVF2etBxAkE7SloAAeRyMWuUihGQh9c&#10;Navrz9UIqAKC1DHS7f05yNcF3xgt0y9jok7MtZy4pXJiOXf5rNYr0XQoQm/lhYZ4B4tBWE9Fr1D3&#10;Igm2R/sGarASIYJJEwlDBcZYqUsP1M20ftXNUy+CLr2QODFcZYr/D1b+PGz8FjN1efRP4RHkn8g8&#10;bHrhO10IPJ8CDW6aparGEJtrSnZi2CLbjT9A0RuxT1BUOBocmHE2fM+JGZw6Zcci++kquz4mJuly&#10;Ud8sZwvOJIXms/lyUcZSiSbD5OSAMX3TMLBstDwmFLbr0wa8pwEDnkuIw2NMmeRLQk728GCdK3N2&#10;no0tv11QsRyJ4KzKweJgt9s4ZAdBmzKfLm9uv5SOXz1D2HtVwHot1NeLnYR1ZLNUpEpoSTynea42&#10;aMWZ0/Q5snWm5/xFyqxeXtXY7ECdtpjD2aNhlz4ui5m36V+/vHr5Puu/AAAA//8DAFBLAwQUAAYA&#10;CAAAACEAVHG1kN4AAAALAQAADwAAAGRycy9kb3ducmV2LnhtbEyPwW6DMBBE75XyD9ZG6q2xA1IC&#10;FBPRSlHPDVXUowNbQMFrhB1C/77bU3ucndHM2/yw2EHMOPnekYbtRoFAql3TU6vhozo+JSB8MNSY&#10;wRFq+EYPh2L1kJuscXd6x/kUWsEl5DOjoQthzKT0dYfW+I0bkdj7cpM1geXUymYydy63g4yU2klr&#10;euKFzoz42mF9Pd2shnP1UpWfxzlWeO3t+HYuVRq3Wj+ul/IZRMAl/IXhF5/RoWCmi7tR48WgYa8i&#10;Rg9sbJMUBCf2SRSDuPBll6Ygi1z+/6H4AQAA//8DAFBLAQItABQABgAIAAAAIQC2gziS/gAAAOEB&#10;AAATAAAAAAAAAAAAAAAAAAAAAABbQ29udGVudF9UeXBlc10ueG1sUEsBAi0AFAAGAAgAAAAhADj9&#10;If/WAAAAlAEAAAsAAAAAAAAAAAAAAAAALwEAAF9yZWxzLy5yZWxzUEsBAi0AFAAGAAgAAAAhAPOr&#10;+43ZAQAAhgMAAA4AAAAAAAAAAAAAAAAALgIAAGRycy9lMm9Eb2MueG1sUEsBAi0AFAAGAAgAAAAh&#10;AFRxtZDeAAAACwEAAA8AAAAAAAAAAAAAAAAAMwQAAGRycy9kb3ducmV2LnhtbFBLBQYAAAAABAAE&#10;APMAAAA+BQAAAAA=&#10;" strokecolor="#31849b">
                <v:stroke endarrow="block"/>
              </v:shape>
            </w:pict>
          </mc:Fallback>
        </mc:AlternateContent>
      </w: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66432" behindDoc="0" locked="0" layoutInCell="1" allowOverlap="1" wp14:anchorId="19641004" wp14:editId="77477E2F">
                <wp:simplePos x="0" y="0"/>
                <wp:positionH relativeFrom="column">
                  <wp:posOffset>4462780</wp:posOffset>
                </wp:positionH>
                <wp:positionV relativeFrom="paragraph">
                  <wp:posOffset>97790</wp:posOffset>
                </wp:positionV>
                <wp:extent cx="1219200" cy="657225"/>
                <wp:effectExtent l="14605" t="12065" r="13970" b="26035"/>
                <wp:wrapNone/>
                <wp:docPr id="10743613"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5722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114A9EE" w14:textId="77777777" w:rsidR="00D468F5" w:rsidRPr="00756B6E" w:rsidRDefault="00D468F5" w:rsidP="00D468F5">
                            <w:pPr>
                              <w:jc w:val="center"/>
                              <w:rPr>
                                <w:rFonts w:ascii="Verdana" w:hAnsi="Verdana"/>
                                <w:color w:val="1F497D"/>
                                <w:sz w:val="17"/>
                                <w:szCs w:val="17"/>
                              </w:rPr>
                            </w:pPr>
                            <w:r w:rsidRPr="00756B6E">
                              <w:rPr>
                                <w:rFonts w:ascii="Verdana" w:hAnsi="Verdana"/>
                                <w:color w:val="1F497D"/>
                                <w:sz w:val="17"/>
                                <w:szCs w:val="17"/>
                              </w:rPr>
                              <w:t>RESP.BUREAU ETUDE</w:t>
                            </w:r>
                          </w:p>
                          <w:p w14:paraId="70C7F62F" w14:textId="77777777" w:rsidR="00D468F5" w:rsidRDefault="00D468F5" w:rsidP="00D468F5">
                            <w:pPr>
                              <w:jc w:val="center"/>
                            </w:pPr>
                            <w:r>
                              <w:t>M. GUILAINE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41004" id="Zone de texte 16" o:spid="_x0000_s1033" type="#_x0000_t202" style="position:absolute;left:0;text-align:left;margin-left:351.4pt;margin-top:7.7pt;width:96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YGpQIAAGUFAAAOAAAAZHJzL2Uyb0RvYy54bWysVE2P2yAQvVfqf0Dcu3ayzpe1zirJNlWl&#10;7YeUVj0TwDYqBgok9vbXd8BO1tv2VNUHBB5m3sx7M9zdd41EZ26d0KrAk5sUI66oZkJVBf76Zf9m&#10;iZHzRDEiteIFfuIO369fv7prTc6nutaScYsgiHJ5awpce2/yJHG05g1xN9pwBcZS24Z4ONoqYZa0&#10;EL2RyTRN50mrLTNWU+4c/H3ojXgd45clp/5TWTrukSww5ObjauN6DGuyviN5ZYmpBR3SIP+QRUOE&#10;AtBrqAfiCTpZ8UeoRlCrnS79DdVNostSUB5rgGom6W/VHGpieKwFyHHmSpP7f2Hpx/PBfLbId1vd&#10;gYCxCGceNf3ukNK7mqiKb6zVbc0JA+BJoCxpjcsH10C1y10Icmw/aAYik5PXMVBX2iawAnUiiA4C&#10;PF1J551HNEBOJytQEiMKtvlsMZ3OIgTJL97GOv+O6waFTYEtiBqjk/Oj8yEbkl+uDBKwvZASWe2/&#10;CV9HFgNsNDrw6TfIaKin/+1sddxJi84E+mQfvyGJyo1vT9Lw9SS9cNk+ZNts5AI5VRcoKRQCGgs8&#10;y3p35CiRnF3IjF0TUw5QUqE2sLK44GgprsaXeW62++V+AHXja43wMFVSNAVe9pCxz4OEbxWLe0+E&#10;7PeQqlQBmcd5GfjRJwhxqFmLmAisT5e3K5hlJmB4bpfpPF0tMCKygqmn3uK/kv0i29UiW6TzXjhp&#10;atJzPYt89iIO16OgV/h4GmUWWy90W993vjt2SACVi8BD6MSjZk/QiyB+EDe8TbCptf2JUQtzXmD3&#10;40Qsx0i+V6D/apJl4WGIhwzaDw52bDmOLURRCFVgD7XH7c73j8nJWFHVgNRPkNIbmIFSxPZ8zmqY&#10;HJjlWNbw7oTHYnyOt55fx/UvAAAA//8DAFBLAwQUAAYACAAAACEAqjTsqt8AAAAKAQAADwAAAGRy&#10;cy9kb3ducmV2LnhtbEyPwU7DMBBE70j8g7VIXBB1WhVIQpwKWnECCbWF+zbeJhHxOordNuXrWU5w&#10;3JnR7JtiMbpOHWkIrWcD00kCirjytuXawMf25TYFFSKyxc4zGThTgEV5eVFgbv2J13TcxFpJCYcc&#10;DTQx9rnWoWrIYZj4nli8vR8cRjmHWtsBT1LuOj1LknvtsGX50GBPy4aqr83BGdDn9+Rziaub/fd6&#10;lW2f37LXiqIx11fj0yOoSGP8C8MvvqBDKUw7f2AbVGfgIZkJehTjbg5KAmk2F2EnwjTNQJeF/j+h&#10;/AEAAP//AwBQSwECLQAUAAYACAAAACEAtoM4kv4AAADhAQAAEwAAAAAAAAAAAAAAAAAAAAAAW0Nv&#10;bnRlbnRfVHlwZXNdLnhtbFBLAQItABQABgAIAAAAIQA4/SH/1gAAAJQBAAALAAAAAAAAAAAAAAAA&#10;AC8BAABfcmVscy8ucmVsc1BLAQItABQABgAIAAAAIQCPtbYGpQIAAGUFAAAOAAAAAAAAAAAAAAAA&#10;AC4CAABkcnMvZTJvRG9jLnhtbFBLAQItABQABgAIAAAAIQCqNOyq3wAAAAoBAAAPAAAAAAAAAAAA&#10;AAAAAP8EAABkcnMvZG93bnJldi54bWxQSwUGAAAAAAQABADzAAAACwYAAAAA&#10;" strokecolor="#fabf8f" strokeweight="1pt">
                <v:fill color2="#fbd4b4" focus="100%" type="gradient"/>
                <v:shadow on="t" color="#974706" opacity=".5" offset="1pt"/>
                <v:textbox>
                  <w:txbxContent>
                    <w:p w14:paraId="6114A9EE" w14:textId="77777777" w:rsidR="00D468F5" w:rsidRPr="00756B6E" w:rsidRDefault="00D468F5" w:rsidP="00D468F5">
                      <w:pPr>
                        <w:jc w:val="center"/>
                        <w:rPr>
                          <w:rFonts w:ascii="Verdana" w:hAnsi="Verdana"/>
                          <w:color w:val="1F497D"/>
                          <w:sz w:val="17"/>
                          <w:szCs w:val="17"/>
                        </w:rPr>
                      </w:pPr>
                      <w:r w:rsidRPr="00756B6E">
                        <w:rPr>
                          <w:rFonts w:ascii="Verdana" w:hAnsi="Verdana"/>
                          <w:color w:val="1F497D"/>
                          <w:sz w:val="17"/>
                          <w:szCs w:val="17"/>
                        </w:rPr>
                        <w:t>RESP.BUREAU ETUDE</w:t>
                      </w:r>
                    </w:p>
                    <w:p w14:paraId="70C7F62F" w14:textId="77777777" w:rsidR="00D468F5" w:rsidRDefault="00D468F5" w:rsidP="00D468F5">
                      <w:pPr>
                        <w:jc w:val="center"/>
                      </w:pPr>
                      <w:r>
                        <w:t>M. GUILAINE</w:t>
                      </w:r>
                    </w:p>
                  </w:txbxContent>
                </v:textbox>
              </v:shape>
            </w:pict>
          </mc:Fallback>
        </mc:AlternateContent>
      </w:r>
    </w:p>
    <w:p w14:paraId="38690E65"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315A0100"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64E51B57" w14:textId="5A163DCF"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74624" behindDoc="0" locked="0" layoutInCell="1" allowOverlap="1" wp14:anchorId="28B33C5E" wp14:editId="5C91A28F">
                <wp:simplePos x="0" y="0"/>
                <wp:positionH relativeFrom="column">
                  <wp:posOffset>2975610</wp:posOffset>
                </wp:positionH>
                <wp:positionV relativeFrom="paragraph">
                  <wp:posOffset>111760</wp:posOffset>
                </wp:positionV>
                <wp:extent cx="0" cy="371475"/>
                <wp:effectExtent l="60960" t="6985" r="53340" b="21590"/>
                <wp:wrapNone/>
                <wp:docPr id="274272932"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4E304" id="Connecteur droit avec flèche 14" o:spid="_x0000_s1026" type="#_x0000_t32" style="position:absolute;margin-left:234.3pt;margin-top:8.8pt;width:0;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YPEzgEAAHcDAAAOAAAAZHJzL2Uyb0RvYy54bWysU01v2zAMvQ/YfxB0XxynzdoacQosXXfp&#10;tgDtfoAiybYwSRRIJU7+/STFzb5uwy4CKZKPj4/S6v7oLDtoJAO+5fVszpn2EpTxfcu/vTy+u+WM&#10;ovBKWPC65SdN/H799s1qDI1ewABWaWQJxFMzhpYPMYamqkgO2gmaQdA+BTtAJ2Jysa8UijGhO1st&#10;5vP31QioAoLUROn24Rzk64LfdVrGr11HOjLb8sQtlhPLuctntV6JpkcRBiMnGuIfWDhhfGp6gXoQ&#10;UbA9mr+gnJEIBF2cSXAVdJ2RusyQpqnnf0zzPIigyyxJHAoXmej/wcovh43fYqYuj/45PIH8TszD&#10;ZhC+14XAyymkxdVZqmoM1FxKskNhi2w3fgaVcsQ+QlHh2KHLkGk+dixiny5i62Nk8nwp0+3VTX19&#10;syzgonmtC0jxkwbHstFyiihMP8QNeJ82CliXLuLwRDGzEs1rQW7q4dFYWxZrPRtbfrdcLEsBgTUq&#10;B3MaYb/bWGQHkZ7GVX17ffdhYvFbGsLeqwI2aKE+TnYUxiabxaJNRJPUsprnbk4rzqxOvyFbZ3rW&#10;T9plufLbpGYH6rTFHM5e2m6ZY3qJ+fn86pesn/9l/QMAAP//AwBQSwMEFAAGAAgAAAAhABLPsMvc&#10;AAAACQEAAA8AAABkcnMvZG93bnJldi54bWxMj0FLxDAQhe+C/yGM4M1NVyRdatNFFjwIHrSuiLe0&#10;GdtiMilNtq3/3hEPehpm3uPN98r96p2YcYpDIA3bTQYCqQ12oE7D8eX+agciJkPWuECo4Qsj7Kvz&#10;s9IUNiz0jHOdOsEhFAujoU9pLKSMbY/exE0YkVj7CJM3idepk3YyC4d7J6+zTElvBuIPvRnx0GP7&#10;WZ+8BrU8Hnw+HZu319mpJwzvdQoPWl9erHe3IBKu6c8MP/iMDhUzNeFENgqn4UbtFFtZyHmy4ffQ&#10;aMjVFmRVyv8Nqm8AAAD//wMAUEsBAi0AFAAGAAgAAAAhALaDOJL+AAAA4QEAABMAAAAAAAAAAAAA&#10;AAAAAAAAAFtDb250ZW50X1R5cGVzXS54bWxQSwECLQAUAAYACAAAACEAOP0h/9YAAACUAQAACwAA&#10;AAAAAAAAAAAAAAAvAQAAX3JlbHMvLnJlbHNQSwECLQAUAAYACAAAACEAfL2DxM4BAAB3AwAADgAA&#10;AAAAAAAAAAAAAAAuAgAAZHJzL2Uyb0RvYy54bWxQSwECLQAUAAYACAAAACEAEs+wy9wAAAAJAQAA&#10;DwAAAAAAAAAAAAAAAAAoBAAAZHJzL2Rvd25yZXYueG1sUEsFBgAAAAAEAAQA8wAAADEFAAAAAA==&#10;" strokecolor="#31849b">
                <v:stroke endarrow="block"/>
              </v:shape>
            </w:pict>
          </mc:Fallback>
        </mc:AlternateContent>
      </w:r>
    </w:p>
    <w:p w14:paraId="4456B73D"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4DC088CF" w14:textId="77E749DB"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72576" behindDoc="0" locked="0" layoutInCell="1" allowOverlap="1" wp14:anchorId="7F1F9DCA" wp14:editId="7DA32C4C">
                <wp:simplePos x="0" y="0"/>
                <wp:positionH relativeFrom="column">
                  <wp:posOffset>2252980</wp:posOffset>
                </wp:positionH>
                <wp:positionV relativeFrom="paragraph">
                  <wp:posOffset>130810</wp:posOffset>
                </wp:positionV>
                <wp:extent cx="1400175" cy="519430"/>
                <wp:effectExtent l="14605" t="6985" r="13970" b="26035"/>
                <wp:wrapNone/>
                <wp:docPr id="1379664656"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1943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7B2548CE" w14:textId="75D44F68" w:rsidR="00D468F5" w:rsidRDefault="007643B7" w:rsidP="00D468F5">
                            <w:r>
                              <w:t>7</w:t>
                            </w:r>
                            <w:r w:rsidR="00D468F5">
                              <w:t xml:space="preserve"> CONDUCTEURS DE TRAVAUX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F9DCA" id="Zone de texte 13" o:spid="_x0000_s1034" type="#_x0000_t202" style="position:absolute;left:0;text-align:left;margin-left:177.4pt;margin-top:10.3pt;width:110.25pt;height:4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LqAIAAGUFAAAOAAAAZHJzL2Uyb0RvYy54bWysVEuP0zAQviPxHyzf2STddNtGm67aLkVI&#10;y0NaEGfXdhILxza222T59YydtJsFTogcrHHG8/q+mbm961uJTtw6oVWJs6sUI66oZkLVJf76Zf9m&#10;iZHzRDEiteIlfuIO361fv7rtTMFnutGScYvAiXJFZ0rceG+KJHG04S1xV9pwBcpK25Z4uNo6YZZ0&#10;4L2VySxNb5JOW2asptw5+Hs/KPE6+q8qTv2nqnLcI1liyM3H08bzEM5kfUuK2hLTCDqmQf4hi5YI&#10;BUEvru6JJ+hoxR+uWkGtdrryV1S3ia4qQXmsAarJ0t+qeWyI4bEWAMeZC0zu/7mlH0+P5rNFvt/q&#10;HgiMRTjzoOl3h5TeNUTVfGOt7hpOGATOAmRJZ1wxmgaoXeGCk0P3QTMgmRy9jo76yrYBFagTgXcg&#10;4OkCOu89oiFknqbZYo4RBd08W+XXkZWEFGdrY51/x3WLglBiC6RG7+T04HzIhhTnJyMFbC+kRFb7&#10;b8I3EcUQNiod2AwCMhrqGX47Wx920qITgT7Zxy/WCYS66essDd8A0guT7X2+zScmkFN9DiWFQgAj&#10;VAelBnPkKJGcncGMXRNTDqGkQh1oZotzHC3FRfkyz812v9yPQd30WSs8TJUUbYmXQ8jY54HCt4pF&#10;2RMhBxlSlSpE5nFeRnz0EVw8NqxDTATUZ8vrFcwyEzA818v0Jl0tMCKyhqmn3uK/gv0i29UiX6Q3&#10;A3HSNGTAeh4BGUgcn0dCL+HjbZJZbL3QbUPf+f7QIwFQLgMOoRMPmj1BLwL5gdywm0BotP2JUQdz&#10;XmL340gsx0i+V8D/KsvzsBjiJZ8vZnCxU81hqiGKgqsSe6g9ijs/LJOjsaJuINIwQUpvYAYqEdvz&#10;OatxcmCWY1nj3gnLYnqPr5634/oXAAAA//8DAFBLAwQUAAYACAAAACEANBDQL+EAAAAKAQAADwAA&#10;AGRycy9kb3ducmV2LnhtbEyPQU/CQBCF7yT+h82YeCGya6EotVuiEE+aGEDvQ3doG7u7TXeB4q93&#10;POlx8r68902+HGwrTtSHxjsNdxMFglzpTeMqDR+7l9sHECGiM9h6RxouFGBZXI1yzIw/uw2dtrES&#10;XOJChhrqGLtMylDWZDFMfEeOs4PvLUY++0qaHs9cbluZKDWXFhvHCzV2tKqp/NoerQZ5eVefK1yP&#10;D9+b9WL3/LZ4LSlqfXM9PD2CiDTEPxh+9VkdCnba+6MzQbQapumM1aOGRM1BMJDep1MQeyZVMgNZ&#10;5PL/C8UPAAAA//8DAFBLAQItABQABgAIAAAAIQC2gziS/gAAAOEBAAATAAAAAAAAAAAAAAAAAAAA&#10;AABbQ29udGVudF9UeXBlc10ueG1sUEsBAi0AFAAGAAgAAAAhADj9If/WAAAAlAEAAAsAAAAAAAAA&#10;AAAAAAAALwEAAF9yZWxzLy5yZWxzUEsBAi0AFAAGAAgAAAAhAP6NPUuoAgAAZQUAAA4AAAAAAAAA&#10;AAAAAAAALgIAAGRycy9lMm9Eb2MueG1sUEsBAi0AFAAGAAgAAAAhADQQ0C/hAAAACgEAAA8AAAAA&#10;AAAAAAAAAAAAAgUAAGRycy9kb3ducmV2LnhtbFBLBQYAAAAABAAEAPMAAAAQBgAAAAA=&#10;" strokecolor="#fabf8f" strokeweight="1pt">
                <v:fill color2="#fbd4b4" focus="100%" type="gradient"/>
                <v:shadow on="t" color="#974706" opacity=".5" offset="1pt"/>
                <v:textbox>
                  <w:txbxContent>
                    <w:p w14:paraId="7B2548CE" w14:textId="75D44F68" w:rsidR="00D468F5" w:rsidRDefault="007643B7" w:rsidP="00D468F5">
                      <w:r>
                        <w:t>7</w:t>
                      </w:r>
                      <w:r w:rsidR="00D468F5">
                        <w:t xml:space="preserve"> CONDUCTEURS DE TRAVAUX</w:t>
                      </w:r>
                    </w:p>
                  </w:txbxContent>
                </v:textbox>
              </v:shape>
            </w:pict>
          </mc:Fallback>
        </mc:AlternateContent>
      </w:r>
    </w:p>
    <w:p w14:paraId="6E4D4B62" w14:textId="5E603EAE" w:rsidR="00D468F5" w:rsidRPr="00D468F5" w:rsidRDefault="0050735B"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67456" behindDoc="0" locked="0" layoutInCell="1" allowOverlap="1" wp14:anchorId="7AF53EB2" wp14:editId="325350FC">
                <wp:simplePos x="0" y="0"/>
                <wp:positionH relativeFrom="column">
                  <wp:posOffset>3853180</wp:posOffset>
                </wp:positionH>
                <wp:positionV relativeFrom="paragraph">
                  <wp:posOffset>43180</wp:posOffset>
                </wp:positionV>
                <wp:extent cx="1114425" cy="733425"/>
                <wp:effectExtent l="0" t="0" r="47625" b="66675"/>
                <wp:wrapNone/>
                <wp:docPr id="1340075465"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73342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D1B2A11" w14:textId="2E411457" w:rsidR="00D468F5" w:rsidRDefault="007643B7" w:rsidP="00D468F5">
                            <w:r>
                              <w:t>2 CHARGEES D’ETUDES TECHNIQUES</w:t>
                            </w:r>
                            <w:r w:rsidR="00D468F5">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53EB2" id="Zone de texte 12" o:spid="_x0000_s1035" type="#_x0000_t202" style="position:absolute;left:0;text-align:left;margin-left:303.4pt;margin-top:3.4pt;width:87.75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RSpAIAAGUFAAAOAAAAZHJzL2Uyb0RvYy54bWysVEuP2yAQvlfqf0Dcu3YSZ5NY66w2u01V&#10;afuQ0qpnAthGxUCBxNn++g7gZL1tT1V9QIOHmW/mm8fN7amT6MitE1pVeHKVY8QV1UyopsJfv2zf&#10;LDFynihGpFa8wk/c4dv161c3vSn5VLdaMm4ROFGu7E2FW+9NmWWOtrwj7kobrkBZa9sRD1fbZMyS&#10;Hrx3Mpvm+XXWa8uM1ZQ7B38fkhKvo/+65tR/qmvHPZIVhth8PG089+HM1jekbCwxraBDGOQfouiI&#10;UAB6cfVAPEEHK/5w1QlqtdO1v6K6y3RdC8pjDpDNJP8tm11LDI+5ADnOXGhy/88t/Xjcmc8W+dNG&#10;n6CAMQlnHjX97pDS9y1RDb+zVvctJwyAJ4GyrDeuHEwD1a50wcm+/6AZFJkcvI6OTrXtAiuQJwLv&#10;UICnC+n85BENkJNJUUznGFHQLWazIAcIUp6tjXX+HdcdCkKFLRQ1eifHR+fT0/OToQRsK6REVvtv&#10;wreRxQAblQ5skoCMhnzSb2eb/b206EigT7bxG4Jo3Pj1JA9fIumFyeah2BQjEwi/OUNJoRDQWOF5&#10;kcyRo0RydiYzdk0MOUBJhXrQTBdnHC3FRfkyzrvNdrkdQN34WSc8TJUUXYWXCTL2eSjhW8Wi7ImQ&#10;SYZQpQrIPM7LwI8+gItdy3rERGB9upytYJaZgOGZLfPrfLXAiMgGpp56i/9K9otoV4tikV+nwknT&#10;ksT1PPKZijg8j7W/wMfbKLLYeqHbUt/50/6EBFC5CjyETtxr9gS9CMUPxQ27CYRW258Y9TDnFXY/&#10;DsRyjOR7BfVfQfeFxRAvxXwxhYsda/ZjDVEUXFXYQ+5RvPdpmRyMFU0LSGmClL6DGahFbM/nqIbJ&#10;gVmOaQ17JyyL8T2+et6O618AAAD//wMAUEsDBBQABgAIAAAAIQBvt4I93gAAAAkBAAAPAAAAZHJz&#10;L2Rvd25yZXYueG1sTI/NTsNADITvSLzDykhcEN0QpNCGbCpoxQkk1L+7m3WTiKw3ym7blKfHnODk&#10;sWY0/lzMR9epEw2h9WzgYZKAIq68bbk2sN283U9BhYhssfNMBi4UYF5eXxWYW3/mFZ3WsVZSwiFH&#10;A02Mfa51qBpyGCa+Jxbv4AeHUdah1nbAs5S7TqdJkmmHLcuFBntaNFR9rY/OgL58JrsFLu8O36vl&#10;bPP6MXuvKBpzezO+PIOKNMa/MPziCzqUwrT3R7ZBdQayJBP0KEKG+E/T9BHUXoKpCF0W+v8H5Q8A&#10;AAD//wMAUEsBAi0AFAAGAAgAAAAhALaDOJL+AAAA4QEAABMAAAAAAAAAAAAAAAAAAAAAAFtDb250&#10;ZW50X1R5cGVzXS54bWxQSwECLQAUAAYACAAAACEAOP0h/9YAAACUAQAACwAAAAAAAAAAAAAAAAAv&#10;AQAAX3JlbHMvLnJlbHNQSwECLQAUAAYACAAAACEA85ikUqQCAABlBQAADgAAAAAAAAAAAAAAAAAu&#10;AgAAZHJzL2Uyb0RvYy54bWxQSwECLQAUAAYACAAAACEAb7eCPd4AAAAJAQAADwAAAAAAAAAAAAAA&#10;AAD+BAAAZHJzL2Rvd25yZXYueG1sUEsFBgAAAAAEAAQA8wAAAAkGAAAAAA==&#10;" strokecolor="#fabf8f" strokeweight="1pt">
                <v:fill color2="#fbd4b4" focus="100%" type="gradient"/>
                <v:shadow on="t" color="#974706" opacity=".5" offset="1pt"/>
                <v:textbox>
                  <w:txbxContent>
                    <w:p w14:paraId="6D1B2A11" w14:textId="2E411457" w:rsidR="00D468F5" w:rsidRDefault="007643B7" w:rsidP="00D468F5">
                      <w:r>
                        <w:t>2 CHARGEES D’ETUDES TECHNIQUES</w:t>
                      </w:r>
                      <w:r w:rsidR="00D468F5">
                        <w:t xml:space="preserve"> </w:t>
                      </w:r>
                    </w:p>
                  </w:txbxContent>
                </v:textbox>
              </v:shape>
            </w:pict>
          </mc:Fallback>
        </mc:AlternateContent>
      </w: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68480" behindDoc="0" locked="0" layoutInCell="1" allowOverlap="1" wp14:anchorId="2EC723C0" wp14:editId="61F2F0FB">
                <wp:simplePos x="0" y="0"/>
                <wp:positionH relativeFrom="column">
                  <wp:posOffset>5139055</wp:posOffset>
                </wp:positionH>
                <wp:positionV relativeFrom="paragraph">
                  <wp:posOffset>43179</wp:posOffset>
                </wp:positionV>
                <wp:extent cx="1219200" cy="1038225"/>
                <wp:effectExtent l="0" t="0" r="38100" b="66675"/>
                <wp:wrapNone/>
                <wp:docPr id="702875361"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03822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22CAB8AD" w14:textId="4F5B53DB" w:rsidR="00D468F5" w:rsidRDefault="00A61519" w:rsidP="00D468F5">
                            <w:r>
                              <w:t>2</w:t>
                            </w:r>
                            <w:r w:rsidR="0050735B">
                              <w:t xml:space="preserve"> </w:t>
                            </w:r>
                            <w:r w:rsidR="00D468F5">
                              <w:t>ECONOMISTE</w:t>
                            </w:r>
                            <w:r>
                              <w:t>S</w:t>
                            </w:r>
                            <w:r w:rsidR="0050735B">
                              <w:t xml:space="preserve"> ET 1 CHARGE D’ETUDES DE PRIX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723C0" id="Zone de texte 15" o:spid="_x0000_s1036" type="#_x0000_t202" style="position:absolute;left:0;text-align:left;margin-left:404.65pt;margin-top:3.4pt;width:96pt;height:8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bQpgIAAGcFAAAOAAAAZHJzL2Uyb0RvYy54bWysVEtv2zAMvg/YfxB0X/2o0yRGnaJpl2FA&#10;9wC6YWdFkm1hsqRJSuzu14+SndTddhrmg0CZIj/y4+P6ZugkOnLrhFYVzi5SjLiimgnVVPjrl92b&#10;FUbOE8WI1IpX+Ik7fLN5/eq6NyXPdasl4xaBE+XK3lS49d6USeJoyzviLrThCpS1th3xcLVNwizp&#10;wXsnkzxNr5JeW2asptw5+Hs/KvEm+q9rTv2nunbcI1lhiM3H08ZzH85kc03KxhLTCjqFQf4hio4I&#10;BaBnV/fEE3Sw4g9XnaBWO137C6q7RNe1oDzmANlk6W/ZPLbE8JgLkOPMmSb3/9zSj8dH89kiP2z1&#10;AAWMSTjzoOl3h5S+a4lq+K21um85YQCcBcqS3rhyMg1Uu9IFJ/v+g2ZQZHLwOjoaatsFViBPBN6h&#10;AE9n0vngEQ2QebaGSmJEQZell6s8X0QMUp7MjXX+HdcdCkKFLVQ1uifHB+dDOKQ8PZlqwHZCSmS1&#10;/yZ8G2kMuFHpwGYUkNGQ0Pjb2WZ/Jy06EmiUXfymIBo3f52l4RtZemGyvS+2xcwEYmpOUFIoBDxW&#10;eFGM5shRIjk7sRnbJoYcoKRCfaBlecLRUpyVL+O83e5WuwnUzZ91wsNYSdFVeDVCxkYPNXyrWJQ9&#10;EXKUIVSpAjKPAzPxow/g4rFlPWIisJ6vLtcwzEzA9Fyu0qt0vcSIyAbGnnqL/0r2i2jXy2KZXo2F&#10;k6YlI9eLyOdYxOl5LOgZPt5mkcXeC+02Np4f9gMSgco4zKEX95o9QTdC9UN1w3YCodX2J0Y9THqF&#10;3Y8DsRwj+V5BA6yzogirIV6KxTKHi51r9nMNURRcVdhD8lG88+M6ORgrmhaQxhlS+hamoBaxP5+j&#10;mmYHpjnmNW2esC7m9/jqeT9ufgEAAP//AwBQSwMEFAAGAAgAAAAhAOLXS3XfAAAACgEAAA8AAABk&#10;cnMvZG93bnJldi54bWxMj81Ow0AMhO9IvMPKSFwQ3S2VShOyqaAVJ5BQ/+5u4iYRWW+U3bYpT497&#10;gpvtGY2/yeaDa9WJ+tB4tjAeGVDEhS8brixsN++PM1AhIpfYeiYLFwowz29vMkxLf+YVndaxUhLC&#10;IUULdYxdqnUoanIYRr4jFu3ge4dR1r7SZY9nCXetfjJmqh02LB9q7GhRU/G9PjoL+vJldgtcPhx+&#10;Vstk8/aZfBQUrb2/G15fQEUa4p8ZrviCDrkw7f2Ry6BaCzOTTMRqYSoNrroxYznsZXo2E9B5pv9X&#10;yH8BAAD//wMAUEsBAi0AFAAGAAgAAAAhALaDOJL+AAAA4QEAABMAAAAAAAAAAAAAAAAAAAAAAFtD&#10;b250ZW50X1R5cGVzXS54bWxQSwECLQAUAAYACAAAACEAOP0h/9YAAACUAQAACwAAAAAAAAAAAAAA&#10;AAAvAQAAX3JlbHMvLnJlbHNQSwECLQAUAAYACAAAACEAwHRW0KYCAABnBQAADgAAAAAAAAAAAAAA&#10;AAAuAgAAZHJzL2Uyb0RvYy54bWxQSwECLQAUAAYACAAAACEA4tdLdd8AAAAKAQAADwAAAAAAAAAA&#10;AAAAAAAABQAAZHJzL2Rvd25yZXYueG1sUEsFBgAAAAAEAAQA8wAAAAwGAAAAAA==&#10;" strokecolor="#fabf8f" strokeweight="1pt">
                <v:fill color2="#fbd4b4" focus="100%" type="gradient"/>
                <v:shadow on="t" color="#974706" opacity=".5" offset="1pt"/>
                <v:textbox>
                  <w:txbxContent>
                    <w:p w14:paraId="22CAB8AD" w14:textId="4F5B53DB" w:rsidR="00D468F5" w:rsidRDefault="00A61519" w:rsidP="00D468F5">
                      <w:r>
                        <w:t>2</w:t>
                      </w:r>
                      <w:r w:rsidR="0050735B">
                        <w:t xml:space="preserve"> </w:t>
                      </w:r>
                      <w:r w:rsidR="00D468F5">
                        <w:t>ECONOMISTE</w:t>
                      </w:r>
                      <w:r>
                        <w:t>S</w:t>
                      </w:r>
                      <w:r w:rsidR="0050735B">
                        <w:t xml:space="preserve"> ET 1 CHARGE D’ETUDES DE PRIX</w:t>
                      </w:r>
                    </w:p>
                  </w:txbxContent>
                </v:textbox>
              </v:shape>
            </w:pict>
          </mc:Fallback>
        </mc:AlternateContent>
      </w:r>
    </w:p>
    <w:p w14:paraId="2651D4CE"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2C5DB363"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21B79A8F" w14:textId="3171E52C"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83840" behindDoc="0" locked="0" layoutInCell="1" allowOverlap="1" wp14:anchorId="2D733DA8" wp14:editId="2E774A80">
                <wp:simplePos x="0" y="0"/>
                <wp:positionH relativeFrom="column">
                  <wp:posOffset>2975610</wp:posOffset>
                </wp:positionH>
                <wp:positionV relativeFrom="paragraph">
                  <wp:posOffset>11430</wp:posOffset>
                </wp:positionV>
                <wp:extent cx="0" cy="213995"/>
                <wp:effectExtent l="60960" t="11430" r="53340" b="22225"/>
                <wp:wrapNone/>
                <wp:docPr id="449510915"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EDB4B" id="Connecteur droit avec flèche 11" o:spid="_x0000_s1026" type="#_x0000_t32" style="position:absolute;margin-left:234.3pt;margin-top:.9pt;width:0;height:1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6rzgEAAHcDAAAOAAAAZHJzL2Uyb0RvYy54bWysU01v2zAMvQ/YfxB0Xxyny9AYcQosXXfp&#10;tgDtfgAjybYwSRQoJU7+/STFTfdxG3YRSJF8fHyU1ncna9hRUdDoWl7P5pwpJ1Bq17f8+/PDu1vO&#10;QgQnwaBTLT+rwO82b9+sR9+oBQ5opCKWQFxoRt/yIUbfVFUQg7IQZuiVS8EOyUJMLvWVJBgTujXV&#10;Yj7/UI1I0hMKFUK6vb8E+abgd50S8VvXBRWZaXniFstJ5dzns9qsoekJ/KDFRAP+gYUF7VLTK9Q9&#10;RGAH0n9BWS0IA3ZxJtBW2HVaqDJDmqae/zHN0wBelVmSOMFfZQr/D1Z8PW7djjJ1cXJP/hHFj8Ac&#10;bgdwvSoEns8+La7OUlWjD821JDvB74jtxy8oUw4cIhYVTh3ZDJnmY6ci9vkqtjpFJi6XIt0u6pvV&#10;alnAoXmp8xTiZ4WWZaPlIRLofohbdC5tFKkuXeD4GGJmBc1LQW7q8EEbUxZrHBtbvloulqUgoNEy&#10;B3NaoH6/NcSOkJ7GTX37fvVxYvFbGuHByQI2KJCfJjuCNslmsWgTSSe1jOK5m1WSM6PSb8jWhZ5x&#10;k3ZZrvw2Q7NHed5RDmcvbbfMMb3E/Hx+9UvW63/Z/AQAAP//AwBQSwMEFAAGAAgAAAAhAOIVQJLb&#10;AAAACAEAAA8AAABkcnMvZG93bnJldi54bWxMj0tLxDAUhfeC/yFcwZ2T+pg61KaDDLgQXGgdEXdp&#10;c22LyU1JMm39915xMS4P3+E8yu3irJgwxMGTgstVBgKp9WagTsH+9eFiAyImTUZbT6jgGyNsq9OT&#10;UhfGz/SCU506wSEUC62gT2kspIxtj07HlR+RmH364HRiGTppgp453Fl5lWW5dHogbuj1iLse26/6&#10;4BTk89PO3YZ98/422fwZ/Ued/KNS52fL/R2IhEs6muF3Pk+Hijc1/kAmCqvgJt/kbGXAD5j/6UbB&#10;9XoNsirl/wPVDwAAAP//AwBQSwECLQAUAAYACAAAACEAtoM4kv4AAADhAQAAEwAAAAAAAAAAAAAA&#10;AAAAAAAAW0NvbnRlbnRfVHlwZXNdLnhtbFBLAQItABQABgAIAAAAIQA4/SH/1gAAAJQBAAALAAAA&#10;AAAAAAAAAAAAAC8BAABfcmVscy8ucmVsc1BLAQItABQABgAIAAAAIQAcZ66rzgEAAHcDAAAOAAAA&#10;AAAAAAAAAAAAAC4CAABkcnMvZTJvRG9jLnhtbFBLAQItABQABgAIAAAAIQDiFUCS2wAAAAgBAAAP&#10;AAAAAAAAAAAAAAAAACgEAABkcnMvZG93bnJldi54bWxQSwUGAAAAAAQABADzAAAAMAUAAAAA&#10;" strokecolor="#31849b">
                <v:stroke endarrow="block"/>
              </v:shape>
            </w:pict>
          </mc:Fallback>
        </mc:AlternateContent>
      </w:r>
    </w:p>
    <w:p w14:paraId="1BB11F44" w14:textId="6ECFABFE"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84864" behindDoc="0" locked="0" layoutInCell="1" allowOverlap="1" wp14:anchorId="39112DC6" wp14:editId="32DD4C95">
                <wp:simplePos x="0" y="0"/>
                <wp:positionH relativeFrom="column">
                  <wp:posOffset>2252980</wp:posOffset>
                </wp:positionH>
                <wp:positionV relativeFrom="paragraph">
                  <wp:posOffset>29845</wp:posOffset>
                </wp:positionV>
                <wp:extent cx="1400175" cy="285750"/>
                <wp:effectExtent l="14605" t="10795" r="13970" b="27305"/>
                <wp:wrapNone/>
                <wp:docPr id="1630872492"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8575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4BF65B89" w14:textId="77777777" w:rsidR="00D468F5" w:rsidRDefault="00D468F5" w:rsidP="00D468F5">
                            <w:r>
                              <w:t>CHEF D’EQUIPE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12DC6" id="Zone de texte 10" o:spid="_x0000_s1037" type="#_x0000_t202" style="position:absolute;left:0;text-align:left;margin-left:177.4pt;margin-top:2.35pt;width:110.2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8kqAIAAGYFAAAOAAAAZHJzL2Uyb0RvYy54bWysVEtv2zAMvg/YfxB0X+2kTp0YdYqmXYYB&#10;3QPohp0VWbaFyZImKXG6Xz+KdlJ322mYDwJliq/vI3l9c+wUOQjnpdElnV2klAjNTSV1U9KvX7Zv&#10;lpT4wHTFlNGipE/C05v161fXvS3E3LRGVcIRcKJ90duStiHYIkk8b0XH/IWxQoOyNq5jAa6uSSrH&#10;evDeqWSepldJb1xlneHCe/h7PyjpGv3XteDhU117EYgqKeQW8HR47uKZrK9Z0ThmW8nHNNg/ZNEx&#10;qSHo2dU9C4zsnfzDVSe5M97U4YKbLjF1LbnAGqCaWfpbNY8tswJrAXC8PcPk/59b/vHwaD87Eo4b&#10;cwQCsQhvHwz/7ok2dy3Tjbh1zvStYBUEnkXIkt76YjSNUPvCRye7/oOpgGS2DwYdHWvXRVSgTgLe&#10;gYCnM+jiGAiPIbM0neULSjjo5stFvkBWElacrK3z4Z0wHYlCSR2Qit7Z4cGHmA0rTk9GCqqtVIo4&#10;E77J0CKKMSwqPdgMArEG6hl+e9fs7pQjBwZ9ssUP6wRC/fT1LI3fANILk819tskmJpBTcwqlpCYA&#10;Y0kXUGo0J54zJaoTmNg1mHIMpTTpQTPPT3GMkmflyzxvN9vldgzqp886GWCqlOxKuhxCYp9HCt/q&#10;CuXApBpkSFXpGFngvIz4mD24eGyrnlQyoj5fXq5glisJw3O5TK/SVU4JUw1MPQ+O/hXsF9mu8ixP&#10;rwbilG3ZgPUCARlIHJ8joefweJtkhq0Xu23ou3DcHYmMUGJjxlbcmeoJmhHYj+zG5QRCa9xPSnoY&#10;9JL6H3vmBCXqvYYGWM2yLG4GvGSLfA4XN9XsphqmObgqaYDiUbwLwzbZWyebFiINI6TNLQxBLbE/&#10;n7MaRweGGesaF0/cFtM7vnpej+tfAAAA//8DAFBLAwQUAAYACAAAACEAtkKqQN8AAAAIAQAADwAA&#10;AGRycy9kb3ducmV2LnhtbEyPQU+DQBSE7yb+h80z8WLsoi0iyNJoG081MW31/gqvQGTfEnbbUn+9&#10;z5MeJzOZ+Safj7ZTRxp869jA3SQCRVy6quXawMf29fYRlA/IFXaOycCZPMyLy4scs8qdeE3HTaiV&#10;lLDP0EATQp9p7cuGLPqJ64nF27vBYhA51Loa8CTlttP3UfSgLbYsCw32tGio/NocrAF9fo8+F7i8&#10;2X+vl+n25S1dlRSMub4an59ABRrDXxh+8QUdCmHauQNXXnUGpvFM0IOBWQJK/DiJp6B2otMEdJHr&#10;/weKHwAAAP//AwBQSwECLQAUAAYACAAAACEAtoM4kv4AAADhAQAAEwAAAAAAAAAAAAAAAAAAAAAA&#10;W0NvbnRlbnRfVHlwZXNdLnhtbFBLAQItABQABgAIAAAAIQA4/SH/1gAAAJQBAAALAAAAAAAAAAAA&#10;AAAAAC8BAABfcmVscy8ucmVsc1BLAQItABQABgAIAAAAIQAO1M8kqAIAAGYFAAAOAAAAAAAAAAAA&#10;AAAAAC4CAABkcnMvZTJvRG9jLnhtbFBLAQItABQABgAIAAAAIQC2QqpA3wAAAAgBAAAPAAAAAAAA&#10;AAAAAAAAAAIFAABkcnMvZG93bnJldi54bWxQSwUGAAAAAAQABADzAAAADgYAAAAA&#10;" strokecolor="#fabf8f" strokeweight="1pt">
                <v:fill color2="#fbd4b4" focus="100%" type="gradient"/>
                <v:shadow on="t" color="#974706" opacity=".5" offset="1pt"/>
                <v:textbox>
                  <w:txbxContent>
                    <w:p w14:paraId="4BF65B89" w14:textId="77777777" w:rsidR="00D468F5" w:rsidRDefault="00D468F5" w:rsidP="00D468F5">
                      <w:r>
                        <w:t>CHEF D’EQUIPE</w:t>
                      </w:r>
                    </w:p>
                  </w:txbxContent>
                </v:textbox>
              </v:shape>
            </w:pict>
          </mc:Fallback>
        </mc:AlternateContent>
      </w:r>
    </w:p>
    <w:p w14:paraId="750939D5" w14:textId="47453258"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85888" behindDoc="0" locked="0" layoutInCell="1" allowOverlap="1" wp14:anchorId="6315D34E" wp14:editId="71FB0D96">
                <wp:simplePos x="0" y="0"/>
                <wp:positionH relativeFrom="column">
                  <wp:posOffset>2974975</wp:posOffset>
                </wp:positionH>
                <wp:positionV relativeFrom="paragraph">
                  <wp:posOffset>158750</wp:posOffset>
                </wp:positionV>
                <wp:extent cx="0" cy="213995"/>
                <wp:effectExtent l="60325" t="6350" r="53975" b="17780"/>
                <wp:wrapNone/>
                <wp:docPr id="1077758658"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31849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A2203" id="Connecteur droit avec flèche 9" o:spid="_x0000_s1026" type="#_x0000_t32" style="position:absolute;margin-left:234.25pt;margin-top:12.5pt;width:0;height:1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6rzgEAAHcDAAAOAAAAZHJzL2Uyb0RvYy54bWysU01v2zAMvQ/YfxB0Xxyny9AYcQosXXfp&#10;tgDtfgAjybYwSRQoJU7+/STFTfdxG3YRSJF8fHyU1ncna9hRUdDoWl7P5pwpJ1Bq17f8+/PDu1vO&#10;QgQnwaBTLT+rwO82b9+sR9+oBQ5opCKWQFxoRt/yIUbfVFUQg7IQZuiVS8EOyUJMLvWVJBgTujXV&#10;Yj7/UI1I0hMKFUK6vb8E+abgd50S8VvXBRWZaXniFstJ5dzns9qsoekJ/KDFRAP+gYUF7VLTK9Q9&#10;RGAH0n9BWS0IA3ZxJtBW2HVaqDJDmqae/zHN0wBelVmSOMFfZQr/D1Z8PW7djjJ1cXJP/hHFj8Ac&#10;bgdwvSoEns8+La7OUlWjD821JDvB74jtxy8oUw4cIhYVTh3ZDJnmY6ci9vkqtjpFJi6XIt0u6pvV&#10;alnAoXmp8xTiZ4WWZaPlIRLofohbdC5tFKkuXeD4GGJmBc1LQW7q8EEbUxZrHBtbvloulqUgoNEy&#10;B3NaoH6/NcSOkJ7GTX37fvVxYvFbGuHByQI2KJCfJjuCNslmsWgTSSe1jOK5m1WSM6PSb8jWhZ5x&#10;k3ZZrvw2Q7NHed5RDmcvbbfMMb3E/Hx+9UvW63/Z/AQAAP//AwBQSwMEFAAGAAgAAAAhAJo0BTjd&#10;AAAACQEAAA8AAABkcnMvZG93bnJldi54bWxMj8FKxDAQhu+C7xBG8OamLrZbatNFFjwIHrSuiLe0&#10;GdtiMilNtq1v74gHPc7Mxz/fX+5XZ8WMUxg8KbjeJCCQWm8G6hQcX+6vchAhajLaekIFXxhgX52f&#10;lbowfqFnnOvYCQ6hUGgFfYxjIWVoe3Q6bPyIxLcPPzkdeZw6aSa9cLizcpskmXR6IP7Q6xEPPbaf&#10;9ckpyJbHg9tNx+btdbbZE/r3OvoHpS4v1rtbEBHX+AfDjz6rQ8VOjT+RCcIquMnylFEF25Q7MfC7&#10;aBSk+Q5kVcr/DapvAAAA//8DAFBLAQItABQABgAIAAAAIQC2gziS/gAAAOEBAAATAAAAAAAAAAAA&#10;AAAAAAAAAABbQ29udGVudF9UeXBlc10ueG1sUEsBAi0AFAAGAAgAAAAhADj9If/WAAAAlAEAAAsA&#10;AAAAAAAAAAAAAAAALwEAAF9yZWxzLy5yZWxzUEsBAi0AFAAGAAgAAAAhABxnrqvOAQAAdwMAAA4A&#10;AAAAAAAAAAAAAAAALgIAAGRycy9lMm9Eb2MueG1sUEsBAi0AFAAGAAgAAAAhAJo0BTjdAAAACQEA&#10;AA8AAAAAAAAAAAAAAAAAKAQAAGRycy9kb3ducmV2LnhtbFBLBQYAAAAABAAEAPMAAAAyBQAAAAA=&#10;" strokecolor="#31849b">
                <v:stroke endarrow="block"/>
              </v:shape>
            </w:pict>
          </mc:Fallback>
        </mc:AlternateContent>
      </w:r>
    </w:p>
    <w:p w14:paraId="7DFCA12D"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5FC044D7" w14:textId="6162A014"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noProof/>
          <w:color w:val="548DD4"/>
          <w:szCs w:val="24"/>
          <w:u w:val="single"/>
          <w:lang w:eastAsia="fr-FR"/>
        </w:rPr>
        <mc:AlternateContent>
          <mc:Choice Requires="wps">
            <w:drawing>
              <wp:anchor distT="0" distB="0" distL="114300" distR="114300" simplePos="0" relativeHeight="251682816" behindDoc="0" locked="0" layoutInCell="1" allowOverlap="1" wp14:anchorId="57583106" wp14:editId="12A1B9D3">
                <wp:simplePos x="0" y="0"/>
                <wp:positionH relativeFrom="column">
                  <wp:posOffset>2246630</wp:posOffset>
                </wp:positionH>
                <wp:positionV relativeFrom="paragraph">
                  <wp:posOffset>45085</wp:posOffset>
                </wp:positionV>
                <wp:extent cx="1400175" cy="285750"/>
                <wp:effectExtent l="8255" t="6985" r="10795" b="21590"/>
                <wp:wrapNone/>
                <wp:docPr id="70242962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8575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55947EDA" w14:textId="77777777" w:rsidR="00D468F5" w:rsidRDefault="00D468F5" w:rsidP="00D468F5">
                            <w:r>
                              <w:t>OUVRIERS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83106" id="Zone de texte 8" o:spid="_x0000_s1038" type="#_x0000_t202" style="position:absolute;left:0;text-align:left;margin-left:176.9pt;margin-top:3.55pt;width:110.2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HKqAIAAGYFAAAOAAAAZHJzL2Uyb0RvYy54bWysVN1v0zAQf0fif7D8zpJm6dJGS6d1owhp&#10;fEgD8ezaTmLh2MZ2m4y/nrOTdhnwhMiDdc75vn6/u7u+GTqJjtw6oVWFFxcpRlxRzYRqKvz1y+7N&#10;CiPniWJEasUr/MQdvtm8fnXdm5JnutWScYvAiXJlbyrcem/KJHG05R1xF9pwBcpa2454uNomYZb0&#10;4L2TSZamV0mvLTNWU+4c/L0flXgT/dc1p/5TXTvukaww5ObjaeO5D2eyuSZlY4lpBZ3SIP+QRUeE&#10;gqBnV/fEE3Sw4g9XnaBWO137C6q7RNe1oDzWANUs0t+qeWyJ4bEWAMeZM0zu/7mlH4+P5rNFftjq&#10;AQiMRTjzoOl3h5S+a4lq+K21um85YRB4ESBLeuPKyTRA7UoXnOz7D5oByeTgdXQ01LYLqECdCLwD&#10;AU9n0PngEQ0h8zRdFEuMKOiy1bJYRlYSUp6sjXX+HdcdCkKFLZAavZPjg/MhG1KenkwUsJ2QElnt&#10;vwnfRhRD2Kh0YDMKyGioZ/ztbLO/kxYdCfTJLn6xTiDUzV8v0vCNIL0w2d7n23xmAjk1p1BSKAQw&#10;VngJpQZz5CiRnJ3AjF0TUw6hpEI9aLLiFEdLcVa+zPN2u1vtpqBu/qwTHqZKiq7CqzFk7PNA4VvF&#10;ouyJkKMMqUoVIvM4LxM++gAuHlvWIyYC6tnqcg2zzAQMz+UqvUrXBUZENjD11Fv8V7BfZLsu8iK9&#10;GomTpiUj1ssIyEji9DwSeg4fb7PMYuuFbhv7zg/7AYkAZRaACK241+wJmhHYD+yG5QRCq+1PjHoY&#10;9Aq7HwdiOUbyvYIGWC/yPGyGeMmXRQYXO9fs5xqiKLiqsIfio3jnx21yMFY0LUQaR0jpWxiCWsT+&#10;fM5qGh0Y5ljXtHjCtpjf46vn9bj5BQAA//8DAFBLAwQUAAYACAAAACEA7M0SNN8AAAAIAQAADwAA&#10;AGRycy9kb3ducmV2LnhtbEyPQU/CQBCF7yb+h82YeCGyLQWR2i1RiCdNDKD3oR3axu5s012g+Osd&#10;T3qbl/fy3jfZcrCtOlHvG8cG4nEEirhwZcOVgY/dy90DKB+QS2wdk4ELeVjm11cZpqU784ZO21Ap&#10;KWGfooE6hC7V2hc1WfRj1xGLd3C9xSCyr3TZ41nKbasnUXSvLTYsCzV2tKqp+NoerQF9eY8+V7ge&#10;Hb4368Xu+W3xWlAw5vZmeHoEFWgIf2H4xRd0yIVp745cetUaSGaJoAcD8xiU+LP5NAG1l2MSg84z&#10;/f+B/AcAAP//AwBQSwECLQAUAAYACAAAACEAtoM4kv4AAADhAQAAEwAAAAAAAAAAAAAAAAAAAAAA&#10;W0NvbnRlbnRfVHlwZXNdLnhtbFBLAQItABQABgAIAAAAIQA4/SH/1gAAAJQBAAALAAAAAAAAAAAA&#10;AAAAAC8BAABfcmVscy8ucmVsc1BLAQItABQABgAIAAAAIQCvAaHKqAIAAGYFAAAOAAAAAAAAAAAA&#10;AAAAAC4CAABkcnMvZTJvRG9jLnhtbFBLAQItABQABgAIAAAAIQDszRI03wAAAAgBAAAPAAAAAAAA&#10;AAAAAAAAAAIFAABkcnMvZG93bnJldi54bWxQSwUGAAAAAAQABADzAAAADgYAAAAA&#10;" strokecolor="#fabf8f" strokeweight="1pt">
                <v:fill color2="#fbd4b4" focus="100%" type="gradient"/>
                <v:shadow on="t" color="#974706" opacity=".5" offset="1pt"/>
                <v:textbox>
                  <w:txbxContent>
                    <w:p w14:paraId="55947EDA" w14:textId="77777777" w:rsidR="00D468F5" w:rsidRDefault="00D468F5" w:rsidP="00D468F5">
                      <w:r>
                        <w:t>OUVRIERS</w:t>
                      </w:r>
                    </w:p>
                  </w:txbxContent>
                </v:textbox>
              </v:shape>
            </w:pict>
          </mc:Fallback>
        </mc:AlternateContent>
      </w:r>
    </w:p>
    <w:p w14:paraId="4E4FA1C0" w14:textId="77777777" w:rsidR="00D468F5" w:rsidRDefault="00D468F5" w:rsidP="000907D1"/>
    <w:p w14:paraId="0FA2B779" w14:textId="77777777" w:rsidR="00D468F5" w:rsidRDefault="00D468F5" w:rsidP="000907D1"/>
    <w:p w14:paraId="215C87A1" w14:textId="77777777"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Maîtrise des achats et échantillons</w:t>
      </w:r>
    </w:p>
    <w:p w14:paraId="75CBE10F"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2985F7C8" w14:textId="77777777" w:rsidR="00D468F5" w:rsidRPr="00D468F5" w:rsidRDefault="00D468F5" w:rsidP="00D468F5">
      <w:pPr>
        <w:rPr>
          <w:rFonts w:ascii="Bell MT" w:eastAsia="Times New Roman" w:hAnsi="Bell MT" w:cs="Times New Roman"/>
          <w:b/>
          <w:i/>
          <w:color w:val="548DD4"/>
          <w:szCs w:val="24"/>
          <w:u w:val="single"/>
          <w:lang w:eastAsia="fr-FR"/>
        </w:rPr>
      </w:pPr>
      <w:r w:rsidRPr="00D468F5">
        <w:rPr>
          <w:rFonts w:ascii="Tahoma" w:eastAsia="Times New Roman" w:hAnsi="Tahoma" w:cs="Times New Roman"/>
          <w:sz w:val="20"/>
          <w:szCs w:val="24"/>
          <w:lang w:eastAsia="fr-FR"/>
        </w:rPr>
        <w:t xml:space="preserve">Avant commande, les fournisseurs sont évalués quant à leur capacité à effectuer les prestations prévues. Les échantillons sont fournis et mis en place au bureau de chantier sur demande de la Maîtrise d’œuvre. </w:t>
      </w:r>
    </w:p>
    <w:p w14:paraId="137F8CE6"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1F4D13D8" w14:textId="77777777"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Maîtrise de la réalisation</w:t>
      </w:r>
    </w:p>
    <w:p w14:paraId="6AFF1976"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5780B575" w14:textId="77777777" w:rsidR="00D468F5" w:rsidRPr="00D468F5" w:rsidRDefault="00D468F5" w:rsidP="00D468F5">
      <w:pPr>
        <w:rPr>
          <w:rFonts w:ascii="Bell MT" w:eastAsia="Times New Roman" w:hAnsi="Bell MT" w:cs="Times New Roman"/>
          <w:b/>
          <w:i/>
          <w:color w:val="548DD4"/>
          <w:szCs w:val="24"/>
          <w:u w:val="single"/>
          <w:lang w:eastAsia="fr-FR"/>
        </w:rPr>
      </w:pPr>
      <w:r w:rsidRPr="00D468F5">
        <w:rPr>
          <w:rFonts w:ascii="Tahoma" w:eastAsia="Times New Roman" w:hAnsi="Tahoma" w:cs="Times New Roman"/>
          <w:sz w:val="20"/>
          <w:szCs w:val="24"/>
          <w:lang w:eastAsia="fr-FR"/>
        </w:rPr>
        <w:t xml:space="preserve">Avant le commencement des travaux, une réception des supports est organisée. En cas d’observations, une fiche est établie et transmise à la Maîtrise d’œuvre. </w:t>
      </w:r>
    </w:p>
    <w:p w14:paraId="7FBE316D"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3E7B2054" w14:textId="77777777"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Présentation des prestations</w:t>
      </w:r>
    </w:p>
    <w:p w14:paraId="14940891" w14:textId="77777777" w:rsidR="00D468F5" w:rsidRPr="00D468F5" w:rsidRDefault="00D468F5" w:rsidP="00D468F5">
      <w:pPr>
        <w:rPr>
          <w:rFonts w:ascii="Bell MT" w:eastAsia="Times New Roman" w:hAnsi="Bell MT" w:cs="Times New Roman"/>
          <w:b/>
          <w:i/>
          <w:color w:val="548DD4"/>
          <w:szCs w:val="24"/>
          <w:u w:val="single"/>
          <w:lang w:eastAsia="fr-FR"/>
        </w:rPr>
      </w:pPr>
      <w:r w:rsidRPr="00D468F5">
        <w:rPr>
          <w:rFonts w:ascii="Tahoma" w:eastAsia="Times New Roman" w:hAnsi="Tahoma" w:cs="Times New Roman"/>
          <w:sz w:val="20"/>
          <w:szCs w:val="24"/>
          <w:lang w:eastAsia="fr-FR"/>
        </w:rPr>
        <w:t xml:space="preserve">Lorsqu’un contrôle fait apparaître une non-conformité, une fiche de non-conformité est établie et transmise à la Maîtrise d’œuvre. Les mesures correctives à engager y sont évoquées. </w:t>
      </w:r>
    </w:p>
    <w:p w14:paraId="7CF05FC8" w14:textId="77777777" w:rsidR="00D468F5" w:rsidRDefault="00D468F5" w:rsidP="000907D1"/>
    <w:p w14:paraId="49F8FE5C" w14:textId="77777777" w:rsidR="00D468F5" w:rsidRDefault="00D468F5" w:rsidP="000907D1"/>
    <w:p w14:paraId="1947F6A1"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r w:rsidRPr="00D468F5">
        <w:rPr>
          <w:rFonts w:ascii="Bell MT" w:eastAsia="Times New Roman" w:hAnsi="Bell MT" w:cs="Times New Roman"/>
          <w:b/>
          <w:i/>
          <w:color w:val="548DD4"/>
          <w:sz w:val="40"/>
          <w:szCs w:val="24"/>
          <w:u w:val="single"/>
          <w:lang w:eastAsia="fr-FR"/>
        </w:rPr>
        <w:lastRenderedPageBreak/>
        <w:t>10- Schéma d’organisation et de suivi de l’évaluation des déchets</w:t>
      </w:r>
    </w:p>
    <w:p w14:paraId="78CD3209"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p>
    <w:p w14:paraId="73058245" w14:textId="77777777"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Collecte et tri des déchets de chantier</w:t>
      </w:r>
    </w:p>
    <w:p w14:paraId="35638CC6"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471C5D93" w14:textId="77777777" w:rsidR="00D468F5" w:rsidRPr="00D468F5" w:rsidRDefault="00D468F5" w:rsidP="00D468F5">
      <w:pPr>
        <w:ind w:firstLine="708"/>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Généralités</w:t>
      </w:r>
    </w:p>
    <w:p w14:paraId="263E9B7B" w14:textId="77777777" w:rsidR="00D468F5" w:rsidRPr="00D468F5" w:rsidRDefault="00D468F5" w:rsidP="00D468F5">
      <w:pPr>
        <w:ind w:firstLine="708"/>
        <w:rPr>
          <w:rFonts w:ascii="Bell MT" w:eastAsia="Times New Roman" w:hAnsi="Bell MT" w:cs="Times New Roman"/>
          <w:b/>
          <w:i/>
          <w:color w:val="548DD4"/>
          <w:szCs w:val="24"/>
          <w:u w:val="single"/>
          <w:lang w:eastAsia="fr-FR"/>
        </w:rPr>
      </w:pPr>
    </w:p>
    <w:p w14:paraId="4ADF97AC" w14:textId="77777777" w:rsidR="00D468F5" w:rsidRPr="00D468F5" w:rsidRDefault="00D468F5" w:rsidP="00D468F5">
      <w:pPr>
        <w:rPr>
          <w:rFonts w:ascii="Tahoma" w:eastAsia="Times New Roman" w:hAnsi="Tahoma" w:cs="Times New Roman"/>
          <w:sz w:val="20"/>
          <w:szCs w:val="24"/>
          <w:u w:val="single"/>
          <w:lang w:eastAsia="fr-FR"/>
        </w:rPr>
      </w:pPr>
      <w:r w:rsidRPr="00D468F5">
        <w:rPr>
          <w:rFonts w:ascii="Tahoma" w:eastAsia="Times New Roman" w:hAnsi="Tahoma" w:cs="Times New Roman"/>
          <w:sz w:val="20"/>
          <w:szCs w:val="24"/>
          <w:u w:val="single"/>
          <w:lang w:eastAsia="fr-FR"/>
        </w:rPr>
        <w:t>Qu’appelle-t-on un déchet ?</w:t>
      </w:r>
    </w:p>
    <w:p w14:paraId="7ECA8117" w14:textId="77777777" w:rsidR="00D468F5" w:rsidRPr="00D468F5" w:rsidRDefault="00D468F5" w:rsidP="00D468F5">
      <w:p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Est considéré comme « déchet » :</w:t>
      </w:r>
    </w:p>
    <w:p w14:paraId="39C746DE" w14:textId="77777777" w:rsidR="00D468F5" w:rsidRPr="00D468F5" w:rsidRDefault="00D468F5" w:rsidP="00D468F5">
      <w:p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 Tout résidus issus d’un processus de production, de transformation ou d’utilisation, toute substance, matériau, produit, ou plus généralement tout bien meuble abandonné ou que son détenteur destine à l’abandon » (article 1 de la loi du 15 juillet 1975 relative à l’élimination des déchets).</w:t>
      </w:r>
    </w:p>
    <w:p w14:paraId="2CF681B3" w14:textId="77777777" w:rsidR="00D468F5" w:rsidRPr="00D468F5" w:rsidRDefault="00D468F5" w:rsidP="00D468F5">
      <w:pPr>
        <w:rPr>
          <w:rFonts w:ascii="Tahoma" w:eastAsia="Times New Roman" w:hAnsi="Tahoma" w:cs="Times New Roman"/>
          <w:sz w:val="20"/>
          <w:szCs w:val="24"/>
          <w:lang w:eastAsia="fr-FR"/>
        </w:rPr>
      </w:pPr>
    </w:p>
    <w:p w14:paraId="07DA7BB5" w14:textId="77777777" w:rsidR="00D468F5" w:rsidRPr="00D468F5" w:rsidRDefault="00D468F5" w:rsidP="00D468F5">
      <w:pPr>
        <w:rPr>
          <w:rFonts w:ascii="Tahoma" w:eastAsia="Times New Roman" w:hAnsi="Tahoma" w:cs="Times New Roman"/>
          <w:sz w:val="20"/>
          <w:szCs w:val="24"/>
          <w:u w:val="single"/>
          <w:lang w:eastAsia="fr-FR"/>
        </w:rPr>
      </w:pPr>
      <w:r w:rsidRPr="00D468F5">
        <w:rPr>
          <w:rFonts w:ascii="Tahoma" w:eastAsia="Times New Roman" w:hAnsi="Tahoma" w:cs="Times New Roman"/>
          <w:sz w:val="20"/>
          <w:szCs w:val="24"/>
          <w:u w:val="single"/>
          <w:lang w:eastAsia="fr-FR"/>
        </w:rPr>
        <w:t>Quelles sont les catégories de déchets ?</w:t>
      </w:r>
    </w:p>
    <w:p w14:paraId="63C893C3" w14:textId="77777777" w:rsidR="00D468F5" w:rsidRPr="00D468F5" w:rsidRDefault="00D468F5" w:rsidP="00D468F5">
      <w:p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Les déchets sont classés, selon les dangers qu’ils présentent, en trois catégories :</w:t>
      </w:r>
    </w:p>
    <w:p w14:paraId="20D984D8" w14:textId="77777777" w:rsidR="00D468F5" w:rsidRPr="00D468F5" w:rsidRDefault="00D468F5" w:rsidP="00D468F5">
      <w:pPr>
        <w:rPr>
          <w:rFonts w:ascii="Tahoma" w:eastAsia="Times New Roman" w:hAnsi="Tahoma" w:cs="Times New Roman"/>
          <w:sz w:val="20"/>
          <w:szCs w:val="24"/>
          <w:lang w:eastAsia="fr-FR"/>
        </w:rPr>
      </w:pPr>
    </w:p>
    <w:p w14:paraId="53CA269D" w14:textId="77777777" w:rsidR="00D468F5" w:rsidRPr="00D468F5" w:rsidRDefault="00D468F5" w:rsidP="00D468F5">
      <w:pPr>
        <w:rPr>
          <w:rFonts w:ascii="Tahoma" w:eastAsia="Times New Roman" w:hAnsi="Tahoma" w:cs="Times New Roman"/>
          <w:sz w:val="20"/>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15"/>
        <w:gridCol w:w="3025"/>
      </w:tblGrid>
      <w:tr w:rsidR="00D468F5" w:rsidRPr="00D468F5" w14:paraId="01D65428" w14:textId="77777777" w:rsidTr="00D51FD1">
        <w:tc>
          <w:tcPr>
            <w:tcW w:w="3070" w:type="dxa"/>
            <w:shd w:val="clear" w:color="auto" w:fill="auto"/>
          </w:tcPr>
          <w:p w14:paraId="0D382E34" w14:textId="77777777" w:rsidR="00D468F5" w:rsidRPr="00D468F5" w:rsidRDefault="00D468F5" w:rsidP="00D468F5">
            <w:pPr>
              <w:jc w:val="center"/>
              <w:rPr>
                <w:rFonts w:ascii="Tahoma" w:eastAsia="Times New Roman" w:hAnsi="Tahoma" w:cs="Times New Roman"/>
                <w:b/>
                <w:sz w:val="20"/>
                <w:szCs w:val="24"/>
                <w:lang w:eastAsia="fr-FR"/>
              </w:rPr>
            </w:pPr>
            <w:r w:rsidRPr="00D468F5">
              <w:rPr>
                <w:rFonts w:ascii="Tahoma" w:eastAsia="Times New Roman" w:hAnsi="Tahoma" w:cs="Times New Roman"/>
                <w:b/>
                <w:sz w:val="20"/>
                <w:szCs w:val="24"/>
                <w:lang w:eastAsia="fr-FR"/>
              </w:rPr>
              <w:t>Déchets inertes</w:t>
            </w:r>
          </w:p>
        </w:tc>
        <w:tc>
          <w:tcPr>
            <w:tcW w:w="3071" w:type="dxa"/>
            <w:shd w:val="clear" w:color="auto" w:fill="auto"/>
          </w:tcPr>
          <w:p w14:paraId="3F513A36" w14:textId="77777777" w:rsidR="00D468F5" w:rsidRPr="00D468F5" w:rsidRDefault="00D468F5" w:rsidP="00D468F5">
            <w:pPr>
              <w:jc w:val="center"/>
              <w:rPr>
                <w:rFonts w:ascii="Tahoma" w:eastAsia="Times New Roman" w:hAnsi="Tahoma" w:cs="Times New Roman"/>
                <w:b/>
                <w:sz w:val="20"/>
                <w:szCs w:val="24"/>
                <w:lang w:eastAsia="fr-FR"/>
              </w:rPr>
            </w:pPr>
            <w:r w:rsidRPr="00D468F5">
              <w:rPr>
                <w:rFonts w:ascii="Tahoma" w:eastAsia="Times New Roman" w:hAnsi="Tahoma" w:cs="Times New Roman"/>
                <w:b/>
                <w:sz w:val="20"/>
                <w:szCs w:val="24"/>
                <w:lang w:eastAsia="fr-FR"/>
              </w:rPr>
              <w:t>Déchets ménagers et assimilés</w:t>
            </w:r>
          </w:p>
        </w:tc>
        <w:tc>
          <w:tcPr>
            <w:tcW w:w="3071" w:type="dxa"/>
            <w:shd w:val="clear" w:color="auto" w:fill="auto"/>
          </w:tcPr>
          <w:p w14:paraId="2A3301BC" w14:textId="77777777" w:rsidR="00D468F5" w:rsidRPr="00D468F5" w:rsidRDefault="00D468F5" w:rsidP="00D468F5">
            <w:pPr>
              <w:jc w:val="center"/>
              <w:rPr>
                <w:rFonts w:ascii="Tahoma" w:eastAsia="Times New Roman" w:hAnsi="Tahoma" w:cs="Times New Roman"/>
                <w:b/>
                <w:sz w:val="20"/>
                <w:szCs w:val="24"/>
                <w:lang w:eastAsia="fr-FR"/>
              </w:rPr>
            </w:pPr>
            <w:r w:rsidRPr="00D468F5">
              <w:rPr>
                <w:rFonts w:ascii="Tahoma" w:eastAsia="Times New Roman" w:hAnsi="Tahoma" w:cs="Times New Roman"/>
                <w:b/>
                <w:sz w:val="20"/>
                <w:szCs w:val="24"/>
                <w:lang w:eastAsia="fr-FR"/>
              </w:rPr>
              <w:t>Déchets dangereux</w:t>
            </w:r>
          </w:p>
        </w:tc>
      </w:tr>
      <w:tr w:rsidR="00D468F5" w:rsidRPr="00D468F5" w14:paraId="05917C7F" w14:textId="77777777" w:rsidTr="00D51FD1">
        <w:tc>
          <w:tcPr>
            <w:tcW w:w="3070" w:type="dxa"/>
            <w:shd w:val="clear" w:color="auto" w:fill="auto"/>
          </w:tcPr>
          <w:p w14:paraId="16672141" w14:textId="77777777" w:rsidR="00D468F5" w:rsidRPr="00D468F5" w:rsidRDefault="00D468F5" w:rsidP="00D468F5">
            <w:pPr>
              <w:rPr>
                <w:rFonts w:ascii="Tahoma" w:eastAsia="Times New Roman" w:hAnsi="Tahoma" w:cs="Times New Roman"/>
                <w:sz w:val="20"/>
                <w:szCs w:val="24"/>
                <w:lang w:eastAsia="fr-FR"/>
              </w:rPr>
            </w:pPr>
          </w:p>
          <w:p w14:paraId="0D73803A" w14:textId="77777777" w:rsidR="00D468F5" w:rsidRPr="00D468F5" w:rsidRDefault="00D468F5" w:rsidP="00D468F5">
            <w:p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Ils ne se décomposent pas, ne brûlent pas et ne produisent aucune autre réaction physique, chimique ou biologique de nature à nuire à l’environnement</w:t>
            </w:r>
          </w:p>
          <w:p w14:paraId="230AF1BC" w14:textId="77777777" w:rsidR="00D468F5" w:rsidRPr="00D468F5" w:rsidRDefault="00D468F5" w:rsidP="00D468F5">
            <w:pPr>
              <w:rPr>
                <w:rFonts w:ascii="Tahoma" w:eastAsia="Times New Roman" w:hAnsi="Tahoma" w:cs="Times New Roman"/>
                <w:sz w:val="20"/>
                <w:szCs w:val="24"/>
                <w:lang w:eastAsia="fr-FR"/>
              </w:rPr>
            </w:pPr>
          </w:p>
          <w:p w14:paraId="75E889C4" w14:textId="77777777" w:rsidR="00D468F5" w:rsidRPr="00D468F5" w:rsidRDefault="00D468F5" w:rsidP="00D468F5">
            <w:pPr>
              <w:rPr>
                <w:rFonts w:ascii="Tahoma" w:eastAsia="Times New Roman" w:hAnsi="Tahoma" w:cs="Times New Roman"/>
                <w:sz w:val="20"/>
                <w:szCs w:val="24"/>
                <w:lang w:eastAsia="fr-FR"/>
              </w:rPr>
            </w:pPr>
          </w:p>
          <w:p w14:paraId="74FA278D" w14:textId="77777777" w:rsidR="00D468F5" w:rsidRPr="00D468F5" w:rsidRDefault="00D468F5" w:rsidP="00D468F5">
            <w:pPr>
              <w:rPr>
                <w:rFonts w:ascii="Tahoma" w:eastAsia="Times New Roman" w:hAnsi="Tahoma" w:cs="Times New Roman"/>
                <w:sz w:val="20"/>
                <w:szCs w:val="24"/>
                <w:lang w:eastAsia="fr-FR"/>
              </w:rPr>
            </w:pPr>
          </w:p>
          <w:p w14:paraId="3BCC3619" w14:textId="77777777" w:rsidR="00D468F5" w:rsidRPr="00D468F5" w:rsidRDefault="00D468F5" w:rsidP="00D468F5">
            <w:pPr>
              <w:rPr>
                <w:rFonts w:ascii="Tahoma" w:eastAsia="Times New Roman" w:hAnsi="Tahoma" w:cs="Times New Roman"/>
                <w:sz w:val="20"/>
                <w:szCs w:val="24"/>
                <w:lang w:eastAsia="fr-FR"/>
              </w:rPr>
            </w:pPr>
          </w:p>
          <w:p w14:paraId="244429E3" w14:textId="77777777" w:rsidR="00D468F5" w:rsidRPr="00D468F5" w:rsidRDefault="00D468F5" w:rsidP="00D468F5">
            <w:pPr>
              <w:rPr>
                <w:rFonts w:ascii="Tahoma" w:eastAsia="Times New Roman" w:hAnsi="Tahoma" w:cs="Times New Roman"/>
                <w:sz w:val="20"/>
                <w:szCs w:val="24"/>
                <w:lang w:eastAsia="fr-FR"/>
              </w:rPr>
            </w:pPr>
          </w:p>
          <w:p w14:paraId="6607A3E8" w14:textId="77777777" w:rsidR="00D468F5" w:rsidRPr="00D468F5" w:rsidRDefault="00D468F5" w:rsidP="00D468F5">
            <w:pPr>
              <w:rPr>
                <w:rFonts w:ascii="Tahoma" w:eastAsia="Times New Roman" w:hAnsi="Tahoma" w:cs="Times New Roman"/>
                <w:sz w:val="20"/>
                <w:szCs w:val="24"/>
                <w:lang w:eastAsia="fr-FR"/>
              </w:rPr>
            </w:pPr>
          </w:p>
          <w:p w14:paraId="4E27EF32" w14:textId="77777777" w:rsidR="00D468F5" w:rsidRPr="00D468F5" w:rsidRDefault="00D468F5" w:rsidP="00D468F5">
            <w:pPr>
              <w:rPr>
                <w:rFonts w:ascii="Tahoma" w:eastAsia="Times New Roman" w:hAnsi="Tahoma" w:cs="Times New Roman"/>
                <w:sz w:val="20"/>
                <w:szCs w:val="24"/>
                <w:lang w:eastAsia="fr-FR"/>
              </w:rPr>
            </w:pPr>
          </w:p>
          <w:p w14:paraId="6D102AED" w14:textId="77777777" w:rsidR="00D468F5" w:rsidRPr="00D468F5" w:rsidRDefault="00D468F5" w:rsidP="00D468F5">
            <w:p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Exemples : briques, carrelage, tuiles, parpaings, …</w:t>
            </w:r>
          </w:p>
          <w:p w14:paraId="204BB72B" w14:textId="77777777" w:rsidR="00D468F5" w:rsidRPr="00D468F5" w:rsidRDefault="00D468F5" w:rsidP="00D468F5">
            <w:pPr>
              <w:rPr>
                <w:rFonts w:ascii="Tahoma" w:eastAsia="Times New Roman" w:hAnsi="Tahoma" w:cs="Times New Roman"/>
                <w:sz w:val="20"/>
                <w:szCs w:val="24"/>
                <w:lang w:eastAsia="fr-FR"/>
              </w:rPr>
            </w:pPr>
          </w:p>
        </w:tc>
        <w:tc>
          <w:tcPr>
            <w:tcW w:w="3071" w:type="dxa"/>
            <w:shd w:val="clear" w:color="auto" w:fill="auto"/>
          </w:tcPr>
          <w:p w14:paraId="13BEA3D9" w14:textId="77777777" w:rsidR="00D468F5" w:rsidRPr="00D468F5" w:rsidRDefault="00D468F5" w:rsidP="00D468F5">
            <w:pPr>
              <w:rPr>
                <w:rFonts w:ascii="Tahoma" w:eastAsia="Times New Roman" w:hAnsi="Tahoma" w:cs="Times New Roman"/>
                <w:sz w:val="20"/>
                <w:szCs w:val="24"/>
                <w:lang w:eastAsia="fr-FR"/>
              </w:rPr>
            </w:pPr>
          </w:p>
          <w:p w14:paraId="13A06A4A" w14:textId="77777777" w:rsidR="00D468F5" w:rsidRPr="00D468F5" w:rsidRDefault="00D468F5" w:rsidP="00D468F5">
            <w:pPr>
              <w:rPr>
                <w:rFonts w:ascii="Tahoma" w:eastAsia="Times New Roman" w:hAnsi="Tahoma" w:cs="Times New Roman"/>
                <w:b/>
                <w:sz w:val="20"/>
                <w:szCs w:val="24"/>
                <w:lang w:eastAsia="fr-FR"/>
              </w:rPr>
            </w:pPr>
            <w:r w:rsidRPr="00D468F5">
              <w:rPr>
                <w:rFonts w:ascii="Tahoma" w:eastAsia="Times New Roman" w:hAnsi="Tahoma" w:cs="Times New Roman"/>
                <w:sz w:val="20"/>
                <w:szCs w:val="24"/>
                <w:lang w:eastAsia="fr-FR"/>
              </w:rPr>
              <w:t xml:space="preserve">Ils comprennent les déchets des ménages et des activités de toutes nature, dès lors qu’ils ne sont ni inertes, ni dangereux. Lorsqu’ils proviennent des entreprises, ils sont également appelés </w:t>
            </w:r>
            <w:r w:rsidRPr="00D468F5">
              <w:rPr>
                <w:rFonts w:ascii="Tahoma" w:eastAsia="Times New Roman" w:hAnsi="Tahoma" w:cs="Times New Roman"/>
                <w:b/>
                <w:sz w:val="20"/>
                <w:szCs w:val="24"/>
                <w:lang w:eastAsia="fr-FR"/>
              </w:rPr>
              <w:t>Déchets Industriel banals (D.I.B.)</w:t>
            </w:r>
          </w:p>
          <w:p w14:paraId="0C1A640A" w14:textId="77777777" w:rsidR="00D468F5" w:rsidRPr="00D468F5" w:rsidRDefault="00D468F5" w:rsidP="00D468F5">
            <w:pPr>
              <w:rPr>
                <w:rFonts w:ascii="Tahoma" w:eastAsia="Times New Roman" w:hAnsi="Tahoma" w:cs="Times New Roman"/>
                <w:b/>
                <w:sz w:val="20"/>
                <w:szCs w:val="24"/>
                <w:lang w:eastAsia="fr-FR"/>
              </w:rPr>
            </w:pPr>
          </w:p>
          <w:p w14:paraId="6B7C8E39" w14:textId="77777777" w:rsidR="00D468F5" w:rsidRPr="00D468F5" w:rsidRDefault="00D468F5" w:rsidP="00D468F5">
            <w:pPr>
              <w:rPr>
                <w:rFonts w:ascii="Tahoma" w:eastAsia="Times New Roman" w:hAnsi="Tahoma" w:cs="Times New Roman"/>
                <w:b/>
                <w:sz w:val="20"/>
                <w:szCs w:val="24"/>
                <w:lang w:eastAsia="fr-FR"/>
              </w:rPr>
            </w:pPr>
          </w:p>
          <w:p w14:paraId="2469228F" w14:textId="77777777" w:rsidR="00D468F5" w:rsidRPr="00D468F5" w:rsidRDefault="00D468F5" w:rsidP="00D468F5">
            <w:pPr>
              <w:rPr>
                <w:rFonts w:ascii="Tahoma" w:eastAsia="Times New Roman" w:hAnsi="Tahoma" w:cs="Times New Roman"/>
                <w:b/>
                <w:sz w:val="20"/>
                <w:szCs w:val="24"/>
                <w:lang w:eastAsia="fr-FR"/>
              </w:rPr>
            </w:pPr>
          </w:p>
          <w:p w14:paraId="705F998B" w14:textId="77777777" w:rsidR="00D468F5" w:rsidRPr="00D468F5" w:rsidRDefault="00D468F5" w:rsidP="00D468F5">
            <w:pPr>
              <w:rPr>
                <w:rFonts w:ascii="Tahoma" w:eastAsia="Times New Roman" w:hAnsi="Tahoma" w:cs="Times New Roman"/>
                <w:b/>
                <w:sz w:val="20"/>
                <w:szCs w:val="24"/>
                <w:lang w:eastAsia="fr-FR"/>
              </w:rPr>
            </w:pPr>
          </w:p>
          <w:p w14:paraId="1E926248" w14:textId="77777777" w:rsidR="00D468F5" w:rsidRPr="00D468F5" w:rsidRDefault="00D468F5" w:rsidP="00D468F5">
            <w:pPr>
              <w:rPr>
                <w:rFonts w:ascii="Tahoma" w:eastAsia="Times New Roman" w:hAnsi="Tahoma" w:cs="Times New Roman"/>
                <w:b/>
                <w:sz w:val="20"/>
                <w:szCs w:val="24"/>
                <w:lang w:eastAsia="fr-FR"/>
              </w:rPr>
            </w:pPr>
          </w:p>
          <w:p w14:paraId="70D13680" w14:textId="77777777" w:rsidR="00D468F5" w:rsidRPr="00D468F5" w:rsidRDefault="00D468F5" w:rsidP="00D468F5">
            <w:p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Exemples : bois non traité, plastiques, métaux, …</w:t>
            </w:r>
          </w:p>
          <w:p w14:paraId="2524BE3E" w14:textId="77777777" w:rsidR="00D468F5" w:rsidRPr="00D468F5" w:rsidRDefault="00D468F5" w:rsidP="00D468F5">
            <w:pPr>
              <w:rPr>
                <w:rFonts w:ascii="Tahoma" w:eastAsia="Times New Roman" w:hAnsi="Tahoma" w:cs="Times New Roman"/>
                <w:sz w:val="20"/>
                <w:szCs w:val="24"/>
                <w:lang w:eastAsia="fr-FR"/>
              </w:rPr>
            </w:pPr>
          </w:p>
        </w:tc>
        <w:tc>
          <w:tcPr>
            <w:tcW w:w="3071" w:type="dxa"/>
            <w:shd w:val="clear" w:color="auto" w:fill="auto"/>
          </w:tcPr>
          <w:p w14:paraId="0DA3202D" w14:textId="77777777" w:rsidR="00D468F5" w:rsidRPr="00D468F5" w:rsidRDefault="00D468F5" w:rsidP="00D468F5">
            <w:pPr>
              <w:rPr>
                <w:rFonts w:ascii="Tahoma" w:eastAsia="Times New Roman" w:hAnsi="Tahoma" w:cs="Times New Roman"/>
                <w:sz w:val="20"/>
                <w:szCs w:val="24"/>
                <w:lang w:eastAsia="fr-FR"/>
              </w:rPr>
            </w:pPr>
          </w:p>
          <w:p w14:paraId="4616150C" w14:textId="77777777" w:rsidR="00D468F5" w:rsidRPr="00D468F5" w:rsidRDefault="00D468F5" w:rsidP="00D468F5">
            <w:pPr>
              <w:rPr>
                <w:rFonts w:ascii="Tahoma" w:eastAsia="Times New Roman" w:hAnsi="Tahoma" w:cs="Times New Roman"/>
                <w:b/>
                <w:sz w:val="20"/>
                <w:szCs w:val="24"/>
                <w:lang w:eastAsia="fr-FR"/>
              </w:rPr>
            </w:pPr>
            <w:r w:rsidRPr="00D468F5">
              <w:rPr>
                <w:rFonts w:ascii="Tahoma" w:eastAsia="Times New Roman" w:hAnsi="Tahoma" w:cs="Times New Roman"/>
                <w:sz w:val="20"/>
                <w:szCs w:val="24"/>
                <w:lang w:eastAsia="fr-FR"/>
              </w:rPr>
              <w:t xml:space="preserve">Ils contiennent des substances dangereuses pour l’homme et pour l’environnement. Ils sont directement nocifs ou toxiques, corrosifs, explosifs ou inflammables. Les déchets dangereux comprennent notamment les </w:t>
            </w:r>
            <w:r w:rsidRPr="00D468F5">
              <w:rPr>
                <w:rFonts w:ascii="Tahoma" w:eastAsia="Times New Roman" w:hAnsi="Tahoma" w:cs="Times New Roman"/>
                <w:b/>
                <w:sz w:val="20"/>
                <w:szCs w:val="24"/>
                <w:lang w:eastAsia="fr-FR"/>
              </w:rPr>
              <w:t>Déchets Industriels Spéciaux (D.I.S)</w:t>
            </w:r>
          </w:p>
          <w:p w14:paraId="583237C3" w14:textId="77777777" w:rsidR="00D468F5" w:rsidRPr="00D468F5" w:rsidRDefault="00D468F5" w:rsidP="00D468F5">
            <w:pPr>
              <w:rPr>
                <w:rFonts w:ascii="Tahoma" w:eastAsia="Times New Roman" w:hAnsi="Tahoma" w:cs="Times New Roman"/>
                <w:b/>
                <w:sz w:val="20"/>
                <w:szCs w:val="24"/>
                <w:lang w:eastAsia="fr-FR"/>
              </w:rPr>
            </w:pPr>
          </w:p>
          <w:p w14:paraId="19921BD8" w14:textId="77777777" w:rsidR="00D468F5" w:rsidRPr="00D468F5" w:rsidRDefault="00D468F5" w:rsidP="00D468F5">
            <w:pPr>
              <w:rPr>
                <w:rFonts w:ascii="Tahoma" w:eastAsia="Times New Roman" w:hAnsi="Tahoma" w:cs="Times New Roman"/>
                <w:b/>
                <w:sz w:val="20"/>
                <w:szCs w:val="24"/>
                <w:lang w:eastAsia="fr-FR"/>
              </w:rPr>
            </w:pPr>
          </w:p>
          <w:p w14:paraId="1542E571" w14:textId="77777777" w:rsidR="00D468F5" w:rsidRPr="00D468F5" w:rsidRDefault="00D468F5" w:rsidP="00D468F5">
            <w:pPr>
              <w:rPr>
                <w:rFonts w:ascii="Tahoma" w:eastAsia="Times New Roman" w:hAnsi="Tahoma" w:cs="Times New Roman"/>
                <w:b/>
                <w:sz w:val="20"/>
                <w:szCs w:val="24"/>
                <w:lang w:eastAsia="fr-FR"/>
              </w:rPr>
            </w:pPr>
          </w:p>
          <w:p w14:paraId="4268EDD4" w14:textId="77777777" w:rsidR="00D468F5" w:rsidRPr="00D468F5" w:rsidRDefault="00D468F5" w:rsidP="00D468F5">
            <w:pPr>
              <w:rPr>
                <w:rFonts w:ascii="Tahoma" w:eastAsia="Times New Roman" w:hAnsi="Tahoma" w:cs="Times New Roman"/>
                <w:b/>
                <w:sz w:val="20"/>
                <w:szCs w:val="24"/>
                <w:lang w:eastAsia="fr-FR"/>
              </w:rPr>
            </w:pPr>
          </w:p>
          <w:p w14:paraId="4E78A652" w14:textId="77777777" w:rsidR="00D468F5" w:rsidRPr="00D468F5" w:rsidRDefault="00D468F5" w:rsidP="00D468F5">
            <w:p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Exemples : amiante, peinture, huile de décoffrage,</w:t>
            </w:r>
          </w:p>
        </w:tc>
      </w:tr>
    </w:tbl>
    <w:p w14:paraId="3961CC69" w14:textId="77777777" w:rsidR="00D468F5" w:rsidRPr="00D468F5" w:rsidRDefault="00D468F5" w:rsidP="00D468F5">
      <w:pPr>
        <w:rPr>
          <w:rFonts w:ascii="Tahoma" w:eastAsia="Times New Roman" w:hAnsi="Tahoma" w:cs="Times New Roman"/>
          <w:sz w:val="20"/>
          <w:szCs w:val="24"/>
          <w:lang w:eastAsia="fr-FR"/>
        </w:rPr>
      </w:pPr>
    </w:p>
    <w:p w14:paraId="77EB9B6D" w14:textId="77777777" w:rsidR="00D468F5" w:rsidRPr="00D468F5" w:rsidRDefault="00D468F5" w:rsidP="00D468F5">
      <w:pPr>
        <w:rPr>
          <w:rFonts w:ascii="Tahoma" w:eastAsia="Times New Roman" w:hAnsi="Tahoma" w:cs="Times New Roman"/>
          <w:b/>
          <w:sz w:val="20"/>
          <w:szCs w:val="24"/>
          <w:lang w:eastAsia="fr-FR"/>
        </w:rPr>
      </w:pPr>
      <w:r w:rsidRPr="00D468F5">
        <w:rPr>
          <w:rFonts w:ascii="Tahoma" w:eastAsia="Times New Roman" w:hAnsi="Tahoma" w:cs="Times New Roman"/>
          <w:b/>
          <w:sz w:val="20"/>
          <w:szCs w:val="24"/>
          <w:lang w:eastAsia="fr-FR"/>
        </w:rPr>
        <w:t>La loi fait obligation d’assurer la valorisation ou l’élimination des déchets dans des conditions propres à éviter tout effet préjudiciable.</w:t>
      </w:r>
    </w:p>
    <w:p w14:paraId="24B6A926" w14:textId="77777777" w:rsidR="00D468F5" w:rsidRPr="00D468F5" w:rsidRDefault="00D468F5" w:rsidP="00D468F5">
      <w:pPr>
        <w:rPr>
          <w:rFonts w:ascii="Tahoma" w:eastAsia="Times New Roman" w:hAnsi="Tahoma" w:cs="Times New Roman"/>
          <w:b/>
          <w:sz w:val="20"/>
          <w:szCs w:val="24"/>
          <w:lang w:eastAsia="fr-FR"/>
        </w:rPr>
      </w:pPr>
    </w:p>
    <w:p w14:paraId="0E83D6B9" w14:textId="77777777" w:rsidR="00D468F5" w:rsidRPr="00D468F5" w:rsidRDefault="00D468F5" w:rsidP="00D468F5">
      <w:pPr>
        <w:rPr>
          <w:rFonts w:ascii="Tahoma" w:eastAsia="Times New Roman" w:hAnsi="Tahoma" w:cs="Times New Roman"/>
          <w:b/>
          <w:sz w:val="20"/>
          <w:szCs w:val="24"/>
          <w:u w:val="single"/>
          <w:lang w:eastAsia="fr-FR"/>
        </w:rPr>
      </w:pPr>
      <w:r w:rsidRPr="00D468F5">
        <w:rPr>
          <w:rFonts w:ascii="Tahoma" w:eastAsia="Times New Roman" w:hAnsi="Tahoma" w:cs="Times New Roman"/>
          <w:b/>
          <w:sz w:val="20"/>
          <w:szCs w:val="24"/>
          <w:u w:val="single"/>
          <w:lang w:eastAsia="fr-FR"/>
        </w:rPr>
        <w:t xml:space="preserve">Qui </w:t>
      </w:r>
      <w:proofErr w:type="spellStart"/>
      <w:r w:rsidRPr="00D468F5">
        <w:rPr>
          <w:rFonts w:ascii="Tahoma" w:eastAsia="Times New Roman" w:hAnsi="Tahoma" w:cs="Times New Roman"/>
          <w:b/>
          <w:sz w:val="20"/>
          <w:szCs w:val="24"/>
          <w:u w:val="single"/>
          <w:lang w:eastAsia="fr-FR"/>
        </w:rPr>
        <w:t>à</w:t>
      </w:r>
      <w:proofErr w:type="spellEnd"/>
      <w:r w:rsidRPr="00D468F5">
        <w:rPr>
          <w:rFonts w:ascii="Tahoma" w:eastAsia="Times New Roman" w:hAnsi="Tahoma" w:cs="Times New Roman"/>
          <w:b/>
          <w:sz w:val="20"/>
          <w:szCs w:val="24"/>
          <w:u w:val="single"/>
          <w:lang w:eastAsia="fr-FR"/>
        </w:rPr>
        <w:t xml:space="preserve"> la responsabilité des déchets ?</w:t>
      </w:r>
    </w:p>
    <w:p w14:paraId="72D1285B" w14:textId="77777777" w:rsidR="00D468F5" w:rsidRPr="00D468F5" w:rsidRDefault="00D468F5" w:rsidP="00D468F5">
      <w:pPr>
        <w:rPr>
          <w:rFonts w:ascii="Tahoma" w:eastAsia="Times New Roman" w:hAnsi="Tahoma" w:cs="Times New Roman"/>
          <w:b/>
          <w:sz w:val="20"/>
          <w:szCs w:val="24"/>
          <w:u w:val="single"/>
          <w:lang w:eastAsia="fr-FR"/>
        </w:rPr>
      </w:pPr>
    </w:p>
    <w:p w14:paraId="5D063141" w14:textId="77777777" w:rsidR="00D468F5" w:rsidRPr="00D468F5" w:rsidRDefault="00D468F5" w:rsidP="00D468F5">
      <w:p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 Chaque producteur ou détenteur de déchets est responsable de l’élimination de ses déchets » (article 2 de la loi du 15 juillet 1975).</w:t>
      </w:r>
    </w:p>
    <w:p w14:paraId="519C70BD" w14:textId="77777777" w:rsidR="00D468F5" w:rsidRPr="00D468F5" w:rsidRDefault="00D468F5" w:rsidP="00D468F5">
      <w:pPr>
        <w:rPr>
          <w:rFonts w:ascii="Tahoma" w:eastAsia="Times New Roman" w:hAnsi="Tahoma" w:cs="Times New Roman"/>
          <w:sz w:val="20"/>
          <w:szCs w:val="24"/>
          <w:lang w:eastAsia="fr-FR"/>
        </w:rPr>
      </w:pPr>
    </w:p>
    <w:p w14:paraId="799DF29A" w14:textId="77777777" w:rsidR="00D468F5" w:rsidRPr="00D468F5" w:rsidRDefault="00D468F5" w:rsidP="00D468F5">
      <w:p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 xml:space="preserve">Dans le cas des déchets de chantier, </w:t>
      </w:r>
      <w:r w:rsidRPr="00D468F5">
        <w:rPr>
          <w:rFonts w:ascii="Tahoma" w:eastAsia="Times New Roman" w:hAnsi="Tahoma" w:cs="Times New Roman"/>
          <w:b/>
          <w:sz w:val="20"/>
          <w:szCs w:val="24"/>
          <w:lang w:eastAsia="fr-FR"/>
        </w:rPr>
        <w:t xml:space="preserve">C’est en général l’entreprise intervenant sur le chantier qui a la charge de l’élimination de ses déchets, </w:t>
      </w:r>
      <w:r w:rsidRPr="00D468F5">
        <w:rPr>
          <w:rFonts w:ascii="Tahoma" w:eastAsia="Times New Roman" w:hAnsi="Tahoma" w:cs="Times New Roman"/>
          <w:sz w:val="20"/>
          <w:szCs w:val="24"/>
          <w:lang w:eastAsia="fr-FR"/>
        </w:rPr>
        <w:t>même si juridiquement la responsabilité du maître d’ouvrage peut parfois invoquée, notamment sur certains types de déchets (amiante).</w:t>
      </w:r>
    </w:p>
    <w:p w14:paraId="3B70E605" w14:textId="77777777" w:rsidR="00D468F5" w:rsidRPr="00D468F5" w:rsidRDefault="00D468F5" w:rsidP="00D468F5">
      <w:pPr>
        <w:rPr>
          <w:rFonts w:ascii="Tahoma" w:eastAsia="Times New Roman" w:hAnsi="Tahoma" w:cs="Times New Roman"/>
          <w:sz w:val="20"/>
          <w:szCs w:val="24"/>
          <w:lang w:eastAsia="fr-FR"/>
        </w:rPr>
      </w:pPr>
    </w:p>
    <w:p w14:paraId="75353331" w14:textId="77777777" w:rsidR="00D468F5" w:rsidRPr="00D468F5" w:rsidRDefault="00D468F5" w:rsidP="00D468F5">
      <w:pPr>
        <w:rPr>
          <w:rFonts w:ascii="Tahoma" w:eastAsia="Times New Roman" w:hAnsi="Tahoma" w:cs="Times New Roman"/>
          <w:b/>
          <w:sz w:val="20"/>
          <w:szCs w:val="24"/>
          <w:u w:val="single"/>
          <w:lang w:eastAsia="fr-FR"/>
        </w:rPr>
      </w:pPr>
      <w:r w:rsidRPr="00D468F5">
        <w:rPr>
          <w:rFonts w:ascii="Tahoma" w:eastAsia="Times New Roman" w:hAnsi="Tahoma" w:cs="Times New Roman"/>
          <w:b/>
          <w:sz w:val="20"/>
          <w:szCs w:val="24"/>
          <w:u w:val="single"/>
          <w:lang w:eastAsia="fr-FR"/>
        </w:rPr>
        <w:t>Une gestion rationnelle des déchets</w:t>
      </w:r>
    </w:p>
    <w:p w14:paraId="14F9D5CA" w14:textId="77777777" w:rsidR="00D468F5" w:rsidRPr="00D468F5" w:rsidRDefault="00D468F5" w:rsidP="00D468F5">
      <w:p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 xml:space="preserve"> La gestion des déchets englobe toutes les opérations visant à réduire, trier, stocker, collecter, transporter, valoriser et traiter les déchets dans des conditions propres à éviter des pollutions et des nuisances.</w:t>
      </w:r>
    </w:p>
    <w:p w14:paraId="4F8B6AF1" w14:textId="77777777" w:rsidR="00D468F5" w:rsidRPr="00D468F5" w:rsidRDefault="00D468F5" w:rsidP="00D468F5">
      <w:pPr>
        <w:rPr>
          <w:rFonts w:ascii="Tahoma" w:eastAsia="Times New Roman" w:hAnsi="Tahoma" w:cs="Times New Roman"/>
          <w:sz w:val="20"/>
          <w:szCs w:val="24"/>
          <w:lang w:eastAsia="fr-FR"/>
        </w:rPr>
      </w:pPr>
    </w:p>
    <w:p w14:paraId="3292811C" w14:textId="77777777" w:rsidR="00D468F5" w:rsidRPr="00D468F5" w:rsidRDefault="00D468F5" w:rsidP="00D468F5">
      <w:pPr>
        <w:rPr>
          <w:rFonts w:ascii="Tahoma" w:eastAsia="Times New Roman" w:hAnsi="Tahoma" w:cs="Times New Roman"/>
          <w:b/>
          <w:sz w:val="20"/>
          <w:szCs w:val="24"/>
          <w:lang w:eastAsia="fr-FR"/>
        </w:rPr>
      </w:pPr>
      <w:r w:rsidRPr="00D468F5">
        <w:rPr>
          <w:rFonts w:ascii="Tahoma" w:eastAsia="Times New Roman" w:hAnsi="Tahoma" w:cs="Times New Roman"/>
          <w:b/>
          <w:sz w:val="20"/>
          <w:szCs w:val="24"/>
          <w:lang w:eastAsia="fr-FR"/>
        </w:rPr>
        <w:t>Une bonne gestion des déchets se traduit par :</w:t>
      </w:r>
    </w:p>
    <w:p w14:paraId="396FD5AE" w14:textId="77777777" w:rsidR="00D468F5" w:rsidRPr="00D468F5" w:rsidRDefault="00D468F5" w:rsidP="00D468F5">
      <w:pPr>
        <w:numPr>
          <w:ilvl w:val="2"/>
          <w:numId w:val="10"/>
        </w:numPr>
        <w:rPr>
          <w:rFonts w:ascii="Tahoma" w:eastAsia="Times New Roman" w:hAnsi="Tahoma" w:cs="Times New Roman"/>
          <w:b/>
          <w:sz w:val="20"/>
          <w:szCs w:val="24"/>
          <w:lang w:eastAsia="fr-FR"/>
        </w:rPr>
      </w:pPr>
      <w:r w:rsidRPr="00D468F5">
        <w:rPr>
          <w:rFonts w:ascii="Tahoma" w:eastAsia="Times New Roman" w:hAnsi="Tahoma" w:cs="Times New Roman"/>
          <w:b/>
          <w:sz w:val="20"/>
          <w:szCs w:val="24"/>
          <w:lang w:eastAsia="fr-FR"/>
        </w:rPr>
        <w:t xml:space="preserve">La réduction à la source, </w:t>
      </w:r>
      <w:r w:rsidRPr="00D468F5">
        <w:rPr>
          <w:rFonts w:ascii="Tahoma" w:eastAsia="Times New Roman" w:hAnsi="Tahoma" w:cs="Times New Roman"/>
          <w:sz w:val="20"/>
          <w:szCs w:val="24"/>
          <w:lang w:eastAsia="fr-FR"/>
        </w:rPr>
        <w:t>c’est-à-dire :</w:t>
      </w:r>
    </w:p>
    <w:p w14:paraId="12654B22" w14:textId="77777777" w:rsidR="00D468F5" w:rsidRPr="00D468F5" w:rsidRDefault="00D468F5" w:rsidP="00D468F5">
      <w:pPr>
        <w:numPr>
          <w:ilvl w:val="3"/>
          <w:numId w:val="10"/>
        </w:numPr>
        <w:rPr>
          <w:rFonts w:ascii="Tahoma" w:eastAsia="Times New Roman" w:hAnsi="Tahoma" w:cs="Times New Roman"/>
          <w:b/>
          <w:sz w:val="20"/>
          <w:szCs w:val="24"/>
          <w:lang w:eastAsia="fr-FR"/>
        </w:rPr>
      </w:pPr>
      <w:r w:rsidRPr="00D468F5">
        <w:rPr>
          <w:rFonts w:ascii="Tahoma" w:eastAsia="Times New Roman" w:hAnsi="Tahoma" w:cs="Times New Roman"/>
          <w:sz w:val="20"/>
          <w:szCs w:val="24"/>
          <w:lang w:eastAsia="fr-FR"/>
        </w:rPr>
        <w:t>Moins de gaspillage grâce à une utilisation optimale des matériaux et produits,</w:t>
      </w:r>
    </w:p>
    <w:p w14:paraId="52FFFF70" w14:textId="77777777" w:rsidR="00D468F5" w:rsidRPr="00D468F5" w:rsidRDefault="00D468F5" w:rsidP="00D468F5">
      <w:pPr>
        <w:numPr>
          <w:ilvl w:val="3"/>
          <w:numId w:val="10"/>
        </w:numPr>
        <w:rPr>
          <w:rFonts w:ascii="Tahoma" w:eastAsia="Times New Roman" w:hAnsi="Tahoma" w:cs="Times New Roman"/>
          <w:b/>
          <w:sz w:val="20"/>
          <w:szCs w:val="24"/>
          <w:lang w:eastAsia="fr-FR"/>
        </w:rPr>
      </w:pPr>
      <w:r w:rsidRPr="00D468F5">
        <w:rPr>
          <w:rFonts w:ascii="Tahoma" w:eastAsia="Times New Roman" w:hAnsi="Tahoma" w:cs="Times New Roman"/>
          <w:sz w:val="20"/>
          <w:szCs w:val="24"/>
          <w:lang w:eastAsia="fr-FR"/>
        </w:rPr>
        <w:t>Moins d’emballages,</w:t>
      </w:r>
    </w:p>
    <w:p w14:paraId="41F74C58" w14:textId="77777777" w:rsidR="00D468F5" w:rsidRPr="00D468F5" w:rsidRDefault="00D468F5" w:rsidP="00D468F5">
      <w:pPr>
        <w:numPr>
          <w:ilvl w:val="3"/>
          <w:numId w:val="10"/>
        </w:numPr>
        <w:rPr>
          <w:rFonts w:ascii="Tahoma" w:eastAsia="Times New Roman" w:hAnsi="Tahoma" w:cs="Times New Roman"/>
          <w:b/>
          <w:sz w:val="20"/>
          <w:szCs w:val="24"/>
          <w:lang w:eastAsia="fr-FR"/>
        </w:rPr>
      </w:pPr>
      <w:r w:rsidRPr="00D468F5">
        <w:rPr>
          <w:rFonts w:ascii="Tahoma" w:eastAsia="Times New Roman" w:hAnsi="Tahoma" w:cs="Times New Roman"/>
          <w:sz w:val="20"/>
          <w:szCs w:val="24"/>
          <w:lang w:eastAsia="fr-FR"/>
        </w:rPr>
        <w:t>Moins de déchets dangereux grâce à un choix judicieux des produits.</w:t>
      </w:r>
    </w:p>
    <w:p w14:paraId="4738B1F2" w14:textId="77777777" w:rsidR="00D468F5" w:rsidRPr="00D468F5" w:rsidRDefault="00D468F5" w:rsidP="00D468F5">
      <w:pPr>
        <w:numPr>
          <w:ilvl w:val="2"/>
          <w:numId w:val="10"/>
        </w:numPr>
        <w:rPr>
          <w:rFonts w:ascii="Tahoma" w:eastAsia="Times New Roman" w:hAnsi="Tahoma" w:cs="Times New Roman"/>
          <w:b/>
          <w:sz w:val="20"/>
          <w:szCs w:val="24"/>
          <w:lang w:eastAsia="fr-FR"/>
        </w:rPr>
      </w:pPr>
      <w:r w:rsidRPr="00D468F5">
        <w:rPr>
          <w:rFonts w:ascii="Tahoma" w:eastAsia="Times New Roman" w:hAnsi="Tahoma" w:cs="Times New Roman"/>
          <w:b/>
          <w:sz w:val="20"/>
          <w:szCs w:val="24"/>
          <w:lang w:eastAsia="fr-FR"/>
        </w:rPr>
        <w:t>Le tri,</w:t>
      </w:r>
      <w:r w:rsidRPr="00D468F5">
        <w:rPr>
          <w:rFonts w:ascii="Tahoma" w:eastAsia="Times New Roman" w:hAnsi="Tahoma" w:cs="Times New Roman"/>
          <w:sz w:val="20"/>
          <w:szCs w:val="24"/>
          <w:lang w:eastAsia="fr-FR"/>
        </w:rPr>
        <w:t xml:space="preserve"> c’est-à-dire la séparation des différents types de déchets de manière à permettre leur valorisation optimale.</w:t>
      </w:r>
    </w:p>
    <w:p w14:paraId="650F72EB" w14:textId="77777777" w:rsidR="00D468F5" w:rsidRPr="00D468F5" w:rsidRDefault="00D468F5" w:rsidP="00D468F5">
      <w:pPr>
        <w:numPr>
          <w:ilvl w:val="2"/>
          <w:numId w:val="10"/>
        </w:numPr>
        <w:rPr>
          <w:rFonts w:ascii="Tahoma" w:eastAsia="Times New Roman" w:hAnsi="Tahoma" w:cs="Times New Roman"/>
          <w:b/>
          <w:sz w:val="20"/>
          <w:szCs w:val="24"/>
          <w:lang w:eastAsia="fr-FR"/>
        </w:rPr>
      </w:pPr>
      <w:r w:rsidRPr="00D468F5">
        <w:rPr>
          <w:rFonts w:ascii="Tahoma" w:eastAsia="Times New Roman" w:hAnsi="Tahoma" w:cs="Times New Roman"/>
          <w:b/>
          <w:sz w:val="20"/>
          <w:szCs w:val="24"/>
          <w:lang w:eastAsia="fr-FR"/>
        </w:rPr>
        <w:t xml:space="preserve">Le stockage avant enlèvement des déchets dans de bonnes conditions </w:t>
      </w:r>
      <w:r w:rsidRPr="00D468F5">
        <w:rPr>
          <w:rFonts w:ascii="Tahoma" w:eastAsia="Times New Roman" w:hAnsi="Tahoma" w:cs="Times New Roman"/>
          <w:sz w:val="20"/>
          <w:szCs w:val="24"/>
          <w:lang w:eastAsia="fr-FR"/>
        </w:rPr>
        <w:t>réduisant tout risque de pollutions.</w:t>
      </w:r>
    </w:p>
    <w:p w14:paraId="1CB891B1" w14:textId="77777777" w:rsidR="00D468F5" w:rsidRPr="00D468F5" w:rsidRDefault="00D468F5" w:rsidP="00D468F5">
      <w:pPr>
        <w:numPr>
          <w:ilvl w:val="2"/>
          <w:numId w:val="10"/>
        </w:numPr>
        <w:rPr>
          <w:rFonts w:ascii="Tahoma" w:eastAsia="Times New Roman" w:hAnsi="Tahoma" w:cs="Times New Roman"/>
          <w:b/>
          <w:sz w:val="20"/>
          <w:szCs w:val="24"/>
          <w:lang w:eastAsia="fr-FR"/>
        </w:rPr>
      </w:pPr>
      <w:r w:rsidRPr="00D468F5">
        <w:rPr>
          <w:rFonts w:ascii="Tahoma" w:eastAsia="Times New Roman" w:hAnsi="Tahoma" w:cs="Times New Roman"/>
          <w:b/>
          <w:sz w:val="20"/>
          <w:szCs w:val="24"/>
          <w:lang w:eastAsia="fr-FR"/>
        </w:rPr>
        <w:t>La collecte</w:t>
      </w:r>
      <w:r w:rsidRPr="00D468F5">
        <w:rPr>
          <w:rFonts w:ascii="Tahoma" w:eastAsia="Times New Roman" w:hAnsi="Tahoma" w:cs="Times New Roman"/>
          <w:sz w:val="20"/>
          <w:szCs w:val="24"/>
          <w:lang w:eastAsia="fr-FR"/>
        </w:rPr>
        <w:t xml:space="preserve"> organisée et un transport adapté des déchets.</w:t>
      </w:r>
    </w:p>
    <w:p w14:paraId="6FB9F17D" w14:textId="77777777" w:rsidR="00D468F5" w:rsidRPr="00D468F5" w:rsidRDefault="00D468F5" w:rsidP="00D468F5">
      <w:pPr>
        <w:numPr>
          <w:ilvl w:val="2"/>
          <w:numId w:val="10"/>
        </w:numPr>
        <w:rPr>
          <w:rFonts w:ascii="Tahoma" w:eastAsia="Times New Roman" w:hAnsi="Tahoma" w:cs="Times New Roman"/>
          <w:b/>
          <w:sz w:val="20"/>
          <w:szCs w:val="24"/>
          <w:lang w:eastAsia="fr-FR"/>
        </w:rPr>
      </w:pPr>
      <w:r w:rsidRPr="00D468F5">
        <w:rPr>
          <w:rFonts w:ascii="Tahoma" w:eastAsia="Times New Roman" w:hAnsi="Tahoma" w:cs="Times New Roman"/>
          <w:b/>
          <w:sz w:val="20"/>
          <w:szCs w:val="24"/>
          <w:lang w:eastAsia="fr-FR"/>
        </w:rPr>
        <w:t xml:space="preserve">La valorisation maximale, </w:t>
      </w:r>
      <w:r w:rsidRPr="00D468F5">
        <w:rPr>
          <w:rFonts w:ascii="Tahoma" w:eastAsia="Times New Roman" w:hAnsi="Tahoma" w:cs="Times New Roman"/>
          <w:sz w:val="20"/>
          <w:szCs w:val="24"/>
          <w:lang w:eastAsia="fr-FR"/>
        </w:rPr>
        <w:t>dès lors que les filières existent par :</w:t>
      </w:r>
    </w:p>
    <w:p w14:paraId="4B723F79" w14:textId="77777777" w:rsidR="00D468F5" w:rsidRPr="00D468F5" w:rsidRDefault="00D468F5" w:rsidP="00D468F5">
      <w:pPr>
        <w:numPr>
          <w:ilvl w:val="3"/>
          <w:numId w:val="10"/>
        </w:numPr>
        <w:rPr>
          <w:rFonts w:ascii="Tahoma" w:eastAsia="Times New Roman" w:hAnsi="Tahoma" w:cs="Times New Roman"/>
          <w:b/>
          <w:sz w:val="20"/>
          <w:szCs w:val="24"/>
          <w:lang w:eastAsia="fr-FR"/>
        </w:rPr>
      </w:pPr>
      <w:r w:rsidRPr="00D468F5">
        <w:rPr>
          <w:rFonts w:ascii="Tahoma" w:eastAsia="Times New Roman" w:hAnsi="Tahoma" w:cs="Times New Roman"/>
          <w:sz w:val="20"/>
          <w:szCs w:val="24"/>
          <w:lang w:eastAsia="fr-FR"/>
        </w:rPr>
        <w:t>Réemploi,</w:t>
      </w:r>
    </w:p>
    <w:p w14:paraId="78F9D08E" w14:textId="77777777" w:rsidR="00D468F5" w:rsidRPr="00D468F5" w:rsidRDefault="00D468F5" w:rsidP="00D468F5">
      <w:pPr>
        <w:numPr>
          <w:ilvl w:val="3"/>
          <w:numId w:val="10"/>
        </w:numPr>
        <w:rPr>
          <w:rFonts w:ascii="Tahoma" w:eastAsia="Times New Roman" w:hAnsi="Tahoma" w:cs="Times New Roman"/>
          <w:b/>
          <w:sz w:val="20"/>
          <w:szCs w:val="24"/>
          <w:lang w:eastAsia="fr-FR"/>
        </w:rPr>
      </w:pPr>
      <w:r w:rsidRPr="00D468F5">
        <w:rPr>
          <w:rFonts w:ascii="Tahoma" w:eastAsia="Times New Roman" w:hAnsi="Tahoma" w:cs="Times New Roman"/>
          <w:sz w:val="20"/>
          <w:szCs w:val="24"/>
          <w:lang w:eastAsia="fr-FR"/>
        </w:rPr>
        <w:t>Recyclage,</w:t>
      </w:r>
    </w:p>
    <w:p w14:paraId="22C2E25B" w14:textId="77777777" w:rsidR="00D468F5" w:rsidRPr="00D468F5" w:rsidRDefault="00D468F5" w:rsidP="00D468F5">
      <w:pPr>
        <w:numPr>
          <w:ilvl w:val="3"/>
          <w:numId w:val="10"/>
        </w:numPr>
        <w:rPr>
          <w:rFonts w:ascii="Tahoma" w:eastAsia="Times New Roman" w:hAnsi="Tahoma" w:cs="Times New Roman"/>
          <w:b/>
          <w:sz w:val="20"/>
          <w:szCs w:val="24"/>
          <w:lang w:eastAsia="fr-FR"/>
        </w:rPr>
      </w:pPr>
      <w:r w:rsidRPr="00D468F5">
        <w:rPr>
          <w:rFonts w:ascii="Tahoma" w:eastAsia="Times New Roman" w:hAnsi="Tahoma" w:cs="Times New Roman"/>
          <w:sz w:val="20"/>
          <w:szCs w:val="24"/>
          <w:lang w:eastAsia="fr-FR"/>
        </w:rPr>
        <w:t>Régénération,</w:t>
      </w:r>
    </w:p>
    <w:p w14:paraId="29727FD2" w14:textId="77777777" w:rsidR="00D468F5" w:rsidRPr="00D468F5" w:rsidRDefault="00D468F5" w:rsidP="00D468F5">
      <w:pPr>
        <w:numPr>
          <w:ilvl w:val="3"/>
          <w:numId w:val="10"/>
        </w:numPr>
        <w:rPr>
          <w:rFonts w:ascii="Tahoma" w:eastAsia="Times New Roman" w:hAnsi="Tahoma" w:cs="Times New Roman"/>
          <w:b/>
          <w:sz w:val="20"/>
          <w:szCs w:val="24"/>
          <w:lang w:eastAsia="fr-FR"/>
        </w:rPr>
      </w:pPr>
      <w:r w:rsidRPr="00D468F5">
        <w:rPr>
          <w:rFonts w:ascii="Tahoma" w:eastAsia="Times New Roman" w:hAnsi="Tahoma" w:cs="Times New Roman"/>
          <w:sz w:val="20"/>
          <w:szCs w:val="24"/>
          <w:lang w:eastAsia="fr-FR"/>
        </w:rPr>
        <w:t>Incinération avec récupération d’énergie.</w:t>
      </w:r>
    </w:p>
    <w:p w14:paraId="289E6F10" w14:textId="77777777" w:rsidR="00D468F5" w:rsidRPr="00D468F5" w:rsidRDefault="00D468F5" w:rsidP="00D468F5">
      <w:pPr>
        <w:numPr>
          <w:ilvl w:val="2"/>
          <w:numId w:val="10"/>
        </w:numPr>
        <w:rPr>
          <w:rFonts w:ascii="Tahoma" w:eastAsia="Times New Roman" w:hAnsi="Tahoma" w:cs="Times New Roman"/>
          <w:sz w:val="20"/>
          <w:szCs w:val="24"/>
          <w:lang w:eastAsia="fr-FR"/>
        </w:rPr>
      </w:pPr>
      <w:r w:rsidRPr="00D468F5">
        <w:rPr>
          <w:rFonts w:ascii="Tahoma" w:eastAsia="Times New Roman" w:hAnsi="Tahoma" w:cs="Times New Roman"/>
          <w:b/>
          <w:sz w:val="20"/>
          <w:szCs w:val="24"/>
          <w:lang w:eastAsia="fr-FR"/>
        </w:rPr>
        <w:t xml:space="preserve">L’incinération ou le traitement dans des centres spécialisés </w:t>
      </w:r>
      <w:r w:rsidRPr="00D468F5">
        <w:rPr>
          <w:rFonts w:ascii="Tahoma" w:eastAsia="Times New Roman" w:hAnsi="Tahoma" w:cs="Times New Roman"/>
          <w:sz w:val="20"/>
          <w:szCs w:val="24"/>
          <w:lang w:eastAsia="fr-FR"/>
        </w:rPr>
        <w:t>des déchets non valorisables afin d’en réduire le volume et/ou la toxicité.</w:t>
      </w:r>
    </w:p>
    <w:p w14:paraId="61176F22" w14:textId="77777777" w:rsidR="00D468F5" w:rsidRPr="00D468F5" w:rsidRDefault="00D468F5" w:rsidP="00D468F5">
      <w:pPr>
        <w:numPr>
          <w:ilvl w:val="2"/>
          <w:numId w:val="10"/>
        </w:numPr>
        <w:rPr>
          <w:rFonts w:ascii="Tahoma" w:eastAsia="Times New Roman" w:hAnsi="Tahoma" w:cs="Times New Roman"/>
          <w:sz w:val="20"/>
          <w:szCs w:val="24"/>
          <w:lang w:eastAsia="fr-FR"/>
        </w:rPr>
      </w:pPr>
      <w:r w:rsidRPr="00D468F5">
        <w:rPr>
          <w:rFonts w:ascii="Tahoma" w:eastAsia="Times New Roman" w:hAnsi="Tahoma" w:cs="Times New Roman"/>
          <w:b/>
          <w:sz w:val="20"/>
          <w:szCs w:val="24"/>
          <w:lang w:eastAsia="fr-FR"/>
        </w:rPr>
        <w:t>La mise en centre d’Enfouissement technique (CET)</w:t>
      </w:r>
      <w:r w:rsidRPr="00D468F5">
        <w:rPr>
          <w:rFonts w:ascii="Tahoma" w:eastAsia="Times New Roman" w:hAnsi="Tahoma" w:cs="Times New Roman"/>
          <w:sz w:val="20"/>
          <w:szCs w:val="24"/>
          <w:lang w:eastAsia="fr-FR"/>
        </w:rPr>
        <w:t xml:space="preserve">, dans les meilleures conditions de sécurité, </w:t>
      </w:r>
      <w:r w:rsidRPr="00D468F5">
        <w:rPr>
          <w:rFonts w:ascii="Tahoma" w:eastAsia="Times New Roman" w:hAnsi="Tahoma" w:cs="Times New Roman"/>
          <w:b/>
          <w:sz w:val="20"/>
          <w:szCs w:val="24"/>
          <w:lang w:eastAsia="fr-FR"/>
        </w:rPr>
        <w:t>Des « déchets ultimes »,</w:t>
      </w:r>
      <w:r w:rsidRPr="00D468F5">
        <w:rPr>
          <w:rFonts w:ascii="Tahoma" w:eastAsia="Times New Roman" w:hAnsi="Tahoma" w:cs="Times New Roman"/>
          <w:sz w:val="20"/>
          <w:szCs w:val="24"/>
          <w:lang w:eastAsia="fr-FR"/>
        </w:rPr>
        <w:t xml:space="preserve"> c’est-à-dire des résidus secondaires issus de l’incinération ou du traitement des déchets qui ne sont pas valorisables :</w:t>
      </w:r>
    </w:p>
    <w:p w14:paraId="5B0F5FA4" w14:textId="77777777" w:rsidR="00D468F5" w:rsidRPr="00D468F5" w:rsidRDefault="00D468F5" w:rsidP="00D468F5">
      <w:pPr>
        <w:numPr>
          <w:ilvl w:val="3"/>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En CET de classe 3 pour les déchets inertes.</w:t>
      </w:r>
    </w:p>
    <w:p w14:paraId="77D4ECD1" w14:textId="77777777" w:rsidR="00D468F5" w:rsidRPr="00D468F5" w:rsidRDefault="00D468F5" w:rsidP="00D468F5">
      <w:pPr>
        <w:numPr>
          <w:ilvl w:val="3"/>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En CET de classe 2 pour les déchets industriels banals,</w:t>
      </w:r>
    </w:p>
    <w:p w14:paraId="3E8E10C0" w14:textId="77777777" w:rsidR="00D468F5" w:rsidRPr="00D468F5" w:rsidRDefault="00D468F5" w:rsidP="00D468F5">
      <w:pPr>
        <w:numPr>
          <w:ilvl w:val="3"/>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En CET des classe 1 pour les déchets dangereux.</w:t>
      </w:r>
    </w:p>
    <w:p w14:paraId="6B257548" w14:textId="77777777" w:rsidR="00D468F5" w:rsidRPr="00D468F5" w:rsidRDefault="00D468F5" w:rsidP="00D468F5">
      <w:pPr>
        <w:ind w:left="2520"/>
        <w:rPr>
          <w:rFonts w:ascii="Tahoma" w:eastAsia="Times New Roman" w:hAnsi="Tahoma" w:cs="Times New Roman"/>
          <w:sz w:val="20"/>
          <w:szCs w:val="24"/>
          <w:lang w:eastAsia="fr-FR"/>
        </w:rPr>
      </w:pPr>
    </w:p>
    <w:p w14:paraId="17113BB4" w14:textId="77777777" w:rsidR="00D468F5" w:rsidRPr="00D468F5" w:rsidRDefault="00D468F5" w:rsidP="00D468F5">
      <w:pPr>
        <w:rPr>
          <w:rFonts w:ascii="Tahoma" w:eastAsia="Times New Roman" w:hAnsi="Tahoma" w:cs="Times New Roman"/>
          <w:b/>
          <w:sz w:val="20"/>
          <w:szCs w:val="24"/>
          <w:u w:val="single"/>
          <w:lang w:eastAsia="fr-FR"/>
        </w:rPr>
      </w:pPr>
      <w:r w:rsidRPr="00D468F5">
        <w:rPr>
          <w:rFonts w:ascii="Tahoma" w:eastAsia="Times New Roman" w:hAnsi="Tahoma" w:cs="Times New Roman"/>
          <w:b/>
          <w:sz w:val="20"/>
          <w:szCs w:val="24"/>
          <w:u w:val="single"/>
          <w:lang w:eastAsia="fr-FR"/>
        </w:rPr>
        <w:t>Choix des matériaux et du matériel :</w:t>
      </w:r>
    </w:p>
    <w:p w14:paraId="0B2C1547" w14:textId="77777777" w:rsidR="00D468F5" w:rsidRPr="00D468F5" w:rsidRDefault="00D468F5" w:rsidP="00D468F5">
      <w:p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Nous avons choisi dans la mesure du possible, de mettre en œuvre des matériaux et d’utiliser du matériel respectueux dans l’environnement.</w:t>
      </w:r>
    </w:p>
    <w:p w14:paraId="3538F0B4" w14:textId="77777777" w:rsidR="00D468F5" w:rsidRPr="00D468F5" w:rsidRDefault="00D468F5" w:rsidP="00D468F5">
      <w:pPr>
        <w:rPr>
          <w:rFonts w:ascii="Tahoma" w:eastAsia="Times New Roman" w:hAnsi="Tahoma" w:cs="Times New Roman"/>
          <w:sz w:val="20"/>
          <w:szCs w:val="24"/>
          <w:lang w:eastAsia="fr-FR"/>
        </w:rPr>
      </w:pPr>
    </w:p>
    <w:p w14:paraId="6476EDCC" w14:textId="77777777" w:rsidR="00D468F5" w:rsidRPr="00D468F5" w:rsidRDefault="00D468F5" w:rsidP="00D468F5">
      <w:pPr>
        <w:rPr>
          <w:rFonts w:ascii="Tahoma" w:eastAsia="Times New Roman" w:hAnsi="Tahoma" w:cs="Times New Roman"/>
          <w:b/>
          <w:sz w:val="20"/>
          <w:szCs w:val="24"/>
          <w:u w:val="single"/>
          <w:lang w:eastAsia="fr-FR"/>
        </w:rPr>
      </w:pPr>
      <w:r w:rsidRPr="00D468F5">
        <w:rPr>
          <w:rFonts w:ascii="Tahoma" w:eastAsia="Times New Roman" w:hAnsi="Tahoma" w:cs="Times New Roman"/>
          <w:b/>
          <w:sz w:val="20"/>
          <w:szCs w:val="24"/>
          <w:u w:val="single"/>
          <w:lang w:eastAsia="fr-FR"/>
        </w:rPr>
        <w:t>Tri sélectif des déchets :</w:t>
      </w:r>
    </w:p>
    <w:p w14:paraId="418DA518" w14:textId="77777777" w:rsidR="00D468F5" w:rsidRPr="00D468F5" w:rsidRDefault="00D468F5" w:rsidP="00D468F5">
      <w:p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 xml:space="preserve"> Nous trierons les déchets en fonctions de leur type. A chaque benne correspond au type de déchet.</w:t>
      </w:r>
    </w:p>
    <w:p w14:paraId="72035877" w14:textId="77777777" w:rsidR="00D468F5" w:rsidRPr="00D468F5" w:rsidRDefault="00D468F5" w:rsidP="00D468F5">
      <w:pPr>
        <w:rPr>
          <w:rFonts w:ascii="Tahoma" w:eastAsia="Times New Roman" w:hAnsi="Tahoma" w:cs="Times New Roman"/>
          <w:sz w:val="20"/>
          <w:szCs w:val="24"/>
          <w:lang w:eastAsia="fr-FR"/>
        </w:rPr>
      </w:pPr>
    </w:p>
    <w:p w14:paraId="0565C9C4" w14:textId="77777777" w:rsidR="00D468F5" w:rsidRPr="00D468F5" w:rsidRDefault="00D468F5" w:rsidP="00D468F5">
      <w:pPr>
        <w:rPr>
          <w:rFonts w:ascii="Tahoma" w:eastAsia="Times New Roman" w:hAnsi="Tahoma" w:cs="Times New Roman"/>
          <w:b/>
          <w:sz w:val="20"/>
          <w:szCs w:val="24"/>
          <w:u w:val="single"/>
          <w:lang w:eastAsia="fr-FR"/>
        </w:rPr>
      </w:pPr>
      <w:r w:rsidRPr="00D468F5">
        <w:rPr>
          <w:rFonts w:ascii="Tahoma" w:eastAsia="Times New Roman" w:hAnsi="Tahoma" w:cs="Times New Roman"/>
          <w:b/>
          <w:sz w:val="20"/>
          <w:szCs w:val="24"/>
          <w:u w:val="single"/>
          <w:lang w:eastAsia="fr-FR"/>
        </w:rPr>
        <w:t>Il sera interdit :</w:t>
      </w:r>
    </w:p>
    <w:p w14:paraId="2CFA137C" w14:textId="77777777" w:rsidR="00D468F5" w:rsidRPr="00D468F5" w:rsidRDefault="00D468F5" w:rsidP="00D468F5">
      <w:pPr>
        <w:numPr>
          <w:ilvl w:val="0"/>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De faire brûler des déchets sur le chantier</w:t>
      </w:r>
    </w:p>
    <w:p w14:paraId="10CA4721" w14:textId="77777777" w:rsidR="00D468F5" w:rsidRPr="00D468F5" w:rsidRDefault="00D468F5" w:rsidP="00D468F5">
      <w:pPr>
        <w:numPr>
          <w:ilvl w:val="0"/>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D’enfouir et d’abandonner des déchets</w:t>
      </w:r>
    </w:p>
    <w:p w14:paraId="3B17709D" w14:textId="77777777" w:rsidR="00D468F5" w:rsidRPr="00D468F5" w:rsidRDefault="00D468F5" w:rsidP="00D468F5">
      <w:pPr>
        <w:numPr>
          <w:ilvl w:val="0"/>
          <w:numId w:val="10"/>
        </w:num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De déposer des déchets dans des bennes non appropriées</w:t>
      </w:r>
    </w:p>
    <w:p w14:paraId="0D4816A6" w14:textId="77777777" w:rsidR="00D468F5" w:rsidRPr="00D468F5" w:rsidRDefault="00D468F5" w:rsidP="00D468F5">
      <w:pPr>
        <w:rPr>
          <w:rFonts w:ascii="Tahoma" w:eastAsia="Times New Roman" w:hAnsi="Tahoma" w:cs="Times New Roman"/>
          <w:sz w:val="20"/>
          <w:szCs w:val="24"/>
          <w:lang w:eastAsia="fr-FR"/>
        </w:rPr>
      </w:pPr>
    </w:p>
    <w:p w14:paraId="21998917" w14:textId="77777777" w:rsidR="00D468F5" w:rsidRPr="00D468F5" w:rsidRDefault="00D468F5" w:rsidP="00D468F5">
      <w:pPr>
        <w:rPr>
          <w:rFonts w:ascii="Tahoma" w:eastAsia="Times New Roman" w:hAnsi="Tahoma" w:cs="Times New Roman"/>
          <w:b/>
          <w:sz w:val="20"/>
          <w:szCs w:val="24"/>
          <w:u w:val="single"/>
          <w:lang w:eastAsia="fr-FR"/>
        </w:rPr>
      </w:pPr>
      <w:r w:rsidRPr="00D468F5">
        <w:rPr>
          <w:rFonts w:ascii="Tahoma" w:eastAsia="Times New Roman" w:hAnsi="Tahoma" w:cs="Times New Roman"/>
          <w:b/>
          <w:sz w:val="20"/>
          <w:szCs w:val="24"/>
          <w:u w:val="single"/>
          <w:lang w:eastAsia="fr-FR"/>
        </w:rPr>
        <w:t xml:space="preserve"> Traitement des déchets d’emballages propres :</w:t>
      </w:r>
    </w:p>
    <w:p w14:paraId="1A2D0655" w14:textId="77777777" w:rsidR="00D468F5" w:rsidRPr="00D468F5" w:rsidRDefault="00D468F5" w:rsidP="00D468F5">
      <w:p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 xml:space="preserve"> Le tri sera fait en majeure partie au centre de tri.</w:t>
      </w:r>
    </w:p>
    <w:p w14:paraId="4C58AF96" w14:textId="77777777" w:rsidR="00D468F5" w:rsidRPr="00D468F5" w:rsidRDefault="00D468F5" w:rsidP="00D468F5">
      <w:pPr>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En outre, les déchets dangereux seront traités par les entreprises sous-traitantes spécialisées.</w:t>
      </w:r>
    </w:p>
    <w:p w14:paraId="0154FCFD" w14:textId="77777777" w:rsidR="00D468F5" w:rsidRPr="00D468F5" w:rsidRDefault="00D468F5" w:rsidP="00D468F5">
      <w:pPr>
        <w:rPr>
          <w:rFonts w:ascii="Tahoma" w:eastAsia="Times New Roman" w:hAnsi="Tahoma" w:cs="Times New Roman"/>
          <w:sz w:val="20"/>
          <w:szCs w:val="24"/>
          <w:lang w:eastAsia="fr-FR"/>
        </w:rPr>
      </w:pPr>
    </w:p>
    <w:p w14:paraId="347A342D" w14:textId="77777777" w:rsidR="00D468F5" w:rsidRPr="00D468F5" w:rsidRDefault="00D468F5" w:rsidP="00D468F5">
      <w:pPr>
        <w:rPr>
          <w:rFonts w:ascii="Tahoma" w:eastAsia="Times New Roman" w:hAnsi="Tahoma" w:cs="Times New Roman"/>
          <w:b/>
          <w:sz w:val="20"/>
          <w:szCs w:val="24"/>
          <w:u w:val="single"/>
          <w:lang w:eastAsia="fr-FR"/>
        </w:rPr>
      </w:pPr>
    </w:p>
    <w:p w14:paraId="4F307A04" w14:textId="77777777" w:rsidR="00D468F5" w:rsidRPr="00D468F5" w:rsidRDefault="00D468F5" w:rsidP="00D468F5">
      <w:pPr>
        <w:rPr>
          <w:rFonts w:ascii="Bell MT" w:eastAsia="Times New Roman" w:hAnsi="Bell MT" w:cs="Times New Roman"/>
          <w:b/>
          <w:i/>
          <w:color w:val="548DD4"/>
          <w:szCs w:val="24"/>
          <w:u w:val="single"/>
          <w:lang w:eastAsia="fr-FR"/>
        </w:rPr>
      </w:pPr>
    </w:p>
    <w:p w14:paraId="516327DD" w14:textId="11C5BE5D" w:rsidR="00D468F5" w:rsidRDefault="00D468F5" w:rsidP="00D468F5">
      <w:r w:rsidRPr="00D468F5">
        <w:rPr>
          <w:rFonts w:ascii="Bell MT" w:eastAsia="Times New Roman" w:hAnsi="Bell MT" w:cs="Times New Roman"/>
          <w:b/>
          <w:i/>
          <w:color w:val="FFFFFF"/>
          <w:sz w:val="40"/>
          <w:szCs w:val="24"/>
          <w:u w:val="single"/>
          <w:lang w:eastAsia="fr-FR"/>
        </w:rPr>
        <w:br w:type="page"/>
      </w:r>
    </w:p>
    <w:p w14:paraId="7F7BB004"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r w:rsidRPr="00D468F5">
        <w:rPr>
          <w:rFonts w:ascii="Bell MT" w:eastAsia="Times New Roman" w:hAnsi="Bell MT" w:cs="Times New Roman"/>
          <w:b/>
          <w:i/>
          <w:color w:val="548DD4"/>
          <w:sz w:val="40"/>
          <w:szCs w:val="24"/>
          <w:u w:val="single"/>
          <w:lang w:eastAsia="fr-FR"/>
        </w:rPr>
        <w:lastRenderedPageBreak/>
        <w:t>11- Formation, insertion professionnelle, accueil des travailleurs handicapés</w:t>
      </w:r>
    </w:p>
    <w:p w14:paraId="471C8276" w14:textId="77777777" w:rsidR="00D468F5" w:rsidRPr="00D468F5" w:rsidRDefault="00D468F5" w:rsidP="00D468F5">
      <w:pPr>
        <w:ind w:left="360"/>
        <w:rPr>
          <w:rFonts w:ascii="Bell MT" w:eastAsia="Times New Roman" w:hAnsi="Bell MT" w:cs="Times New Roman"/>
          <w:b/>
          <w:i/>
          <w:color w:val="548DD4"/>
          <w:sz w:val="40"/>
          <w:szCs w:val="24"/>
          <w:u w:val="single"/>
          <w:lang w:eastAsia="fr-FR"/>
        </w:rPr>
      </w:pPr>
    </w:p>
    <w:p w14:paraId="2BC5D032" w14:textId="77777777"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Formation de nos collaborateurs :</w:t>
      </w:r>
    </w:p>
    <w:p w14:paraId="5ED0D425" w14:textId="77777777" w:rsidR="00D468F5" w:rsidRPr="00D468F5" w:rsidRDefault="00D468F5" w:rsidP="00D468F5">
      <w:pPr>
        <w:ind w:firstLine="360"/>
        <w:rPr>
          <w:rFonts w:ascii="Bell MT" w:eastAsia="Times New Roman" w:hAnsi="Bell MT" w:cs="Times New Roman"/>
          <w:b/>
          <w:i/>
          <w:color w:val="548DD4"/>
          <w:szCs w:val="24"/>
          <w:u w:val="single"/>
          <w:lang w:eastAsia="fr-FR"/>
        </w:rPr>
      </w:pPr>
    </w:p>
    <w:p w14:paraId="0C67824F" w14:textId="77777777" w:rsidR="00D468F5" w:rsidRPr="00D468F5" w:rsidRDefault="00D468F5" w:rsidP="00D468F5">
      <w:p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Afin de faire évoluer notre savoir-faire, chaque année, nous établissons un plan de formation auprès de l’organisme CONSTRUCTYS</w:t>
      </w:r>
    </w:p>
    <w:p w14:paraId="79FED5A1"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405685E3" w14:textId="77777777" w:rsidR="00D468F5" w:rsidRPr="00D468F5" w:rsidRDefault="00D468F5" w:rsidP="00D468F5">
      <w:pPr>
        <w:tabs>
          <w:tab w:val="left" w:pos="426"/>
        </w:tabs>
        <w:jc w:val="both"/>
        <w:rPr>
          <w:rFonts w:ascii="Tahoma" w:eastAsia="Times New Roman" w:hAnsi="Tahoma" w:cs="Times New Roman"/>
          <w:b/>
          <w:i/>
          <w:sz w:val="20"/>
          <w:szCs w:val="24"/>
          <w:u w:val="single"/>
          <w:lang w:eastAsia="fr-FR"/>
        </w:rPr>
      </w:pPr>
      <w:r w:rsidRPr="00D468F5">
        <w:rPr>
          <w:rFonts w:ascii="Tahoma" w:eastAsia="Times New Roman" w:hAnsi="Tahoma" w:cs="Times New Roman"/>
          <w:b/>
          <w:i/>
          <w:sz w:val="20"/>
          <w:szCs w:val="24"/>
          <w:u w:val="single"/>
          <w:lang w:eastAsia="fr-FR"/>
        </w:rPr>
        <w:t>Formation montage, démontage et utilisation échafaudage fixe :</w:t>
      </w:r>
    </w:p>
    <w:p w14:paraId="525B2DCE" w14:textId="77777777" w:rsidR="00D468F5" w:rsidRPr="00D468F5" w:rsidRDefault="00D468F5" w:rsidP="00D468F5">
      <w:pPr>
        <w:numPr>
          <w:ilvl w:val="0"/>
          <w:numId w:val="13"/>
        </w:num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Maîtriser les opérations de montage et de démontage en sécurité de différents types d’échafaudage de pied.</w:t>
      </w:r>
    </w:p>
    <w:p w14:paraId="0EF91799" w14:textId="77777777" w:rsidR="00D468F5" w:rsidRPr="00D468F5" w:rsidRDefault="00D468F5" w:rsidP="00D468F5">
      <w:pPr>
        <w:numPr>
          <w:ilvl w:val="0"/>
          <w:numId w:val="13"/>
        </w:num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Vérifier la conformité du montage par rapport au plan d’installation et/ou aux dispositions prévues par le constructeur</w:t>
      </w:r>
    </w:p>
    <w:p w14:paraId="050B014F" w14:textId="77777777" w:rsidR="00D468F5" w:rsidRPr="00D468F5" w:rsidRDefault="00D468F5" w:rsidP="00D468F5">
      <w:pPr>
        <w:numPr>
          <w:ilvl w:val="0"/>
          <w:numId w:val="13"/>
        </w:num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Contrôler la stabilité des éléments et la résistance aux charges</w:t>
      </w:r>
    </w:p>
    <w:p w14:paraId="123DD412" w14:textId="77777777" w:rsidR="00D468F5" w:rsidRPr="00D468F5" w:rsidRDefault="00D468F5" w:rsidP="00D468F5">
      <w:pPr>
        <w:numPr>
          <w:ilvl w:val="0"/>
          <w:numId w:val="13"/>
        </w:num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Rédiger un rapport de vérification</w:t>
      </w:r>
    </w:p>
    <w:p w14:paraId="68FD7BFF"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5F8ACE16" w14:textId="77777777" w:rsidR="00D468F5" w:rsidRPr="00D468F5" w:rsidRDefault="00D468F5" w:rsidP="00D468F5">
      <w:pPr>
        <w:tabs>
          <w:tab w:val="left" w:pos="426"/>
        </w:tabs>
        <w:jc w:val="both"/>
        <w:rPr>
          <w:rFonts w:ascii="Tahoma" w:eastAsia="Times New Roman" w:hAnsi="Tahoma" w:cs="Times New Roman"/>
          <w:b/>
          <w:i/>
          <w:sz w:val="20"/>
          <w:szCs w:val="24"/>
          <w:u w:val="single"/>
          <w:lang w:eastAsia="fr-FR"/>
        </w:rPr>
      </w:pPr>
      <w:r w:rsidRPr="00D468F5">
        <w:rPr>
          <w:rFonts w:ascii="Tahoma" w:eastAsia="Times New Roman" w:hAnsi="Tahoma" w:cs="Times New Roman"/>
          <w:b/>
          <w:i/>
          <w:sz w:val="20"/>
          <w:szCs w:val="24"/>
          <w:u w:val="single"/>
          <w:lang w:eastAsia="fr-FR"/>
        </w:rPr>
        <w:t>Formation conducteur de travaux :</w:t>
      </w:r>
    </w:p>
    <w:p w14:paraId="6B1103C5" w14:textId="77777777" w:rsidR="00D468F5" w:rsidRPr="00D468F5" w:rsidRDefault="00D468F5" w:rsidP="00D468F5">
      <w:p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Le but de cette formation est de structurer l’ensemble des missions afférentes aux conducteurs de travaux au niveau de la préparation, du lancement et du pilotage du chantier tant sur le plan managérial, organisationnel que financier. Etre capable de résister sereinement à la pression sur le chantier, d’optimiser l’organisation de ses activités quotidiennes et d’atteindre les objectifs fixés par la direction</w:t>
      </w:r>
    </w:p>
    <w:p w14:paraId="06CA9E59"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26296086" w14:textId="77777777" w:rsidR="00D468F5" w:rsidRPr="00D468F5" w:rsidRDefault="00D468F5" w:rsidP="00D468F5">
      <w:pPr>
        <w:tabs>
          <w:tab w:val="left" w:pos="426"/>
        </w:tabs>
        <w:jc w:val="both"/>
        <w:rPr>
          <w:rFonts w:ascii="Tahoma" w:eastAsia="Times New Roman" w:hAnsi="Tahoma" w:cs="Times New Roman"/>
          <w:b/>
          <w:i/>
          <w:sz w:val="20"/>
          <w:szCs w:val="24"/>
          <w:u w:val="single"/>
          <w:lang w:eastAsia="fr-FR"/>
        </w:rPr>
      </w:pPr>
      <w:r w:rsidRPr="00D468F5">
        <w:rPr>
          <w:rFonts w:ascii="Tahoma" w:eastAsia="Times New Roman" w:hAnsi="Tahoma" w:cs="Times New Roman"/>
          <w:b/>
          <w:i/>
          <w:sz w:val="20"/>
          <w:szCs w:val="24"/>
          <w:u w:val="single"/>
          <w:lang w:eastAsia="fr-FR"/>
        </w:rPr>
        <w:t>Actualités au droit du travail :</w:t>
      </w:r>
    </w:p>
    <w:p w14:paraId="1C68C442" w14:textId="77777777" w:rsidR="00D468F5" w:rsidRPr="00D468F5" w:rsidRDefault="00D468F5" w:rsidP="00D468F5">
      <w:p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L’objectif est de permettre aux membres du service des ressources humaines d’actualiser leurs connaissances au regard notamment des dernières évolutions législatives et jurisprudentielles…</w:t>
      </w:r>
    </w:p>
    <w:p w14:paraId="7A3DC7B4"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2F233948" w14:textId="1B3E9128" w:rsidR="00D468F5" w:rsidRPr="00D468F5" w:rsidRDefault="00D468F5" w:rsidP="00D468F5">
      <w:pPr>
        <w:tabs>
          <w:tab w:val="left" w:pos="426"/>
        </w:tabs>
        <w:jc w:val="both"/>
        <w:rPr>
          <w:rFonts w:ascii="Tahoma" w:eastAsia="Times New Roman" w:hAnsi="Tahoma" w:cs="Times New Roman"/>
          <w:b/>
          <w:i/>
          <w:sz w:val="20"/>
          <w:szCs w:val="24"/>
          <w:u w:val="single"/>
          <w:lang w:eastAsia="fr-FR"/>
        </w:rPr>
      </w:pPr>
      <w:r w:rsidRPr="00D468F5">
        <w:rPr>
          <w:rFonts w:ascii="Tahoma" w:eastAsia="Times New Roman" w:hAnsi="Tahoma" w:cs="Times New Roman"/>
          <w:b/>
          <w:i/>
          <w:sz w:val="20"/>
          <w:szCs w:val="24"/>
          <w:u w:val="single"/>
          <w:lang w:eastAsia="fr-FR"/>
        </w:rPr>
        <w:t>Formation logiciel Multidevis :</w:t>
      </w:r>
      <w:r w:rsidR="007643B7">
        <w:rPr>
          <w:rFonts w:ascii="Tahoma" w:eastAsia="Times New Roman" w:hAnsi="Tahoma" w:cs="Times New Roman"/>
          <w:b/>
          <w:i/>
          <w:sz w:val="20"/>
          <w:szCs w:val="24"/>
          <w:u w:val="single"/>
          <w:lang w:eastAsia="fr-FR"/>
        </w:rPr>
        <w:t xml:space="preserve"> (LSE…)</w:t>
      </w:r>
    </w:p>
    <w:p w14:paraId="7559406A" w14:textId="77777777" w:rsidR="00D468F5" w:rsidRPr="00D468F5" w:rsidRDefault="00D468F5" w:rsidP="00D468F5">
      <w:p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Rendre les utilisateurs de Multidevis rapidement opérationnels sur les fonctionnalités de base, les fonctionnalités avancées, et les paramétrages du logiciel, pour une maîtrise totale</w:t>
      </w:r>
    </w:p>
    <w:p w14:paraId="7C092AB9"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06B9041B" w14:textId="77777777" w:rsidR="00D468F5" w:rsidRPr="00D468F5" w:rsidRDefault="00D468F5" w:rsidP="00D468F5">
      <w:pPr>
        <w:tabs>
          <w:tab w:val="left" w:pos="426"/>
        </w:tabs>
        <w:jc w:val="both"/>
        <w:rPr>
          <w:rFonts w:ascii="Tahoma" w:eastAsia="Times New Roman" w:hAnsi="Tahoma" w:cs="Times New Roman"/>
          <w:b/>
          <w:i/>
          <w:sz w:val="20"/>
          <w:szCs w:val="24"/>
          <w:u w:val="single"/>
          <w:lang w:eastAsia="fr-FR"/>
        </w:rPr>
      </w:pPr>
      <w:r w:rsidRPr="00D468F5">
        <w:rPr>
          <w:rFonts w:ascii="Tahoma" w:eastAsia="Times New Roman" w:hAnsi="Tahoma" w:cs="Times New Roman"/>
          <w:b/>
          <w:i/>
          <w:sz w:val="20"/>
          <w:szCs w:val="24"/>
          <w:u w:val="single"/>
          <w:lang w:eastAsia="fr-FR"/>
        </w:rPr>
        <w:t>Formation initiale Sécurité Santé au Travail :</w:t>
      </w:r>
    </w:p>
    <w:p w14:paraId="02DF2DE5" w14:textId="77777777" w:rsidR="00D468F5" w:rsidRPr="00D468F5" w:rsidRDefault="00D468F5" w:rsidP="00D468F5">
      <w:pPr>
        <w:numPr>
          <w:ilvl w:val="0"/>
          <w:numId w:val="13"/>
        </w:num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Le sauvetage secourisme au travail</w:t>
      </w:r>
    </w:p>
    <w:p w14:paraId="46F05281" w14:textId="77777777" w:rsidR="00D468F5" w:rsidRPr="00D468F5" w:rsidRDefault="00D468F5" w:rsidP="00D468F5">
      <w:pPr>
        <w:numPr>
          <w:ilvl w:val="0"/>
          <w:numId w:val="13"/>
        </w:num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Rechercher les risques persistants pour protéger</w:t>
      </w:r>
    </w:p>
    <w:p w14:paraId="0C99EE11" w14:textId="77777777" w:rsidR="00D468F5" w:rsidRPr="00D468F5" w:rsidRDefault="00D468F5" w:rsidP="00D468F5">
      <w:pPr>
        <w:numPr>
          <w:ilvl w:val="0"/>
          <w:numId w:val="13"/>
        </w:num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Protéger et Prévenir</w:t>
      </w:r>
    </w:p>
    <w:p w14:paraId="084ECC6F" w14:textId="77777777" w:rsidR="00D468F5" w:rsidRPr="00D468F5" w:rsidRDefault="00D468F5" w:rsidP="00D468F5">
      <w:pPr>
        <w:numPr>
          <w:ilvl w:val="0"/>
          <w:numId w:val="13"/>
        </w:num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Examiner la victime et alerter</w:t>
      </w:r>
    </w:p>
    <w:p w14:paraId="52057206" w14:textId="77777777" w:rsidR="00D468F5" w:rsidRPr="00D468F5" w:rsidRDefault="00D468F5" w:rsidP="00D468F5">
      <w:pPr>
        <w:numPr>
          <w:ilvl w:val="0"/>
          <w:numId w:val="13"/>
        </w:num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Secourir</w:t>
      </w:r>
    </w:p>
    <w:p w14:paraId="35F436C2"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74E57D80" w14:textId="77777777" w:rsidR="00D468F5" w:rsidRPr="00D468F5" w:rsidRDefault="00D468F5" w:rsidP="00D468F5">
      <w:pPr>
        <w:tabs>
          <w:tab w:val="left" w:pos="426"/>
        </w:tabs>
        <w:jc w:val="both"/>
        <w:rPr>
          <w:rFonts w:ascii="Tahoma" w:eastAsia="Times New Roman" w:hAnsi="Tahoma" w:cs="Times New Roman"/>
          <w:b/>
          <w:i/>
          <w:sz w:val="20"/>
          <w:szCs w:val="24"/>
          <w:u w:val="single"/>
          <w:lang w:eastAsia="fr-FR"/>
        </w:rPr>
      </w:pPr>
      <w:r w:rsidRPr="00D468F5">
        <w:rPr>
          <w:rFonts w:ascii="Tahoma" w:eastAsia="Times New Roman" w:hAnsi="Tahoma" w:cs="Times New Roman"/>
          <w:b/>
          <w:i/>
          <w:sz w:val="20"/>
          <w:szCs w:val="24"/>
          <w:u w:val="single"/>
          <w:lang w:eastAsia="fr-FR"/>
        </w:rPr>
        <w:t>Accueil du public en formation :</w:t>
      </w:r>
    </w:p>
    <w:p w14:paraId="230C8D37" w14:textId="77777777" w:rsidR="00D468F5" w:rsidRPr="00D468F5" w:rsidRDefault="00D468F5" w:rsidP="00D468F5">
      <w:pPr>
        <w:tabs>
          <w:tab w:val="left" w:pos="426"/>
        </w:tabs>
        <w:jc w:val="both"/>
        <w:rPr>
          <w:rFonts w:ascii="Tahoma" w:eastAsia="Times New Roman" w:hAnsi="Tahoma" w:cs="Times New Roman"/>
          <w:b/>
          <w:i/>
          <w:sz w:val="20"/>
          <w:szCs w:val="24"/>
          <w:u w:val="single"/>
          <w:lang w:eastAsia="fr-FR"/>
        </w:rPr>
      </w:pPr>
    </w:p>
    <w:p w14:paraId="3392383E" w14:textId="77777777" w:rsidR="00D468F5" w:rsidRPr="00D468F5" w:rsidRDefault="00D468F5" w:rsidP="00D468F5">
      <w:p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En partenariat avec l’AFPA, nous accueillons régulièrement des stagiaires au sein de la société.</w:t>
      </w:r>
    </w:p>
    <w:p w14:paraId="0B848462" w14:textId="77777777" w:rsidR="00D468F5" w:rsidRPr="00D468F5" w:rsidRDefault="00D468F5" w:rsidP="00D468F5">
      <w:p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Nous favorisons la formation de jeunes en souscrivant avec eux des contrats de formations en alternance.</w:t>
      </w:r>
    </w:p>
    <w:p w14:paraId="75D75F9E" w14:textId="77777777" w:rsidR="00D468F5" w:rsidRPr="00D468F5" w:rsidRDefault="00D468F5" w:rsidP="00D468F5">
      <w:p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Nombreux de collaborateurs sont issus de formations AFPA ou de formations en alternance qui ont débouchées sur un contrat en CDI</w:t>
      </w:r>
    </w:p>
    <w:p w14:paraId="627C1D31" w14:textId="77777777" w:rsidR="00D468F5" w:rsidRDefault="00D468F5" w:rsidP="00D468F5">
      <w:pPr>
        <w:tabs>
          <w:tab w:val="left" w:pos="426"/>
        </w:tabs>
        <w:jc w:val="both"/>
        <w:rPr>
          <w:rFonts w:ascii="Tahoma" w:eastAsia="Times New Roman" w:hAnsi="Tahoma" w:cs="Times New Roman"/>
          <w:sz w:val="20"/>
          <w:szCs w:val="24"/>
          <w:lang w:eastAsia="fr-FR"/>
        </w:rPr>
      </w:pPr>
    </w:p>
    <w:p w14:paraId="621A7C90" w14:textId="77777777" w:rsidR="00D468F5" w:rsidRDefault="00D468F5" w:rsidP="00D468F5">
      <w:pPr>
        <w:tabs>
          <w:tab w:val="left" w:pos="426"/>
        </w:tabs>
        <w:jc w:val="both"/>
        <w:rPr>
          <w:rFonts w:ascii="Tahoma" w:eastAsia="Times New Roman" w:hAnsi="Tahoma" w:cs="Times New Roman"/>
          <w:sz w:val="20"/>
          <w:szCs w:val="24"/>
          <w:lang w:eastAsia="fr-FR"/>
        </w:rPr>
      </w:pPr>
    </w:p>
    <w:p w14:paraId="2FC667B9" w14:textId="77777777" w:rsidR="00D468F5" w:rsidRDefault="00D468F5" w:rsidP="00D468F5">
      <w:pPr>
        <w:tabs>
          <w:tab w:val="left" w:pos="426"/>
        </w:tabs>
        <w:jc w:val="both"/>
        <w:rPr>
          <w:rFonts w:ascii="Tahoma" w:eastAsia="Times New Roman" w:hAnsi="Tahoma" w:cs="Times New Roman"/>
          <w:sz w:val="20"/>
          <w:szCs w:val="24"/>
          <w:lang w:eastAsia="fr-FR"/>
        </w:rPr>
      </w:pPr>
    </w:p>
    <w:p w14:paraId="52B25813" w14:textId="77777777" w:rsidR="00D468F5" w:rsidRDefault="00D468F5" w:rsidP="00D468F5">
      <w:pPr>
        <w:tabs>
          <w:tab w:val="left" w:pos="426"/>
        </w:tabs>
        <w:jc w:val="both"/>
        <w:rPr>
          <w:rFonts w:ascii="Tahoma" w:eastAsia="Times New Roman" w:hAnsi="Tahoma" w:cs="Times New Roman"/>
          <w:sz w:val="20"/>
          <w:szCs w:val="24"/>
          <w:lang w:eastAsia="fr-FR"/>
        </w:rPr>
      </w:pPr>
    </w:p>
    <w:p w14:paraId="08F40269" w14:textId="77777777" w:rsidR="00D468F5" w:rsidRDefault="00D468F5" w:rsidP="00D468F5">
      <w:pPr>
        <w:tabs>
          <w:tab w:val="left" w:pos="426"/>
        </w:tabs>
        <w:jc w:val="both"/>
        <w:rPr>
          <w:rFonts w:ascii="Tahoma" w:eastAsia="Times New Roman" w:hAnsi="Tahoma" w:cs="Times New Roman"/>
          <w:sz w:val="20"/>
          <w:szCs w:val="24"/>
          <w:lang w:eastAsia="fr-FR"/>
        </w:rPr>
      </w:pPr>
    </w:p>
    <w:p w14:paraId="5736739D"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4E78D71D" w14:textId="77777777"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 xml:space="preserve">Insertion professionnelle dans le cadre de marche public </w:t>
      </w:r>
    </w:p>
    <w:p w14:paraId="0CE1461C"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394B5A18"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1ACC0DDB" w14:textId="77777777" w:rsidR="00D468F5" w:rsidRPr="00D468F5" w:rsidRDefault="00D468F5" w:rsidP="00D468F5">
      <w:p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Nous nous faisons un devoir de respecter les clauses d’insertion dans le cadre des marchés publics afin d’accompagner un public en difficulté dans le monde du travail</w:t>
      </w:r>
    </w:p>
    <w:p w14:paraId="213C5ACF"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23747F48" w14:textId="77777777" w:rsidR="00D468F5" w:rsidRPr="00D468F5" w:rsidRDefault="00D468F5" w:rsidP="00D468F5">
      <w:p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Pour cela, nous sommes en collaboration avec différents PLIE (Plan Local pour l’Insertion et l’Emploi) suivant le lieu du chantier.</w:t>
      </w:r>
    </w:p>
    <w:p w14:paraId="4743BCF4"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0CB4C7A4"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0E5BA0BE"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6C325B68" w14:textId="77777777"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Accueil des travailleurs handicapés</w:t>
      </w:r>
    </w:p>
    <w:p w14:paraId="62E9A26F"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38096DB1" w14:textId="77777777" w:rsidR="00D468F5" w:rsidRPr="00D468F5" w:rsidRDefault="00D468F5" w:rsidP="00D468F5">
      <w:pPr>
        <w:tabs>
          <w:tab w:val="left" w:pos="426"/>
        </w:tabs>
        <w:ind w:left="720"/>
        <w:jc w:val="both"/>
        <w:rPr>
          <w:rFonts w:ascii="Tahoma" w:eastAsia="Times New Roman" w:hAnsi="Tahoma" w:cs="Times New Roman"/>
          <w:b/>
          <w:sz w:val="28"/>
          <w:szCs w:val="28"/>
          <w:u w:val="single"/>
          <w:lang w:eastAsia="fr-FR"/>
        </w:rPr>
      </w:pPr>
    </w:p>
    <w:p w14:paraId="5CC1F252" w14:textId="77777777" w:rsidR="00D468F5" w:rsidRPr="00D468F5" w:rsidRDefault="00D468F5" w:rsidP="00D468F5">
      <w:p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L’entreprise respecte la législation sur l’intégration au sein de ses collaborateurs des hommes et des femmes ayant un handicap.</w:t>
      </w:r>
    </w:p>
    <w:p w14:paraId="177A1785"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41E51A17"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0D26B6DB" w14:textId="77777777" w:rsidR="00D468F5" w:rsidRPr="00D468F5" w:rsidRDefault="00D468F5" w:rsidP="00D468F5">
      <w:pPr>
        <w:ind w:firstLine="360"/>
        <w:rPr>
          <w:rFonts w:ascii="Bell MT" w:eastAsia="Times New Roman" w:hAnsi="Bell MT" w:cs="Times New Roman"/>
          <w:b/>
          <w:i/>
          <w:color w:val="548DD4"/>
          <w:szCs w:val="24"/>
          <w:u w:val="single"/>
          <w:lang w:eastAsia="fr-FR"/>
        </w:rPr>
      </w:pPr>
      <w:r w:rsidRPr="00D468F5">
        <w:rPr>
          <w:rFonts w:ascii="Bell MT" w:eastAsia="Times New Roman" w:hAnsi="Bell MT" w:cs="Times New Roman"/>
          <w:b/>
          <w:i/>
          <w:color w:val="548DD4"/>
          <w:szCs w:val="24"/>
          <w:u w:val="single"/>
          <w:lang w:eastAsia="fr-FR"/>
        </w:rPr>
        <w:t>Implication</w:t>
      </w:r>
    </w:p>
    <w:p w14:paraId="2141A283"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6E0442D8"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34854EB5" w14:textId="1CF35DC7" w:rsidR="00D468F5" w:rsidRPr="00D468F5" w:rsidRDefault="00D468F5" w:rsidP="00D468F5">
      <w:pPr>
        <w:tabs>
          <w:tab w:val="left" w:pos="426"/>
        </w:tabs>
        <w:jc w:val="both"/>
        <w:rPr>
          <w:rFonts w:ascii="Tahoma" w:eastAsia="Times New Roman" w:hAnsi="Tahoma" w:cs="Times New Roman"/>
          <w:sz w:val="20"/>
          <w:szCs w:val="24"/>
          <w:lang w:eastAsia="fr-FR"/>
        </w:rPr>
      </w:pPr>
      <w:r w:rsidRPr="00D468F5">
        <w:rPr>
          <w:rFonts w:ascii="Tahoma" w:eastAsia="Times New Roman" w:hAnsi="Tahoma" w:cs="Times New Roman"/>
          <w:sz w:val="20"/>
          <w:szCs w:val="24"/>
          <w:lang w:eastAsia="fr-FR"/>
        </w:rPr>
        <w:t>DSA AQUITAINE souhaite mettre tout en œuvre afin d’accompagner et de soutenir les personnes en formation pour le titre « Façadier Peinture », ainsi le chargé d’affaires, Monsieur GUILAINE, fait partie du jury professionnel délivré par le ministère chargé de l’emploi.</w:t>
      </w:r>
    </w:p>
    <w:p w14:paraId="79294181" w14:textId="77777777" w:rsidR="00D468F5" w:rsidRPr="00D468F5" w:rsidRDefault="00D468F5" w:rsidP="00D468F5">
      <w:pPr>
        <w:tabs>
          <w:tab w:val="left" w:pos="426"/>
        </w:tabs>
        <w:jc w:val="both"/>
        <w:rPr>
          <w:rFonts w:ascii="Tahoma" w:eastAsia="Times New Roman" w:hAnsi="Tahoma" w:cs="Times New Roman"/>
          <w:sz w:val="20"/>
          <w:szCs w:val="24"/>
          <w:lang w:eastAsia="fr-FR"/>
        </w:rPr>
      </w:pPr>
    </w:p>
    <w:p w14:paraId="3EC2E434" w14:textId="77777777" w:rsidR="00D468F5" w:rsidRPr="00D468F5" w:rsidRDefault="00D468F5" w:rsidP="00D468F5">
      <w:pPr>
        <w:rPr>
          <w:rFonts w:ascii="Tahoma" w:eastAsia="Times New Roman" w:hAnsi="Tahoma" w:cs="Times New Roman"/>
          <w:sz w:val="20"/>
          <w:szCs w:val="24"/>
          <w:lang w:eastAsia="fr-FR"/>
        </w:rPr>
      </w:pPr>
    </w:p>
    <w:p w14:paraId="05276709" w14:textId="77777777" w:rsidR="00D468F5" w:rsidRDefault="00D468F5" w:rsidP="000907D1"/>
    <w:p w14:paraId="03459233" w14:textId="77777777" w:rsidR="00D468F5" w:rsidRDefault="00D468F5" w:rsidP="000907D1"/>
    <w:p w14:paraId="501072E3" w14:textId="77777777" w:rsidR="00D468F5" w:rsidRDefault="00D468F5" w:rsidP="000907D1"/>
    <w:p w14:paraId="7E6BD269" w14:textId="77777777" w:rsidR="00D468F5" w:rsidRDefault="00D468F5" w:rsidP="000907D1"/>
    <w:p w14:paraId="42F937F2" w14:textId="77777777" w:rsidR="00D468F5" w:rsidRDefault="00D468F5" w:rsidP="000907D1"/>
    <w:p w14:paraId="6049304C" w14:textId="77777777" w:rsidR="00D468F5" w:rsidRDefault="00D468F5" w:rsidP="000907D1"/>
    <w:p w14:paraId="7DF225AB" w14:textId="77777777" w:rsidR="00D468F5" w:rsidRDefault="00D468F5" w:rsidP="000907D1"/>
    <w:p w14:paraId="794B5822" w14:textId="77777777" w:rsidR="00D468F5" w:rsidRDefault="00D468F5" w:rsidP="000907D1"/>
    <w:p w14:paraId="25E8F7F3" w14:textId="77777777" w:rsidR="00D468F5" w:rsidRDefault="00D468F5" w:rsidP="000907D1"/>
    <w:p w14:paraId="56769D87" w14:textId="77777777" w:rsidR="00D468F5" w:rsidRDefault="00D468F5" w:rsidP="000907D1"/>
    <w:p w14:paraId="78B66771" w14:textId="77777777" w:rsidR="00D468F5" w:rsidRDefault="00D468F5" w:rsidP="000907D1"/>
    <w:p w14:paraId="2E5C5C43" w14:textId="77777777" w:rsidR="00D468F5" w:rsidRDefault="00D468F5" w:rsidP="000907D1"/>
    <w:p w14:paraId="0FE10697" w14:textId="77777777" w:rsidR="00D468F5" w:rsidRDefault="00D468F5" w:rsidP="000907D1"/>
    <w:p w14:paraId="46FEBA02" w14:textId="77777777" w:rsidR="00D468F5" w:rsidRDefault="00D468F5" w:rsidP="000907D1"/>
    <w:p w14:paraId="78B0E3E2" w14:textId="77777777" w:rsidR="00D468F5" w:rsidRDefault="00D468F5" w:rsidP="000907D1"/>
    <w:p w14:paraId="27B1C154" w14:textId="77777777" w:rsidR="00D468F5" w:rsidRDefault="00D468F5" w:rsidP="000907D1"/>
    <w:p w14:paraId="1CACE8C3" w14:textId="77777777" w:rsidR="00D468F5" w:rsidRDefault="00D468F5" w:rsidP="000907D1"/>
    <w:p w14:paraId="77EC9BFF" w14:textId="77777777" w:rsidR="00D468F5" w:rsidRDefault="00D468F5" w:rsidP="000907D1"/>
    <w:p w14:paraId="11F506F5" w14:textId="77777777" w:rsidR="00D468F5" w:rsidRDefault="00D468F5" w:rsidP="000907D1"/>
    <w:p w14:paraId="4C9581B9" w14:textId="77777777" w:rsidR="00D468F5" w:rsidRDefault="00D468F5" w:rsidP="000907D1"/>
    <w:p w14:paraId="40542F20" w14:textId="1017C49A" w:rsidR="00D468F5" w:rsidRDefault="00D468F5" w:rsidP="000907D1">
      <w:r>
        <w:rPr>
          <w:noProof/>
        </w:rPr>
        <w:lastRenderedPageBreak/>
        <w:drawing>
          <wp:anchor distT="0" distB="0" distL="114300" distR="114300" simplePos="0" relativeHeight="251688960" behindDoc="0" locked="0" layoutInCell="1" allowOverlap="1" wp14:anchorId="23E68B32" wp14:editId="21918BDF">
            <wp:simplePos x="0" y="0"/>
            <wp:positionH relativeFrom="margin">
              <wp:align>right</wp:align>
            </wp:positionH>
            <wp:positionV relativeFrom="paragraph">
              <wp:posOffset>0</wp:posOffset>
            </wp:positionV>
            <wp:extent cx="5760720" cy="8362950"/>
            <wp:effectExtent l="0" t="0" r="0" b="0"/>
            <wp:wrapTopAndBottom/>
            <wp:docPr id="37990427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C779A" w14:textId="58A9ECA7" w:rsidR="00D468F5" w:rsidRDefault="00D468F5" w:rsidP="000907D1">
      <w:r>
        <w:rPr>
          <w:rFonts w:ascii="Bell MT" w:hAnsi="Bell MT"/>
          <w:b/>
          <w:i/>
          <w:color w:val="548DD4"/>
          <w:sz w:val="40"/>
          <w:u w:val="single"/>
        </w:rPr>
        <w:lastRenderedPageBreak/>
        <w:t>12- Références chantier</w:t>
      </w:r>
    </w:p>
    <w:p w14:paraId="6995D710" w14:textId="77777777" w:rsidR="00D468F5" w:rsidRDefault="00D468F5" w:rsidP="000907D1"/>
    <w:p w14:paraId="2880843F" w14:textId="77777777" w:rsidR="00D468F5" w:rsidRDefault="00D468F5" w:rsidP="000907D1"/>
    <w:p w14:paraId="6A4046C2" w14:textId="77777777" w:rsidR="00D468F5" w:rsidRDefault="00D468F5" w:rsidP="000907D1"/>
    <w:p w14:paraId="518E2CE6" w14:textId="77777777" w:rsidR="00D468F5" w:rsidRDefault="00D468F5" w:rsidP="000907D1"/>
    <w:p w14:paraId="5829426D" w14:textId="77777777" w:rsidR="00D468F5" w:rsidRDefault="00D468F5" w:rsidP="000907D1"/>
    <w:p w14:paraId="37ADA9E4" w14:textId="77777777" w:rsidR="00D468F5" w:rsidRDefault="00D468F5" w:rsidP="000907D1"/>
    <w:p w14:paraId="7AD78C72" w14:textId="77777777" w:rsidR="00D468F5" w:rsidRDefault="00D468F5" w:rsidP="000907D1"/>
    <w:p w14:paraId="724DF43C" w14:textId="77777777" w:rsidR="00D468F5" w:rsidRDefault="00D468F5" w:rsidP="000907D1"/>
    <w:p w14:paraId="0B0BAEB9" w14:textId="77777777" w:rsidR="00D468F5" w:rsidRDefault="00D468F5" w:rsidP="000907D1"/>
    <w:p w14:paraId="17127EA7" w14:textId="77777777" w:rsidR="00D468F5" w:rsidRDefault="00D468F5" w:rsidP="000907D1"/>
    <w:p w14:paraId="5ADC1B5C" w14:textId="77777777" w:rsidR="00D468F5" w:rsidRDefault="00D468F5" w:rsidP="000907D1"/>
    <w:p w14:paraId="636E693E" w14:textId="77777777" w:rsidR="00D468F5" w:rsidRDefault="00D468F5" w:rsidP="000907D1"/>
    <w:p w14:paraId="2B92F9D7" w14:textId="77777777" w:rsidR="00D468F5" w:rsidRDefault="00D468F5" w:rsidP="000907D1"/>
    <w:p w14:paraId="29E6685F" w14:textId="77777777" w:rsidR="00D468F5" w:rsidRDefault="00D468F5" w:rsidP="000907D1"/>
    <w:p w14:paraId="11AE56D4" w14:textId="77777777" w:rsidR="00D468F5" w:rsidRDefault="00D468F5" w:rsidP="000907D1"/>
    <w:p w14:paraId="55A1EF81" w14:textId="77777777" w:rsidR="00D468F5" w:rsidRDefault="00D468F5" w:rsidP="000907D1"/>
    <w:p w14:paraId="596EEF1A" w14:textId="77777777" w:rsidR="00D468F5" w:rsidRDefault="00D468F5" w:rsidP="000907D1"/>
    <w:p w14:paraId="5D8C5B40" w14:textId="77777777" w:rsidR="00D468F5" w:rsidRDefault="00D468F5" w:rsidP="000907D1"/>
    <w:p w14:paraId="3DE42997" w14:textId="77777777" w:rsidR="00D468F5" w:rsidRDefault="00D468F5" w:rsidP="000907D1"/>
    <w:p w14:paraId="5A511B33" w14:textId="77777777" w:rsidR="00D468F5" w:rsidRDefault="00D468F5" w:rsidP="000907D1"/>
    <w:p w14:paraId="6E9B4143" w14:textId="77777777" w:rsidR="00D468F5" w:rsidRDefault="00D468F5" w:rsidP="000907D1"/>
    <w:p w14:paraId="529D5FBA" w14:textId="77777777" w:rsidR="00D468F5" w:rsidRDefault="00D468F5" w:rsidP="000907D1"/>
    <w:p w14:paraId="73386C7E" w14:textId="77777777" w:rsidR="00D468F5" w:rsidRDefault="00D468F5" w:rsidP="000907D1"/>
    <w:p w14:paraId="63C8967B" w14:textId="77777777" w:rsidR="00D468F5" w:rsidRDefault="00D468F5" w:rsidP="000907D1"/>
    <w:p w14:paraId="74DCA3AA" w14:textId="77777777" w:rsidR="00D468F5" w:rsidRDefault="00D468F5" w:rsidP="000907D1"/>
    <w:p w14:paraId="71753685" w14:textId="77777777" w:rsidR="00D468F5" w:rsidRDefault="00D468F5" w:rsidP="000907D1"/>
    <w:p w14:paraId="4233B1EC" w14:textId="77777777" w:rsidR="00D468F5" w:rsidRDefault="00D468F5" w:rsidP="000907D1"/>
    <w:p w14:paraId="564D75FF" w14:textId="77777777" w:rsidR="00D468F5" w:rsidRDefault="00D468F5" w:rsidP="000907D1"/>
    <w:p w14:paraId="508B0C7B" w14:textId="77777777" w:rsidR="00D468F5" w:rsidRDefault="00D468F5" w:rsidP="000907D1"/>
    <w:p w14:paraId="73087C6B" w14:textId="77777777" w:rsidR="00D468F5" w:rsidRDefault="00D468F5" w:rsidP="000907D1"/>
    <w:p w14:paraId="5B782A96" w14:textId="77777777" w:rsidR="00D468F5" w:rsidRDefault="00D468F5" w:rsidP="000907D1"/>
    <w:p w14:paraId="153A9B9D" w14:textId="77777777" w:rsidR="00D468F5" w:rsidRDefault="00D468F5" w:rsidP="000907D1"/>
    <w:p w14:paraId="6BDC9DD2" w14:textId="77777777" w:rsidR="00D468F5" w:rsidRDefault="00D468F5" w:rsidP="000907D1"/>
    <w:p w14:paraId="44F5CA97" w14:textId="77777777" w:rsidR="00D468F5" w:rsidRDefault="00D468F5" w:rsidP="000907D1"/>
    <w:p w14:paraId="0BF10E17" w14:textId="77777777" w:rsidR="00D468F5" w:rsidRDefault="00D468F5" w:rsidP="000907D1"/>
    <w:p w14:paraId="1FBA8533" w14:textId="77777777" w:rsidR="00D468F5" w:rsidRDefault="00D468F5" w:rsidP="000907D1"/>
    <w:p w14:paraId="50D66982" w14:textId="77777777" w:rsidR="00D468F5" w:rsidRDefault="00D468F5" w:rsidP="000907D1"/>
    <w:p w14:paraId="5BF39F3C" w14:textId="77777777" w:rsidR="00D468F5" w:rsidRDefault="00D468F5" w:rsidP="000907D1"/>
    <w:p w14:paraId="64189DCD" w14:textId="77777777" w:rsidR="00D468F5" w:rsidRDefault="00D468F5" w:rsidP="000907D1"/>
    <w:p w14:paraId="5B0858E0" w14:textId="77777777" w:rsidR="00D468F5" w:rsidRDefault="00D468F5" w:rsidP="000907D1"/>
    <w:p w14:paraId="2B7E0DF4" w14:textId="77777777" w:rsidR="00D468F5" w:rsidRDefault="00D468F5" w:rsidP="000907D1"/>
    <w:p w14:paraId="3754FA67" w14:textId="6F2A7C57" w:rsidR="00D468F5" w:rsidRDefault="00D468F5" w:rsidP="000907D1">
      <w:r>
        <w:rPr>
          <w:rFonts w:ascii="Bell MT" w:hAnsi="Bell MT"/>
          <w:b/>
          <w:i/>
          <w:color w:val="548DD4"/>
          <w:sz w:val="40"/>
          <w:u w:val="single"/>
        </w:rPr>
        <w:lastRenderedPageBreak/>
        <w:t>13- Fiches produits</w:t>
      </w:r>
    </w:p>
    <w:p w14:paraId="5C101E0D" w14:textId="77777777" w:rsidR="00D468F5" w:rsidRDefault="00D468F5" w:rsidP="000907D1"/>
    <w:p w14:paraId="35864E3B" w14:textId="77777777" w:rsidR="00D468F5" w:rsidRDefault="00D468F5" w:rsidP="000907D1"/>
    <w:p w14:paraId="0A02DD35" w14:textId="77777777" w:rsidR="00D468F5" w:rsidRDefault="00D468F5" w:rsidP="000907D1"/>
    <w:p w14:paraId="61B04AD7" w14:textId="77777777" w:rsidR="00D468F5" w:rsidRDefault="00D468F5" w:rsidP="000907D1"/>
    <w:p w14:paraId="3EB47376" w14:textId="77777777" w:rsidR="00D468F5" w:rsidRDefault="00D468F5" w:rsidP="000907D1"/>
    <w:p w14:paraId="3E07AFCF" w14:textId="77777777" w:rsidR="00D468F5" w:rsidRDefault="00D468F5" w:rsidP="000907D1"/>
    <w:p w14:paraId="6B1DA04A" w14:textId="77777777" w:rsidR="00D468F5" w:rsidRDefault="00D468F5" w:rsidP="000907D1"/>
    <w:p w14:paraId="5DF3ABE1" w14:textId="77777777" w:rsidR="00D468F5" w:rsidRDefault="00D468F5" w:rsidP="000907D1"/>
    <w:p w14:paraId="23888AEA" w14:textId="77777777" w:rsidR="00D468F5" w:rsidRDefault="00D468F5" w:rsidP="000907D1"/>
    <w:p w14:paraId="3DF84597" w14:textId="77777777" w:rsidR="00D468F5" w:rsidRDefault="00D468F5" w:rsidP="000907D1"/>
    <w:p w14:paraId="25B043BF" w14:textId="77777777" w:rsidR="00D468F5" w:rsidRDefault="00D468F5" w:rsidP="000907D1"/>
    <w:p w14:paraId="565CD9BA" w14:textId="77777777" w:rsidR="00D468F5" w:rsidRDefault="00D468F5" w:rsidP="000907D1"/>
    <w:p w14:paraId="4542B1C9" w14:textId="77777777" w:rsidR="00D468F5" w:rsidRDefault="00D468F5" w:rsidP="000907D1"/>
    <w:p w14:paraId="054835C2" w14:textId="77777777" w:rsidR="00D468F5" w:rsidRDefault="00D468F5" w:rsidP="000907D1"/>
    <w:p w14:paraId="29D3AE51" w14:textId="77777777" w:rsidR="00D468F5" w:rsidRDefault="00D468F5" w:rsidP="000907D1"/>
    <w:p w14:paraId="18DE4F54" w14:textId="77777777" w:rsidR="00D468F5" w:rsidRDefault="00D468F5" w:rsidP="000907D1"/>
    <w:p w14:paraId="4BAFF29A" w14:textId="77777777" w:rsidR="00D468F5" w:rsidRDefault="00D468F5" w:rsidP="000907D1"/>
    <w:p w14:paraId="2C605543" w14:textId="77777777" w:rsidR="00D468F5" w:rsidRDefault="00D468F5" w:rsidP="000907D1"/>
    <w:p w14:paraId="39444B86" w14:textId="77777777" w:rsidR="00D468F5" w:rsidRDefault="00D468F5" w:rsidP="000907D1"/>
    <w:p w14:paraId="2D1BFF03" w14:textId="77777777" w:rsidR="00D468F5" w:rsidRDefault="00D468F5" w:rsidP="000907D1"/>
    <w:p w14:paraId="3D12EB96" w14:textId="77777777" w:rsidR="00D468F5" w:rsidRDefault="00D468F5" w:rsidP="000907D1"/>
    <w:p w14:paraId="7392EEA3" w14:textId="77777777" w:rsidR="00D468F5" w:rsidRDefault="00D468F5" w:rsidP="000907D1"/>
    <w:p w14:paraId="4EF95CFF" w14:textId="77777777" w:rsidR="00D468F5" w:rsidRDefault="00D468F5" w:rsidP="000907D1"/>
    <w:p w14:paraId="53561CBD" w14:textId="77777777" w:rsidR="00D468F5" w:rsidRDefault="00D468F5" w:rsidP="000907D1"/>
    <w:p w14:paraId="7949EAAA" w14:textId="77777777" w:rsidR="00D468F5" w:rsidRDefault="00D468F5" w:rsidP="000907D1"/>
    <w:p w14:paraId="0D2F2942" w14:textId="77777777" w:rsidR="00D468F5" w:rsidRDefault="00D468F5" w:rsidP="000907D1"/>
    <w:p w14:paraId="0FBE57AB" w14:textId="77777777" w:rsidR="00D468F5" w:rsidRDefault="00D468F5" w:rsidP="000907D1"/>
    <w:p w14:paraId="755406A3" w14:textId="77777777" w:rsidR="00D468F5" w:rsidRDefault="00D468F5" w:rsidP="000907D1"/>
    <w:p w14:paraId="266CD3A7" w14:textId="77777777" w:rsidR="00D468F5" w:rsidRDefault="00D468F5" w:rsidP="000907D1"/>
    <w:p w14:paraId="053090DD" w14:textId="77777777" w:rsidR="00D468F5" w:rsidRDefault="00D468F5" w:rsidP="000907D1"/>
    <w:p w14:paraId="23AAFA02" w14:textId="77777777" w:rsidR="00D468F5" w:rsidRDefault="00D468F5" w:rsidP="000907D1"/>
    <w:p w14:paraId="20A06F6A" w14:textId="77777777" w:rsidR="00D468F5" w:rsidRDefault="00D468F5" w:rsidP="000907D1"/>
    <w:p w14:paraId="17FDEAC9" w14:textId="77777777" w:rsidR="00D468F5" w:rsidRDefault="00D468F5" w:rsidP="000907D1"/>
    <w:p w14:paraId="3782D79A" w14:textId="77777777" w:rsidR="00D468F5" w:rsidRDefault="00D468F5" w:rsidP="000907D1"/>
    <w:p w14:paraId="62E4BAD1" w14:textId="77777777" w:rsidR="00D468F5" w:rsidRDefault="00D468F5" w:rsidP="000907D1"/>
    <w:p w14:paraId="51717A85" w14:textId="77777777" w:rsidR="00D468F5" w:rsidRDefault="00D468F5" w:rsidP="000907D1"/>
    <w:p w14:paraId="15DE5F4A" w14:textId="77777777" w:rsidR="00D468F5" w:rsidRDefault="00D468F5" w:rsidP="000907D1"/>
    <w:p w14:paraId="335F9521" w14:textId="77777777" w:rsidR="00D468F5" w:rsidRDefault="00D468F5" w:rsidP="000907D1"/>
    <w:p w14:paraId="25F21CC7" w14:textId="77777777" w:rsidR="00D468F5" w:rsidRDefault="00D468F5" w:rsidP="000907D1"/>
    <w:p w14:paraId="393B0BED" w14:textId="77777777" w:rsidR="00D468F5" w:rsidRDefault="00D468F5" w:rsidP="000907D1"/>
    <w:p w14:paraId="7BDB298B" w14:textId="77777777" w:rsidR="00D468F5" w:rsidRPr="000907D1" w:rsidRDefault="00D468F5" w:rsidP="000907D1"/>
    <w:sectPr w:rsidR="00D468F5" w:rsidRPr="000907D1" w:rsidSect="003F28B8">
      <w:headerReference w:type="default" r:id="rId18"/>
      <w:footerReference w:type="default" r:id="rId19"/>
      <w:pgSz w:w="11906" w:h="16838"/>
      <w:pgMar w:top="1417" w:right="1417" w:bottom="1417" w:left="1417" w:header="57"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E3D65" w14:textId="77777777" w:rsidR="00803BF3" w:rsidRDefault="00803BF3" w:rsidP="00150DEE">
      <w:r>
        <w:separator/>
      </w:r>
    </w:p>
  </w:endnote>
  <w:endnote w:type="continuationSeparator" w:id="0">
    <w:p w14:paraId="4B591E63" w14:textId="77777777" w:rsidR="00803BF3" w:rsidRDefault="00803BF3" w:rsidP="00150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ell MT">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316450"/>
      <w:docPartObj>
        <w:docPartGallery w:val="Page Numbers (Bottom of Page)"/>
        <w:docPartUnique/>
      </w:docPartObj>
    </w:sdtPr>
    <w:sdtEndPr/>
    <w:sdtContent>
      <w:p w14:paraId="3D9E9983" w14:textId="3ADDAA3D" w:rsidR="00D468F5" w:rsidRDefault="00D468F5">
        <w:pPr>
          <w:pStyle w:val="Pieddepage"/>
          <w:jc w:val="right"/>
        </w:pPr>
        <w:r>
          <w:fldChar w:fldCharType="begin"/>
        </w:r>
        <w:r>
          <w:instrText>PAGE   \* MERGEFORMAT</w:instrText>
        </w:r>
        <w:r>
          <w:fldChar w:fldCharType="separate"/>
        </w:r>
        <w:r>
          <w:t>2</w:t>
        </w:r>
        <w:r>
          <w:fldChar w:fldCharType="end"/>
        </w:r>
      </w:p>
    </w:sdtContent>
  </w:sdt>
  <w:p w14:paraId="3FF57B29" w14:textId="2648457D" w:rsidR="00150DEE" w:rsidRDefault="00150DEE" w:rsidP="003F28B8">
    <w:pPr>
      <w:pStyle w:val="Pieddepage"/>
      <w:ind w:hanging="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3706C" w14:textId="77777777" w:rsidR="00803BF3" w:rsidRDefault="00803BF3" w:rsidP="00150DEE">
      <w:r>
        <w:separator/>
      </w:r>
    </w:p>
  </w:footnote>
  <w:footnote w:type="continuationSeparator" w:id="0">
    <w:p w14:paraId="14D401C7" w14:textId="77777777" w:rsidR="00803BF3" w:rsidRDefault="00803BF3" w:rsidP="00150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E3F9E" w14:textId="5AEEA0D1" w:rsidR="00150DEE" w:rsidRDefault="00150DEE">
    <w:pPr>
      <w:pStyle w:val="En-tte"/>
    </w:pPr>
    <w:r>
      <w:rPr>
        <w:noProof/>
      </w:rPr>
      <w:drawing>
        <wp:anchor distT="0" distB="0" distL="114300" distR="114300" simplePos="0" relativeHeight="251658240" behindDoc="0" locked="0" layoutInCell="1" allowOverlap="1" wp14:anchorId="68CF477B" wp14:editId="74AC0A3B">
          <wp:simplePos x="0" y="0"/>
          <wp:positionH relativeFrom="margin">
            <wp:posOffset>-748665</wp:posOffset>
          </wp:positionH>
          <wp:positionV relativeFrom="paragraph">
            <wp:posOffset>55245</wp:posOffset>
          </wp:positionV>
          <wp:extent cx="7235190" cy="1418590"/>
          <wp:effectExtent l="0" t="0" r="3810" b="0"/>
          <wp:wrapSquare wrapText="bothSides"/>
          <wp:docPr id="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5190" cy="1418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2026D"/>
    <w:multiLevelType w:val="hybridMultilevel"/>
    <w:tmpl w:val="915A9AD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284E6477"/>
    <w:multiLevelType w:val="hybridMultilevel"/>
    <w:tmpl w:val="172A2BAA"/>
    <w:lvl w:ilvl="0" w:tplc="A596E31A">
      <w:start w:val="150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C70552"/>
    <w:multiLevelType w:val="hybridMultilevel"/>
    <w:tmpl w:val="F894E04A"/>
    <w:lvl w:ilvl="0" w:tplc="E18072A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682507"/>
    <w:multiLevelType w:val="hybridMultilevel"/>
    <w:tmpl w:val="4B88211A"/>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2F0A25"/>
    <w:multiLevelType w:val="hybridMultilevel"/>
    <w:tmpl w:val="BBA07FEE"/>
    <w:lvl w:ilvl="0" w:tplc="040C000F">
      <w:start w:val="1"/>
      <w:numFmt w:val="decimal"/>
      <w:lvlText w:val="%1."/>
      <w:lvlJc w:val="left"/>
      <w:pPr>
        <w:ind w:left="1080" w:hanging="720"/>
      </w:pPr>
      <w:rPr>
        <w:rFonts w:hint="default"/>
        <w:color w:val="548DD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3DC3643"/>
    <w:multiLevelType w:val="hybridMultilevel"/>
    <w:tmpl w:val="D6062106"/>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35CE5460"/>
    <w:multiLevelType w:val="hybridMultilevel"/>
    <w:tmpl w:val="1298A994"/>
    <w:lvl w:ilvl="0" w:tplc="040C0005">
      <w:start w:val="1"/>
      <w:numFmt w:val="bullet"/>
      <w:lvlText w:val=""/>
      <w:lvlJc w:val="left"/>
      <w:pPr>
        <w:tabs>
          <w:tab w:val="num" w:pos="726"/>
        </w:tabs>
        <w:ind w:left="726" w:hanging="360"/>
      </w:pPr>
      <w:rPr>
        <w:rFonts w:ascii="Wingdings" w:hAnsi="Wingdings" w:hint="default"/>
      </w:rPr>
    </w:lvl>
    <w:lvl w:ilvl="1" w:tplc="040C000B">
      <w:start w:val="1"/>
      <w:numFmt w:val="bullet"/>
      <w:lvlText w:val=""/>
      <w:lvlJc w:val="left"/>
      <w:pPr>
        <w:tabs>
          <w:tab w:val="num" w:pos="1446"/>
        </w:tabs>
        <w:ind w:left="1446" w:hanging="360"/>
      </w:pPr>
      <w:rPr>
        <w:rFonts w:ascii="Wingdings" w:hAnsi="Wingdings" w:hint="default"/>
      </w:rPr>
    </w:lvl>
    <w:lvl w:ilvl="2" w:tplc="040C0005" w:tentative="1">
      <w:start w:val="1"/>
      <w:numFmt w:val="bullet"/>
      <w:lvlText w:val=""/>
      <w:lvlJc w:val="left"/>
      <w:pPr>
        <w:tabs>
          <w:tab w:val="num" w:pos="2166"/>
        </w:tabs>
        <w:ind w:left="2166" w:hanging="360"/>
      </w:pPr>
      <w:rPr>
        <w:rFonts w:ascii="Wingdings" w:hAnsi="Wingdings" w:hint="default"/>
      </w:rPr>
    </w:lvl>
    <w:lvl w:ilvl="3" w:tplc="040C0001" w:tentative="1">
      <w:start w:val="1"/>
      <w:numFmt w:val="bullet"/>
      <w:lvlText w:val=""/>
      <w:lvlJc w:val="left"/>
      <w:pPr>
        <w:tabs>
          <w:tab w:val="num" w:pos="2886"/>
        </w:tabs>
        <w:ind w:left="2886" w:hanging="360"/>
      </w:pPr>
      <w:rPr>
        <w:rFonts w:ascii="Symbol" w:hAnsi="Symbol" w:hint="default"/>
      </w:rPr>
    </w:lvl>
    <w:lvl w:ilvl="4" w:tplc="040C0003" w:tentative="1">
      <w:start w:val="1"/>
      <w:numFmt w:val="bullet"/>
      <w:lvlText w:val="o"/>
      <w:lvlJc w:val="left"/>
      <w:pPr>
        <w:tabs>
          <w:tab w:val="num" w:pos="3606"/>
        </w:tabs>
        <w:ind w:left="3606" w:hanging="360"/>
      </w:pPr>
      <w:rPr>
        <w:rFonts w:ascii="Courier New" w:hAnsi="Courier New" w:cs="Courier New" w:hint="default"/>
      </w:rPr>
    </w:lvl>
    <w:lvl w:ilvl="5" w:tplc="040C0005" w:tentative="1">
      <w:start w:val="1"/>
      <w:numFmt w:val="bullet"/>
      <w:lvlText w:val=""/>
      <w:lvlJc w:val="left"/>
      <w:pPr>
        <w:tabs>
          <w:tab w:val="num" w:pos="4326"/>
        </w:tabs>
        <w:ind w:left="4326" w:hanging="360"/>
      </w:pPr>
      <w:rPr>
        <w:rFonts w:ascii="Wingdings" w:hAnsi="Wingdings" w:hint="default"/>
      </w:rPr>
    </w:lvl>
    <w:lvl w:ilvl="6" w:tplc="040C0001" w:tentative="1">
      <w:start w:val="1"/>
      <w:numFmt w:val="bullet"/>
      <w:lvlText w:val=""/>
      <w:lvlJc w:val="left"/>
      <w:pPr>
        <w:tabs>
          <w:tab w:val="num" w:pos="5046"/>
        </w:tabs>
        <w:ind w:left="5046" w:hanging="360"/>
      </w:pPr>
      <w:rPr>
        <w:rFonts w:ascii="Symbol" w:hAnsi="Symbol" w:hint="default"/>
      </w:rPr>
    </w:lvl>
    <w:lvl w:ilvl="7" w:tplc="040C0003" w:tentative="1">
      <w:start w:val="1"/>
      <w:numFmt w:val="bullet"/>
      <w:lvlText w:val="o"/>
      <w:lvlJc w:val="left"/>
      <w:pPr>
        <w:tabs>
          <w:tab w:val="num" w:pos="5766"/>
        </w:tabs>
        <w:ind w:left="5766" w:hanging="360"/>
      </w:pPr>
      <w:rPr>
        <w:rFonts w:ascii="Courier New" w:hAnsi="Courier New" w:cs="Courier New" w:hint="default"/>
      </w:rPr>
    </w:lvl>
    <w:lvl w:ilvl="8" w:tplc="040C0005" w:tentative="1">
      <w:start w:val="1"/>
      <w:numFmt w:val="bullet"/>
      <w:lvlText w:val=""/>
      <w:lvlJc w:val="left"/>
      <w:pPr>
        <w:tabs>
          <w:tab w:val="num" w:pos="6486"/>
        </w:tabs>
        <w:ind w:left="6486" w:hanging="360"/>
      </w:pPr>
      <w:rPr>
        <w:rFonts w:ascii="Wingdings" w:hAnsi="Wingdings" w:hint="default"/>
      </w:rPr>
    </w:lvl>
  </w:abstractNum>
  <w:abstractNum w:abstractNumId="7" w15:restartNumberingAfterBreak="0">
    <w:nsid w:val="3B5C046B"/>
    <w:multiLevelType w:val="hybridMultilevel"/>
    <w:tmpl w:val="EE282400"/>
    <w:lvl w:ilvl="0" w:tplc="F416A672">
      <w:start w:val="33"/>
      <w:numFmt w:val="bullet"/>
      <w:lvlText w:val="-"/>
      <w:lvlJc w:val="left"/>
      <w:pPr>
        <w:ind w:left="1776" w:hanging="360"/>
      </w:pPr>
      <w:rPr>
        <w:rFonts w:ascii="Tahoma" w:eastAsia="Times New Roman" w:hAnsi="Tahoma" w:cs="Tahoma"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8" w15:restartNumberingAfterBreak="0">
    <w:nsid w:val="3C942A28"/>
    <w:multiLevelType w:val="hybridMultilevel"/>
    <w:tmpl w:val="0AB8ADB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445D5F60"/>
    <w:multiLevelType w:val="hybridMultilevel"/>
    <w:tmpl w:val="3EF242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46840726"/>
    <w:multiLevelType w:val="hybridMultilevel"/>
    <w:tmpl w:val="4BCE8D3C"/>
    <w:lvl w:ilvl="0" w:tplc="93E2B69E">
      <w:start w:val="33"/>
      <w:numFmt w:val="bullet"/>
      <w:lvlText w:val="-"/>
      <w:lvlJc w:val="left"/>
      <w:pPr>
        <w:ind w:left="1776" w:hanging="360"/>
      </w:pPr>
      <w:rPr>
        <w:rFonts w:ascii="Tahoma" w:eastAsia="Times New Roman" w:hAnsi="Tahoma" w:cs="Tahoma" w:hint="default"/>
        <w:b w:val="0"/>
        <w:i w:val="0"/>
        <w:color w:val="auto"/>
        <w:sz w:val="20"/>
        <w:u w:val="none"/>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1" w15:restartNumberingAfterBreak="0">
    <w:nsid w:val="482E4318"/>
    <w:multiLevelType w:val="hybridMultilevel"/>
    <w:tmpl w:val="865AD148"/>
    <w:lvl w:ilvl="0" w:tplc="040C0005">
      <w:start w:val="1"/>
      <w:numFmt w:val="bullet"/>
      <w:lvlText w:val=""/>
      <w:lvlJc w:val="left"/>
      <w:pPr>
        <w:tabs>
          <w:tab w:val="num" w:pos="1086"/>
        </w:tabs>
        <w:ind w:left="1086" w:hanging="360"/>
      </w:pPr>
      <w:rPr>
        <w:rFonts w:ascii="Wingdings" w:hAnsi="Wingdings" w:hint="default"/>
      </w:rPr>
    </w:lvl>
    <w:lvl w:ilvl="1" w:tplc="040C0003" w:tentative="1">
      <w:start w:val="1"/>
      <w:numFmt w:val="bullet"/>
      <w:lvlText w:val="o"/>
      <w:lvlJc w:val="left"/>
      <w:pPr>
        <w:tabs>
          <w:tab w:val="num" w:pos="1806"/>
        </w:tabs>
        <w:ind w:left="1806" w:hanging="360"/>
      </w:pPr>
      <w:rPr>
        <w:rFonts w:ascii="Courier New" w:hAnsi="Courier New" w:cs="Courier New" w:hint="default"/>
      </w:rPr>
    </w:lvl>
    <w:lvl w:ilvl="2" w:tplc="040C0005">
      <w:start w:val="1"/>
      <w:numFmt w:val="bullet"/>
      <w:lvlText w:val=""/>
      <w:lvlJc w:val="left"/>
      <w:pPr>
        <w:tabs>
          <w:tab w:val="num" w:pos="2526"/>
        </w:tabs>
        <w:ind w:left="2526" w:hanging="360"/>
      </w:pPr>
      <w:rPr>
        <w:rFonts w:ascii="Wingdings" w:hAnsi="Wingdings" w:hint="default"/>
      </w:rPr>
    </w:lvl>
    <w:lvl w:ilvl="3" w:tplc="040C0001" w:tentative="1">
      <w:start w:val="1"/>
      <w:numFmt w:val="bullet"/>
      <w:lvlText w:val=""/>
      <w:lvlJc w:val="left"/>
      <w:pPr>
        <w:tabs>
          <w:tab w:val="num" w:pos="3246"/>
        </w:tabs>
        <w:ind w:left="3246" w:hanging="360"/>
      </w:pPr>
      <w:rPr>
        <w:rFonts w:ascii="Symbol" w:hAnsi="Symbol" w:hint="default"/>
      </w:rPr>
    </w:lvl>
    <w:lvl w:ilvl="4" w:tplc="040C0003" w:tentative="1">
      <w:start w:val="1"/>
      <w:numFmt w:val="bullet"/>
      <w:lvlText w:val="o"/>
      <w:lvlJc w:val="left"/>
      <w:pPr>
        <w:tabs>
          <w:tab w:val="num" w:pos="3966"/>
        </w:tabs>
        <w:ind w:left="3966" w:hanging="360"/>
      </w:pPr>
      <w:rPr>
        <w:rFonts w:ascii="Courier New" w:hAnsi="Courier New" w:cs="Courier New" w:hint="default"/>
      </w:rPr>
    </w:lvl>
    <w:lvl w:ilvl="5" w:tplc="040C0005" w:tentative="1">
      <w:start w:val="1"/>
      <w:numFmt w:val="bullet"/>
      <w:lvlText w:val=""/>
      <w:lvlJc w:val="left"/>
      <w:pPr>
        <w:tabs>
          <w:tab w:val="num" w:pos="4686"/>
        </w:tabs>
        <w:ind w:left="4686" w:hanging="360"/>
      </w:pPr>
      <w:rPr>
        <w:rFonts w:ascii="Wingdings" w:hAnsi="Wingdings" w:hint="default"/>
      </w:rPr>
    </w:lvl>
    <w:lvl w:ilvl="6" w:tplc="040C0001" w:tentative="1">
      <w:start w:val="1"/>
      <w:numFmt w:val="bullet"/>
      <w:lvlText w:val=""/>
      <w:lvlJc w:val="left"/>
      <w:pPr>
        <w:tabs>
          <w:tab w:val="num" w:pos="5406"/>
        </w:tabs>
        <w:ind w:left="5406" w:hanging="360"/>
      </w:pPr>
      <w:rPr>
        <w:rFonts w:ascii="Symbol" w:hAnsi="Symbol" w:hint="default"/>
      </w:rPr>
    </w:lvl>
    <w:lvl w:ilvl="7" w:tplc="040C0003" w:tentative="1">
      <w:start w:val="1"/>
      <w:numFmt w:val="bullet"/>
      <w:lvlText w:val="o"/>
      <w:lvlJc w:val="left"/>
      <w:pPr>
        <w:tabs>
          <w:tab w:val="num" w:pos="6126"/>
        </w:tabs>
        <w:ind w:left="6126" w:hanging="360"/>
      </w:pPr>
      <w:rPr>
        <w:rFonts w:ascii="Courier New" w:hAnsi="Courier New" w:cs="Courier New" w:hint="default"/>
      </w:rPr>
    </w:lvl>
    <w:lvl w:ilvl="8" w:tplc="040C0005" w:tentative="1">
      <w:start w:val="1"/>
      <w:numFmt w:val="bullet"/>
      <w:lvlText w:val=""/>
      <w:lvlJc w:val="left"/>
      <w:pPr>
        <w:tabs>
          <w:tab w:val="num" w:pos="6846"/>
        </w:tabs>
        <w:ind w:left="6846" w:hanging="360"/>
      </w:pPr>
      <w:rPr>
        <w:rFonts w:ascii="Wingdings" w:hAnsi="Wingdings" w:hint="default"/>
      </w:rPr>
    </w:lvl>
  </w:abstractNum>
  <w:abstractNum w:abstractNumId="12" w15:restartNumberingAfterBreak="0">
    <w:nsid w:val="4B096BF7"/>
    <w:multiLevelType w:val="hybridMultilevel"/>
    <w:tmpl w:val="3D1CCCB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51487078"/>
    <w:multiLevelType w:val="hybridMultilevel"/>
    <w:tmpl w:val="9F040C22"/>
    <w:lvl w:ilvl="0" w:tplc="DBE8E160">
      <w:start w:val="3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67696603"/>
    <w:multiLevelType w:val="hybridMultilevel"/>
    <w:tmpl w:val="3DF43418"/>
    <w:lvl w:ilvl="0" w:tplc="B2A612A8">
      <w:start w:val="1"/>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195E67"/>
    <w:multiLevelType w:val="hybridMultilevel"/>
    <w:tmpl w:val="C0284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965642"/>
    <w:multiLevelType w:val="hybridMultilevel"/>
    <w:tmpl w:val="BB540486"/>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15:restartNumberingAfterBreak="0">
    <w:nsid w:val="763E6BC7"/>
    <w:multiLevelType w:val="hybridMultilevel"/>
    <w:tmpl w:val="D2162FB4"/>
    <w:lvl w:ilvl="0" w:tplc="040C0005">
      <w:start w:val="1"/>
      <w:numFmt w:val="bullet"/>
      <w:lvlText w:val=""/>
      <w:lvlJc w:val="left"/>
      <w:pPr>
        <w:tabs>
          <w:tab w:val="num" w:pos="726"/>
        </w:tabs>
        <w:ind w:left="726" w:hanging="360"/>
      </w:pPr>
      <w:rPr>
        <w:rFonts w:ascii="Wingdings" w:hAnsi="Wingdings" w:hint="default"/>
      </w:rPr>
    </w:lvl>
    <w:lvl w:ilvl="1" w:tplc="040C0003" w:tentative="1">
      <w:start w:val="1"/>
      <w:numFmt w:val="bullet"/>
      <w:lvlText w:val="o"/>
      <w:lvlJc w:val="left"/>
      <w:pPr>
        <w:tabs>
          <w:tab w:val="num" w:pos="1446"/>
        </w:tabs>
        <w:ind w:left="1446" w:hanging="360"/>
      </w:pPr>
      <w:rPr>
        <w:rFonts w:ascii="Courier New" w:hAnsi="Courier New" w:cs="Courier New" w:hint="default"/>
      </w:rPr>
    </w:lvl>
    <w:lvl w:ilvl="2" w:tplc="040C0005" w:tentative="1">
      <w:start w:val="1"/>
      <w:numFmt w:val="bullet"/>
      <w:lvlText w:val=""/>
      <w:lvlJc w:val="left"/>
      <w:pPr>
        <w:tabs>
          <w:tab w:val="num" w:pos="2166"/>
        </w:tabs>
        <w:ind w:left="2166" w:hanging="360"/>
      </w:pPr>
      <w:rPr>
        <w:rFonts w:ascii="Wingdings" w:hAnsi="Wingdings" w:hint="default"/>
      </w:rPr>
    </w:lvl>
    <w:lvl w:ilvl="3" w:tplc="040C0001" w:tentative="1">
      <w:start w:val="1"/>
      <w:numFmt w:val="bullet"/>
      <w:lvlText w:val=""/>
      <w:lvlJc w:val="left"/>
      <w:pPr>
        <w:tabs>
          <w:tab w:val="num" w:pos="2886"/>
        </w:tabs>
        <w:ind w:left="2886" w:hanging="360"/>
      </w:pPr>
      <w:rPr>
        <w:rFonts w:ascii="Symbol" w:hAnsi="Symbol" w:hint="default"/>
      </w:rPr>
    </w:lvl>
    <w:lvl w:ilvl="4" w:tplc="040C0003" w:tentative="1">
      <w:start w:val="1"/>
      <w:numFmt w:val="bullet"/>
      <w:lvlText w:val="o"/>
      <w:lvlJc w:val="left"/>
      <w:pPr>
        <w:tabs>
          <w:tab w:val="num" w:pos="3606"/>
        </w:tabs>
        <w:ind w:left="3606" w:hanging="360"/>
      </w:pPr>
      <w:rPr>
        <w:rFonts w:ascii="Courier New" w:hAnsi="Courier New" w:cs="Courier New" w:hint="default"/>
      </w:rPr>
    </w:lvl>
    <w:lvl w:ilvl="5" w:tplc="040C0005" w:tentative="1">
      <w:start w:val="1"/>
      <w:numFmt w:val="bullet"/>
      <w:lvlText w:val=""/>
      <w:lvlJc w:val="left"/>
      <w:pPr>
        <w:tabs>
          <w:tab w:val="num" w:pos="4326"/>
        </w:tabs>
        <w:ind w:left="4326" w:hanging="360"/>
      </w:pPr>
      <w:rPr>
        <w:rFonts w:ascii="Wingdings" w:hAnsi="Wingdings" w:hint="default"/>
      </w:rPr>
    </w:lvl>
    <w:lvl w:ilvl="6" w:tplc="040C0001" w:tentative="1">
      <w:start w:val="1"/>
      <w:numFmt w:val="bullet"/>
      <w:lvlText w:val=""/>
      <w:lvlJc w:val="left"/>
      <w:pPr>
        <w:tabs>
          <w:tab w:val="num" w:pos="5046"/>
        </w:tabs>
        <w:ind w:left="5046" w:hanging="360"/>
      </w:pPr>
      <w:rPr>
        <w:rFonts w:ascii="Symbol" w:hAnsi="Symbol" w:hint="default"/>
      </w:rPr>
    </w:lvl>
    <w:lvl w:ilvl="7" w:tplc="040C0003" w:tentative="1">
      <w:start w:val="1"/>
      <w:numFmt w:val="bullet"/>
      <w:lvlText w:val="o"/>
      <w:lvlJc w:val="left"/>
      <w:pPr>
        <w:tabs>
          <w:tab w:val="num" w:pos="5766"/>
        </w:tabs>
        <w:ind w:left="5766" w:hanging="360"/>
      </w:pPr>
      <w:rPr>
        <w:rFonts w:ascii="Courier New" w:hAnsi="Courier New" w:cs="Courier New" w:hint="default"/>
      </w:rPr>
    </w:lvl>
    <w:lvl w:ilvl="8" w:tplc="040C0005" w:tentative="1">
      <w:start w:val="1"/>
      <w:numFmt w:val="bullet"/>
      <w:lvlText w:val=""/>
      <w:lvlJc w:val="left"/>
      <w:pPr>
        <w:tabs>
          <w:tab w:val="num" w:pos="6486"/>
        </w:tabs>
        <w:ind w:left="6486" w:hanging="360"/>
      </w:pPr>
      <w:rPr>
        <w:rFonts w:ascii="Wingdings" w:hAnsi="Wingdings" w:hint="default"/>
      </w:rPr>
    </w:lvl>
  </w:abstractNum>
  <w:abstractNum w:abstractNumId="18" w15:restartNumberingAfterBreak="0">
    <w:nsid w:val="78BB5F63"/>
    <w:multiLevelType w:val="hybridMultilevel"/>
    <w:tmpl w:val="69F8A8DC"/>
    <w:lvl w:ilvl="0" w:tplc="AD90051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16978664">
    <w:abstractNumId w:val="13"/>
  </w:num>
  <w:num w:numId="2" w16cid:durableId="782305612">
    <w:abstractNumId w:val="9"/>
  </w:num>
  <w:num w:numId="3" w16cid:durableId="1722049095">
    <w:abstractNumId w:val="4"/>
  </w:num>
  <w:num w:numId="4" w16cid:durableId="1786003810">
    <w:abstractNumId w:val="6"/>
  </w:num>
  <w:num w:numId="5" w16cid:durableId="2138062202">
    <w:abstractNumId w:val="3"/>
  </w:num>
  <w:num w:numId="6" w16cid:durableId="570893260">
    <w:abstractNumId w:val="17"/>
  </w:num>
  <w:num w:numId="7" w16cid:durableId="2102488108">
    <w:abstractNumId w:val="11"/>
  </w:num>
  <w:num w:numId="8" w16cid:durableId="592054010">
    <w:abstractNumId w:val="10"/>
  </w:num>
  <w:num w:numId="9" w16cid:durableId="1471902219">
    <w:abstractNumId w:val="7"/>
  </w:num>
  <w:num w:numId="10" w16cid:durableId="764038936">
    <w:abstractNumId w:val="14"/>
  </w:num>
  <w:num w:numId="11" w16cid:durableId="561405358">
    <w:abstractNumId w:val="18"/>
  </w:num>
  <w:num w:numId="12" w16cid:durableId="1339890950">
    <w:abstractNumId w:val="1"/>
  </w:num>
  <w:num w:numId="13" w16cid:durableId="599141514">
    <w:abstractNumId w:val="2"/>
  </w:num>
  <w:num w:numId="14" w16cid:durableId="843055428">
    <w:abstractNumId w:val="12"/>
  </w:num>
  <w:num w:numId="15" w16cid:durableId="1847557067">
    <w:abstractNumId w:val="15"/>
  </w:num>
  <w:num w:numId="16" w16cid:durableId="1736928579">
    <w:abstractNumId w:val="16"/>
  </w:num>
  <w:num w:numId="17" w16cid:durableId="1710300422">
    <w:abstractNumId w:val="5"/>
  </w:num>
  <w:num w:numId="18" w16cid:durableId="270089314">
    <w:abstractNumId w:val="8"/>
  </w:num>
  <w:num w:numId="19" w16cid:durableId="92896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DEE"/>
    <w:rsid w:val="000907D1"/>
    <w:rsid w:val="000B2841"/>
    <w:rsid w:val="00150DEE"/>
    <w:rsid w:val="001D4316"/>
    <w:rsid w:val="002C4A4E"/>
    <w:rsid w:val="002F74C0"/>
    <w:rsid w:val="003F28B8"/>
    <w:rsid w:val="004E58B5"/>
    <w:rsid w:val="004F36C1"/>
    <w:rsid w:val="0050735B"/>
    <w:rsid w:val="00522556"/>
    <w:rsid w:val="006C5D6B"/>
    <w:rsid w:val="007643B7"/>
    <w:rsid w:val="007666DD"/>
    <w:rsid w:val="00803BF3"/>
    <w:rsid w:val="00821DE2"/>
    <w:rsid w:val="008464A9"/>
    <w:rsid w:val="008606A3"/>
    <w:rsid w:val="00863727"/>
    <w:rsid w:val="008C6C8A"/>
    <w:rsid w:val="008E0A00"/>
    <w:rsid w:val="008E7242"/>
    <w:rsid w:val="00921F28"/>
    <w:rsid w:val="00A27E68"/>
    <w:rsid w:val="00A61519"/>
    <w:rsid w:val="00A73004"/>
    <w:rsid w:val="00A810B3"/>
    <w:rsid w:val="00A93AD9"/>
    <w:rsid w:val="00B90113"/>
    <w:rsid w:val="00D059DA"/>
    <w:rsid w:val="00D468F5"/>
    <w:rsid w:val="00E3404A"/>
    <w:rsid w:val="00EB097A"/>
    <w:rsid w:val="00EC7212"/>
    <w:rsid w:val="00F31702"/>
    <w:rsid w:val="00FD00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73B5B"/>
  <w15:chartTrackingRefBased/>
  <w15:docId w15:val="{7717F54E-E1A4-4039-84D0-8FDEB59B7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8B8"/>
    <w:pPr>
      <w:spacing w:after="0" w:line="240" w:lineRule="auto"/>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0DEE"/>
    <w:pPr>
      <w:tabs>
        <w:tab w:val="center" w:pos="4536"/>
        <w:tab w:val="right" w:pos="9072"/>
      </w:tabs>
    </w:pPr>
  </w:style>
  <w:style w:type="character" w:customStyle="1" w:styleId="En-tteCar">
    <w:name w:val="En-tête Car"/>
    <w:basedOn w:val="Policepardfaut"/>
    <w:link w:val="En-tte"/>
    <w:uiPriority w:val="99"/>
    <w:rsid w:val="00150DEE"/>
  </w:style>
  <w:style w:type="paragraph" w:styleId="Pieddepage">
    <w:name w:val="footer"/>
    <w:basedOn w:val="Normal"/>
    <w:link w:val="PieddepageCar"/>
    <w:uiPriority w:val="99"/>
    <w:unhideWhenUsed/>
    <w:rsid w:val="00150DEE"/>
    <w:pPr>
      <w:tabs>
        <w:tab w:val="center" w:pos="4536"/>
        <w:tab w:val="right" w:pos="9072"/>
      </w:tabs>
    </w:pPr>
  </w:style>
  <w:style w:type="character" w:customStyle="1" w:styleId="PieddepageCar">
    <w:name w:val="Pied de page Car"/>
    <w:basedOn w:val="Policepardfaut"/>
    <w:link w:val="Pieddepage"/>
    <w:uiPriority w:val="99"/>
    <w:rsid w:val="00150DEE"/>
  </w:style>
  <w:style w:type="paragraph" w:styleId="Corpsdetexte">
    <w:name w:val="Body Text"/>
    <w:basedOn w:val="Normal"/>
    <w:link w:val="CorpsdetexteCar"/>
    <w:semiHidden/>
    <w:unhideWhenUsed/>
    <w:rsid w:val="004E58B5"/>
    <w:pPr>
      <w:tabs>
        <w:tab w:val="left" w:pos="5040"/>
      </w:tabs>
      <w:jc w:val="both"/>
    </w:pPr>
    <w:rPr>
      <w:rFonts w:ascii="Tahoma" w:eastAsia="Times New Roman" w:hAnsi="Tahoma" w:cs="Times New Roman"/>
      <w:bCs/>
      <w:color w:val="000000"/>
      <w:szCs w:val="24"/>
      <w:lang w:eastAsia="fr-FR"/>
    </w:rPr>
  </w:style>
  <w:style w:type="character" w:customStyle="1" w:styleId="CorpsdetexteCar">
    <w:name w:val="Corps de texte Car"/>
    <w:basedOn w:val="Policepardfaut"/>
    <w:link w:val="Corpsdetexte"/>
    <w:semiHidden/>
    <w:rsid w:val="004E58B5"/>
    <w:rPr>
      <w:rFonts w:ascii="Tahoma" w:eastAsia="Times New Roman" w:hAnsi="Tahoma" w:cs="Times New Roman"/>
      <w:bCs/>
      <w:color w:val="000000"/>
      <w:sz w:val="24"/>
      <w:szCs w:val="24"/>
      <w:lang w:eastAsia="fr-FR"/>
    </w:rPr>
  </w:style>
  <w:style w:type="paragraph" w:styleId="Paragraphedeliste">
    <w:name w:val="List Paragraph"/>
    <w:basedOn w:val="Normal"/>
    <w:uiPriority w:val="34"/>
    <w:qFormat/>
    <w:rsid w:val="004E58B5"/>
    <w:pPr>
      <w:ind w:left="720"/>
      <w:contextualSpacing/>
    </w:pPr>
    <w:rPr>
      <w:rFonts w:ascii="Times New Roman" w:eastAsia="Times New Roman" w:hAnsi="Times New Roman"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16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www.clenet-manutention.com/images/manitou/manitou-mht860.jpg"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http://www.encheres-vo.com/content/Photos/Vehicle/1486/iveco-daily-35c13-benne-148658-1.jpg"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20</Pages>
  <Words>3560</Words>
  <Characters>19580</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N</dc:creator>
  <cp:keywords/>
  <dc:description/>
  <cp:lastModifiedBy>Cédric BOUFFARD</cp:lastModifiedBy>
  <cp:revision>11</cp:revision>
  <cp:lastPrinted>2023-04-27T15:47:00Z</cp:lastPrinted>
  <dcterms:created xsi:type="dcterms:W3CDTF">2023-09-26T12:10:00Z</dcterms:created>
  <dcterms:modified xsi:type="dcterms:W3CDTF">2024-01-11T09:36:00Z</dcterms:modified>
</cp:coreProperties>
</file>